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A182C" w14:textId="57ED4BA9" w:rsidR="00FD29B0" w:rsidRPr="001C192F" w:rsidRDefault="0023725A" w:rsidP="001255B2">
      <w:pPr>
        <w:shd w:val="clear" w:color="auto" w:fill="BFBFBF" w:themeFill="background1" w:themeFillShade="BF"/>
        <w:tabs>
          <w:tab w:val="left" w:pos="8787"/>
        </w:tabs>
        <w:spacing w:line="240" w:lineRule="auto"/>
        <w:ind w:left="0" w:right="4"/>
        <w:jc w:val="center"/>
        <w:outlineLvl w:val="0"/>
        <w:rPr>
          <w:b/>
          <w:color w:val="000000" w:themeColor="text1"/>
          <w:sz w:val="24"/>
          <w:szCs w:val="24"/>
        </w:rPr>
      </w:pPr>
      <w:bookmarkStart w:id="0" w:name="_Hlk111105100"/>
      <w:r w:rsidRPr="001C192F">
        <w:rPr>
          <w:b/>
          <w:color w:val="000000" w:themeColor="text1"/>
          <w:sz w:val="24"/>
          <w:szCs w:val="24"/>
        </w:rPr>
        <w:t xml:space="preserve"> EDITAL PREGÃO ELETRÔNICO N° </w:t>
      </w:r>
      <w:r w:rsidR="001C192F" w:rsidRPr="001C192F">
        <w:rPr>
          <w:b/>
          <w:color w:val="000000" w:themeColor="text1"/>
          <w:sz w:val="24"/>
          <w:szCs w:val="24"/>
        </w:rPr>
        <w:t>014</w:t>
      </w:r>
      <w:r w:rsidR="00CE0545">
        <w:rPr>
          <w:b/>
          <w:color w:val="000000" w:themeColor="text1"/>
          <w:sz w:val="24"/>
          <w:szCs w:val="24"/>
        </w:rPr>
        <w:t>/</w:t>
      </w:r>
      <w:r w:rsidRPr="001C192F">
        <w:rPr>
          <w:b/>
          <w:color w:val="000000" w:themeColor="text1"/>
          <w:sz w:val="24"/>
          <w:szCs w:val="24"/>
        </w:rPr>
        <w:t>202</w:t>
      </w:r>
      <w:r w:rsidR="00693E60" w:rsidRPr="001C192F">
        <w:rPr>
          <w:b/>
          <w:color w:val="000000" w:themeColor="text1"/>
          <w:sz w:val="24"/>
          <w:szCs w:val="24"/>
        </w:rPr>
        <w:t>4</w:t>
      </w:r>
    </w:p>
    <w:p w14:paraId="2A343D06" w14:textId="5D0FBD15" w:rsidR="0023725A" w:rsidRDefault="0023725A" w:rsidP="001255B2">
      <w:pPr>
        <w:shd w:val="clear" w:color="auto" w:fill="BFBFBF" w:themeFill="background1" w:themeFillShade="BF"/>
        <w:tabs>
          <w:tab w:val="left" w:pos="8787"/>
        </w:tabs>
        <w:spacing w:after="240" w:line="240" w:lineRule="auto"/>
        <w:ind w:left="0" w:right="4"/>
        <w:jc w:val="center"/>
        <w:outlineLvl w:val="0"/>
        <w:rPr>
          <w:b/>
          <w:bCs/>
          <w:color w:val="000000" w:themeColor="text1"/>
          <w:sz w:val="24"/>
          <w:szCs w:val="24"/>
          <w:u w:val="single"/>
        </w:rPr>
      </w:pPr>
      <w:r w:rsidRPr="001C192F">
        <w:rPr>
          <w:b/>
          <w:bCs/>
          <w:color w:val="000000" w:themeColor="text1"/>
          <w:sz w:val="24"/>
          <w:szCs w:val="24"/>
          <w:u w:val="single"/>
        </w:rPr>
        <w:t xml:space="preserve">(Processo Administrativo n° </w:t>
      </w:r>
      <w:r w:rsidR="00421BA8" w:rsidRPr="001C192F">
        <w:rPr>
          <w:b/>
          <w:bCs/>
          <w:color w:val="000000" w:themeColor="text1"/>
          <w:sz w:val="24"/>
          <w:szCs w:val="24"/>
          <w:u w:val="single"/>
        </w:rPr>
        <w:t xml:space="preserve"> </w:t>
      </w:r>
      <w:r w:rsidR="001C192F" w:rsidRPr="001C192F">
        <w:rPr>
          <w:b/>
          <w:bCs/>
          <w:color w:val="000000" w:themeColor="text1"/>
          <w:sz w:val="24"/>
          <w:szCs w:val="24"/>
          <w:u w:val="single"/>
        </w:rPr>
        <w:t>057</w:t>
      </w:r>
      <w:r w:rsidRPr="001C192F">
        <w:rPr>
          <w:b/>
          <w:bCs/>
          <w:color w:val="000000" w:themeColor="text1"/>
          <w:sz w:val="24"/>
          <w:szCs w:val="24"/>
          <w:u w:val="single"/>
        </w:rPr>
        <w:t>/202</w:t>
      </w:r>
      <w:r w:rsidR="00693E60" w:rsidRPr="001C192F">
        <w:rPr>
          <w:b/>
          <w:bCs/>
          <w:color w:val="000000" w:themeColor="text1"/>
          <w:sz w:val="24"/>
          <w:szCs w:val="24"/>
          <w:u w:val="single"/>
        </w:rPr>
        <w:t>4</w:t>
      </w:r>
      <w:r w:rsidRPr="001C192F">
        <w:rPr>
          <w:b/>
          <w:bCs/>
          <w:color w:val="000000" w:themeColor="text1"/>
          <w:sz w:val="24"/>
          <w:szCs w:val="24"/>
          <w:u w:val="single"/>
        </w:rPr>
        <w:t>)</w:t>
      </w:r>
    </w:p>
    <w:p w14:paraId="3FD5C757" w14:textId="59374445" w:rsidR="00CE0545" w:rsidRPr="001C192F" w:rsidRDefault="00CE0545" w:rsidP="001255B2">
      <w:pPr>
        <w:shd w:val="clear" w:color="auto" w:fill="BFBFBF" w:themeFill="background1" w:themeFillShade="BF"/>
        <w:tabs>
          <w:tab w:val="left" w:pos="8787"/>
        </w:tabs>
        <w:spacing w:after="240" w:line="240" w:lineRule="auto"/>
        <w:ind w:left="0" w:right="4"/>
        <w:jc w:val="center"/>
        <w:outlineLvl w:val="0"/>
        <w:rPr>
          <w:b/>
          <w:color w:val="000000" w:themeColor="text1"/>
          <w:sz w:val="24"/>
          <w:szCs w:val="24"/>
        </w:rPr>
      </w:pPr>
      <w:r>
        <w:rPr>
          <w:b/>
          <w:bCs/>
          <w:color w:val="000000" w:themeColor="text1"/>
          <w:sz w:val="24"/>
          <w:szCs w:val="24"/>
          <w:highlight w:val="yellow"/>
          <w:u w:val="single"/>
        </w:rPr>
        <w:t xml:space="preserve">P.E- </w:t>
      </w:r>
      <w:r w:rsidRPr="00CE0545">
        <w:rPr>
          <w:b/>
          <w:bCs/>
          <w:color w:val="000000" w:themeColor="text1"/>
          <w:sz w:val="24"/>
          <w:szCs w:val="24"/>
          <w:highlight w:val="yellow"/>
          <w:u w:val="single"/>
        </w:rPr>
        <w:t>COMPRAS.GOV.BR 90014/2024</w:t>
      </w:r>
    </w:p>
    <w:p w14:paraId="2ED30AEC" w14:textId="7D5F327E" w:rsidR="0023725A" w:rsidRPr="0059018B" w:rsidRDefault="0023725A" w:rsidP="001255B2">
      <w:pPr>
        <w:tabs>
          <w:tab w:val="left" w:pos="8787"/>
        </w:tabs>
        <w:spacing w:line="240" w:lineRule="auto"/>
        <w:ind w:left="0" w:right="4"/>
        <w:jc w:val="both"/>
        <w:outlineLvl w:val="0"/>
        <w:rPr>
          <w:sz w:val="24"/>
          <w:szCs w:val="24"/>
        </w:rPr>
      </w:pPr>
      <w:r w:rsidRPr="0059018B">
        <w:rPr>
          <w:sz w:val="24"/>
          <w:szCs w:val="24"/>
        </w:rPr>
        <w:t xml:space="preserve">Torna-se público, para conhecimento dos interessados, que a PREFEITURA MUNICIPAL DE CÁCERES, por meio da SECRETARIA MUNICIPAL DE ADMINISTRAÇÃO, sediada na AV. BRASIL, 119, COC, BAIRRO JARDIM CELESTE, realizará licitação, para registro de preços, na modalidade PREGÃO, na forma ELETRÔNICA, </w:t>
      </w:r>
      <w:r w:rsidRPr="0059018B">
        <w:rPr>
          <w:b/>
          <w:bCs/>
          <w:sz w:val="24"/>
          <w:szCs w:val="24"/>
        </w:rPr>
        <w:t>com critério de julgamento menor preço por item</w:t>
      </w:r>
      <w:r w:rsidR="00A1247C" w:rsidRPr="0059018B">
        <w:rPr>
          <w:b/>
          <w:bCs/>
          <w:sz w:val="24"/>
          <w:szCs w:val="24"/>
        </w:rPr>
        <w:t>, modo de disputa aberto</w:t>
      </w:r>
      <w:r w:rsidRPr="0059018B">
        <w:rPr>
          <w:sz w:val="24"/>
          <w:szCs w:val="24"/>
        </w:rPr>
        <w:t xml:space="preserve">, nos termo da lei n.º 14.133 de 2021 e demais legislação aplicável e de acordo com as condições  estabelecidas neste Edital. </w:t>
      </w:r>
    </w:p>
    <w:p w14:paraId="7156D812" w14:textId="489CABBA" w:rsidR="0023725A" w:rsidRPr="001C192F" w:rsidRDefault="0023725A" w:rsidP="001255B2">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before="240" w:line="240" w:lineRule="auto"/>
        <w:ind w:left="0" w:right="4"/>
        <w:jc w:val="both"/>
        <w:outlineLvl w:val="0"/>
        <w:rPr>
          <w:b/>
          <w:color w:val="000000" w:themeColor="text1"/>
          <w:sz w:val="24"/>
          <w:szCs w:val="24"/>
        </w:rPr>
      </w:pPr>
      <w:r w:rsidRPr="0059018B">
        <w:rPr>
          <w:b/>
          <w:sz w:val="24"/>
          <w:szCs w:val="24"/>
        </w:rPr>
        <w:t>Data da sessão</w:t>
      </w:r>
      <w:r w:rsidRPr="001C192F">
        <w:rPr>
          <w:b/>
          <w:color w:val="000000" w:themeColor="text1"/>
          <w:sz w:val="24"/>
          <w:szCs w:val="24"/>
        </w:rPr>
        <w:t xml:space="preserve">:  </w:t>
      </w:r>
      <w:r w:rsidR="001C192F" w:rsidRPr="001C192F">
        <w:rPr>
          <w:b/>
          <w:color w:val="000000" w:themeColor="text1"/>
          <w:sz w:val="24"/>
          <w:szCs w:val="24"/>
        </w:rPr>
        <w:t>29</w:t>
      </w:r>
      <w:r w:rsidRPr="001C192F">
        <w:rPr>
          <w:b/>
          <w:color w:val="000000" w:themeColor="text1"/>
          <w:sz w:val="24"/>
          <w:szCs w:val="24"/>
        </w:rPr>
        <w:t xml:space="preserve"> de </w:t>
      </w:r>
      <w:r w:rsidR="001C192F" w:rsidRPr="001C192F">
        <w:rPr>
          <w:b/>
          <w:color w:val="000000" w:themeColor="text1"/>
          <w:sz w:val="24"/>
          <w:szCs w:val="24"/>
        </w:rPr>
        <w:t xml:space="preserve"> MAIO </w:t>
      </w:r>
      <w:r w:rsidRPr="001C192F">
        <w:rPr>
          <w:b/>
          <w:color w:val="000000" w:themeColor="text1"/>
          <w:sz w:val="24"/>
          <w:szCs w:val="24"/>
        </w:rPr>
        <w:t xml:space="preserve">de </w:t>
      </w:r>
      <w:r w:rsidR="001C192F" w:rsidRPr="001C192F">
        <w:rPr>
          <w:b/>
          <w:color w:val="000000" w:themeColor="text1"/>
          <w:sz w:val="24"/>
          <w:szCs w:val="24"/>
        </w:rPr>
        <w:t>2024</w:t>
      </w:r>
    </w:p>
    <w:p w14:paraId="2BAC30AA" w14:textId="351C1A92" w:rsidR="0023725A" w:rsidRPr="0059018B" w:rsidRDefault="0023725A" w:rsidP="001255B2">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0" w:right="4"/>
        <w:jc w:val="both"/>
        <w:outlineLvl w:val="0"/>
        <w:rPr>
          <w:b/>
          <w:sz w:val="24"/>
          <w:szCs w:val="24"/>
        </w:rPr>
      </w:pPr>
      <w:r w:rsidRPr="0059018B">
        <w:rPr>
          <w:b/>
          <w:sz w:val="24"/>
          <w:szCs w:val="24"/>
        </w:rPr>
        <w:t>Horário:</w:t>
      </w:r>
      <w:r w:rsidR="001C192F">
        <w:rPr>
          <w:b/>
          <w:sz w:val="24"/>
          <w:szCs w:val="24"/>
        </w:rPr>
        <w:t xml:space="preserve"> 09:00</w:t>
      </w:r>
      <w:r w:rsidRPr="0059018B">
        <w:rPr>
          <w:b/>
          <w:color w:val="FF0000"/>
          <w:sz w:val="24"/>
          <w:szCs w:val="24"/>
        </w:rPr>
        <w:t xml:space="preserve"> </w:t>
      </w:r>
      <w:r w:rsidRPr="0059018B">
        <w:rPr>
          <w:b/>
          <w:sz w:val="24"/>
          <w:szCs w:val="24"/>
        </w:rPr>
        <w:t>horário de Brasília</w:t>
      </w:r>
    </w:p>
    <w:p w14:paraId="07D3A2A2" w14:textId="77777777" w:rsidR="0023725A" w:rsidRPr="0059018B" w:rsidRDefault="0023725A" w:rsidP="001255B2">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0" w:right="4"/>
        <w:jc w:val="both"/>
        <w:outlineLvl w:val="0"/>
        <w:rPr>
          <w:sz w:val="24"/>
          <w:szCs w:val="24"/>
        </w:rPr>
      </w:pPr>
      <w:r w:rsidRPr="0059018B">
        <w:rPr>
          <w:b/>
          <w:sz w:val="24"/>
          <w:szCs w:val="24"/>
        </w:rPr>
        <w:t xml:space="preserve">Portal de Compras do Governo Federal: </w:t>
      </w:r>
      <w:r w:rsidRPr="0059018B">
        <w:rPr>
          <w:b/>
          <w:bCs/>
          <w:sz w:val="24"/>
          <w:szCs w:val="24"/>
        </w:rPr>
        <w:t>compras.gov.br</w:t>
      </w:r>
      <w:r w:rsidRPr="0059018B">
        <w:rPr>
          <w:sz w:val="24"/>
          <w:szCs w:val="24"/>
        </w:rPr>
        <w:t xml:space="preserve"> </w:t>
      </w:r>
    </w:p>
    <w:p w14:paraId="35A2151D" w14:textId="51097797" w:rsidR="0023725A" w:rsidRPr="0059018B" w:rsidRDefault="0023725A" w:rsidP="001255B2">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0" w:right="4"/>
        <w:jc w:val="both"/>
        <w:outlineLvl w:val="0"/>
        <w:rPr>
          <w:b/>
          <w:sz w:val="24"/>
          <w:szCs w:val="24"/>
        </w:rPr>
      </w:pPr>
      <w:r w:rsidRPr="0059018B">
        <w:rPr>
          <w:b/>
          <w:sz w:val="24"/>
          <w:szCs w:val="24"/>
        </w:rPr>
        <w:t>UASG: 989047</w:t>
      </w:r>
    </w:p>
    <w:p w14:paraId="3B90B79D" w14:textId="05A318EB" w:rsidR="00FD29B0" w:rsidRPr="0059018B" w:rsidRDefault="00FD29B0" w:rsidP="001255B2">
      <w:pPr>
        <w:shd w:val="clear" w:color="auto" w:fill="BFBFBF" w:themeFill="background1" w:themeFillShade="BF"/>
        <w:tabs>
          <w:tab w:val="left" w:pos="8787"/>
        </w:tabs>
        <w:spacing w:before="240" w:after="240" w:line="240" w:lineRule="auto"/>
        <w:ind w:left="0" w:right="4"/>
        <w:jc w:val="both"/>
        <w:outlineLvl w:val="0"/>
        <w:rPr>
          <w:b/>
          <w:sz w:val="24"/>
          <w:szCs w:val="24"/>
        </w:rPr>
      </w:pPr>
      <w:r w:rsidRPr="0059018B">
        <w:rPr>
          <w:b/>
          <w:sz w:val="24"/>
          <w:szCs w:val="24"/>
        </w:rPr>
        <w:t>1. DO OBJETO</w:t>
      </w:r>
    </w:p>
    <w:p w14:paraId="7B4766D0" w14:textId="5351FEC8" w:rsidR="0023725A" w:rsidRPr="0059018B" w:rsidRDefault="0023725A" w:rsidP="001255B2">
      <w:pPr>
        <w:tabs>
          <w:tab w:val="left" w:pos="8787"/>
        </w:tabs>
        <w:spacing w:line="240" w:lineRule="auto"/>
        <w:ind w:left="0" w:right="4"/>
        <w:contextualSpacing/>
        <w:jc w:val="both"/>
        <w:outlineLvl w:val="0"/>
        <w:rPr>
          <w:b/>
          <w:sz w:val="24"/>
          <w:szCs w:val="24"/>
          <w:lang w:val="pt-BR"/>
        </w:rPr>
      </w:pPr>
      <w:r w:rsidRPr="0059018B">
        <w:rPr>
          <w:sz w:val="24"/>
          <w:szCs w:val="24"/>
        </w:rPr>
        <w:t xml:space="preserve">1.1 </w:t>
      </w:r>
      <w:r w:rsidR="007C5886">
        <w:rPr>
          <w:sz w:val="24"/>
        </w:rPr>
        <w:t>Registro de Preço para futura e eventual aquisição de materiais de consumo e construção, para atender à demanda da Prefeitura Municipal do Município de Cáceres.</w:t>
      </w:r>
    </w:p>
    <w:p w14:paraId="7D402E5F" w14:textId="237FE565" w:rsidR="0023725A" w:rsidRPr="0059018B" w:rsidRDefault="0023725A" w:rsidP="001255B2">
      <w:pPr>
        <w:tabs>
          <w:tab w:val="left" w:pos="8787"/>
        </w:tabs>
        <w:spacing w:line="240" w:lineRule="auto"/>
        <w:ind w:left="0" w:right="4"/>
        <w:contextualSpacing/>
        <w:jc w:val="both"/>
        <w:outlineLvl w:val="0"/>
        <w:rPr>
          <w:sz w:val="24"/>
          <w:szCs w:val="24"/>
        </w:rPr>
      </w:pPr>
      <w:r w:rsidRPr="0059018B">
        <w:rPr>
          <w:sz w:val="24"/>
          <w:szCs w:val="24"/>
        </w:rPr>
        <w:t>1.2.</w:t>
      </w:r>
      <w:r w:rsidR="00FD29B0" w:rsidRPr="0059018B">
        <w:rPr>
          <w:sz w:val="24"/>
          <w:szCs w:val="24"/>
        </w:rPr>
        <w:t xml:space="preserve"> </w:t>
      </w:r>
      <w:r w:rsidRPr="0059018B">
        <w:rPr>
          <w:sz w:val="24"/>
          <w:szCs w:val="24"/>
        </w:rPr>
        <w:t xml:space="preserve">A licitaçãoserá dividida em itens, conforme tabela constante do Termo de Referência, facultando-se ao licitante a participação em quantos itens for de seu interesse. </w:t>
      </w:r>
    </w:p>
    <w:p w14:paraId="0B579C55" w14:textId="4CA50A29" w:rsidR="0023725A" w:rsidRPr="0059018B" w:rsidRDefault="0023725A" w:rsidP="001255B2">
      <w:pPr>
        <w:tabs>
          <w:tab w:val="left" w:pos="8787"/>
        </w:tabs>
        <w:spacing w:line="240" w:lineRule="auto"/>
        <w:ind w:left="0" w:right="4"/>
        <w:jc w:val="both"/>
        <w:outlineLvl w:val="0"/>
        <w:rPr>
          <w:b/>
          <w:sz w:val="24"/>
          <w:szCs w:val="24"/>
          <w:shd w:val="clear" w:color="auto" w:fill="FFFFFF"/>
        </w:rPr>
      </w:pPr>
      <w:r w:rsidRPr="0059018B">
        <w:rPr>
          <w:sz w:val="24"/>
          <w:szCs w:val="24"/>
        </w:rPr>
        <w:t>1.3.</w:t>
      </w:r>
      <w:r w:rsidR="00FD29B0" w:rsidRPr="0059018B">
        <w:rPr>
          <w:sz w:val="24"/>
          <w:szCs w:val="24"/>
        </w:rPr>
        <w:t xml:space="preserve"> </w:t>
      </w:r>
      <w:r w:rsidRPr="0059018B">
        <w:rPr>
          <w:sz w:val="24"/>
          <w:szCs w:val="24"/>
        </w:rPr>
        <w:t xml:space="preserve">O critério de julgamento adotado será o menor preço por item, observadas as exigências contidas neste Edital e seus Anexos quanto às especificações do objeto. </w:t>
      </w:r>
      <w:r w:rsidRPr="0059018B">
        <w:rPr>
          <w:b/>
          <w:sz w:val="24"/>
          <w:szCs w:val="24"/>
          <w:shd w:val="clear" w:color="auto" w:fill="FFFFFF"/>
        </w:rPr>
        <w:t>Havendo qualquer divergência entre a especificação do CAT</w:t>
      </w:r>
      <w:r w:rsidR="0086223A" w:rsidRPr="0059018B">
        <w:rPr>
          <w:b/>
          <w:sz w:val="24"/>
          <w:szCs w:val="24"/>
          <w:shd w:val="clear" w:color="auto" w:fill="FFFFFF"/>
        </w:rPr>
        <w:t>MAT</w:t>
      </w:r>
      <w:r w:rsidR="007D23B2" w:rsidRPr="0059018B">
        <w:rPr>
          <w:b/>
          <w:sz w:val="24"/>
          <w:szCs w:val="24"/>
          <w:shd w:val="clear" w:color="auto" w:fill="FFFFFF"/>
        </w:rPr>
        <w:t xml:space="preserve"> </w:t>
      </w:r>
      <w:r w:rsidRPr="0059018B">
        <w:rPr>
          <w:b/>
          <w:sz w:val="24"/>
          <w:szCs w:val="24"/>
          <w:shd w:val="clear" w:color="auto" w:fill="FFFFFF"/>
        </w:rPr>
        <w:t>e a deste Edital, prevalecerá a especificação deste Edital.</w:t>
      </w:r>
    </w:p>
    <w:p w14:paraId="35942DB8" w14:textId="012046EC" w:rsidR="0023725A" w:rsidRPr="0059018B" w:rsidRDefault="0023725A" w:rsidP="001255B2">
      <w:pPr>
        <w:shd w:val="clear" w:color="auto" w:fill="BFBFBF" w:themeFill="background1" w:themeFillShade="BF"/>
        <w:tabs>
          <w:tab w:val="left" w:pos="8787"/>
        </w:tabs>
        <w:spacing w:before="240" w:after="240" w:line="240" w:lineRule="auto"/>
        <w:ind w:left="0" w:right="4"/>
        <w:jc w:val="both"/>
        <w:outlineLvl w:val="0"/>
        <w:rPr>
          <w:b/>
          <w:sz w:val="24"/>
          <w:szCs w:val="24"/>
        </w:rPr>
      </w:pPr>
      <w:r w:rsidRPr="0059018B">
        <w:rPr>
          <w:b/>
          <w:sz w:val="24"/>
          <w:szCs w:val="24"/>
        </w:rPr>
        <w:t>2.</w:t>
      </w:r>
      <w:r w:rsidR="00FD29B0" w:rsidRPr="0059018B">
        <w:rPr>
          <w:b/>
          <w:sz w:val="24"/>
          <w:szCs w:val="24"/>
        </w:rPr>
        <w:t xml:space="preserve"> </w:t>
      </w:r>
      <w:r w:rsidRPr="0059018B">
        <w:rPr>
          <w:b/>
          <w:sz w:val="24"/>
          <w:szCs w:val="24"/>
        </w:rPr>
        <w:t>DOS REGISTROS DE PREÇOS.</w:t>
      </w:r>
    </w:p>
    <w:p w14:paraId="0390EF30" w14:textId="42F379F0" w:rsidR="0023725A" w:rsidRPr="0059018B" w:rsidRDefault="0023725A" w:rsidP="001255B2">
      <w:pPr>
        <w:tabs>
          <w:tab w:val="left" w:pos="426"/>
          <w:tab w:val="left" w:pos="8787"/>
        </w:tabs>
        <w:spacing w:line="240" w:lineRule="auto"/>
        <w:ind w:left="0" w:right="4"/>
        <w:jc w:val="both"/>
        <w:outlineLvl w:val="0"/>
        <w:rPr>
          <w:sz w:val="24"/>
          <w:szCs w:val="24"/>
        </w:rPr>
      </w:pPr>
      <w:r w:rsidRPr="0059018B">
        <w:rPr>
          <w:sz w:val="24"/>
          <w:szCs w:val="24"/>
        </w:rPr>
        <w:t>2.1.</w:t>
      </w:r>
      <w:r w:rsidRPr="0059018B">
        <w:rPr>
          <w:sz w:val="24"/>
          <w:szCs w:val="24"/>
        </w:rPr>
        <w:tab/>
        <w:t>As regras referentes aos órgãos gerenciador e participante, bem como a eventuais adesões são as que constam da minuta de Ata de Registro de Preços.</w:t>
      </w:r>
    </w:p>
    <w:p w14:paraId="1199B219" w14:textId="7F6014D0" w:rsidR="006C796C" w:rsidRPr="0059018B" w:rsidRDefault="006C796C" w:rsidP="001255B2">
      <w:pPr>
        <w:tabs>
          <w:tab w:val="left" w:pos="426"/>
          <w:tab w:val="left" w:pos="8787"/>
        </w:tabs>
        <w:spacing w:line="240" w:lineRule="auto"/>
        <w:ind w:left="0" w:right="4"/>
        <w:jc w:val="both"/>
        <w:outlineLvl w:val="0"/>
        <w:rPr>
          <w:sz w:val="24"/>
          <w:szCs w:val="24"/>
        </w:rPr>
      </w:pPr>
      <w:r w:rsidRPr="0059018B">
        <w:rPr>
          <w:sz w:val="24"/>
          <w:szCs w:val="24"/>
        </w:rPr>
        <w:t>2.2. Será admitida a adesão à ata de registro de preços decorrente desta licitação , conforme lei 14.133/2021 e 14.770/2023 e demais legislação aplicável e de acordo com as condições.</w:t>
      </w:r>
    </w:p>
    <w:p w14:paraId="2C728B57" w14:textId="5F232E84" w:rsidR="00FD29B0" w:rsidRPr="0059018B" w:rsidRDefault="00FD29B0" w:rsidP="001255B2">
      <w:pPr>
        <w:shd w:val="clear" w:color="auto" w:fill="BFBFBF" w:themeFill="background1" w:themeFillShade="BF"/>
        <w:tabs>
          <w:tab w:val="left" w:pos="8787"/>
        </w:tabs>
        <w:spacing w:before="240" w:after="240" w:line="240" w:lineRule="auto"/>
        <w:ind w:left="0" w:right="4"/>
        <w:jc w:val="both"/>
        <w:outlineLvl w:val="0"/>
        <w:rPr>
          <w:b/>
          <w:sz w:val="24"/>
          <w:szCs w:val="24"/>
        </w:rPr>
      </w:pPr>
      <w:r w:rsidRPr="0059018B">
        <w:rPr>
          <w:b/>
          <w:sz w:val="24"/>
          <w:szCs w:val="24"/>
        </w:rPr>
        <w:t>3. DO CREDENCIAMENTO.</w:t>
      </w:r>
    </w:p>
    <w:p w14:paraId="041E13D7" w14:textId="77777777" w:rsidR="0023725A" w:rsidRPr="0059018B" w:rsidRDefault="0023725A" w:rsidP="001255B2">
      <w:pPr>
        <w:tabs>
          <w:tab w:val="left" w:pos="426"/>
          <w:tab w:val="left" w:pos="8787"/>
        </w:tabs>
        <w:spacing w:line="240" w:lineRule="auto"/>
        <w:ind w:left="0" w:right="4"/>
        <w:jc w:val="both"/>
        <w:outlineLvl w:val="0"/>
        <w:rPr>
          <w:sz w:val="24"/>
          <w:szCs w:val="24"/>
        </w:rPr>
      </w:pPr>
      <w:r w:rsidRPr="0059018B">
        <w:rPr>
          <w:sz w:val="24"/>
          <w:szCs w:val="24"/>
        </w:rPr>
        <w:t>3.1.</w:t>
      </w:r>
      <w:r w:rsidRPr="0059018B">
        <w:rPr>
          <w:sz w:val="24"/>
          <w:szCs w:val="24"/>
        </w:rPr>
        <w:tab/>
        <w:t>O Credenciamento é o nível básico do registro cadastral no SICAF, que permite a participação dos interessados na modalidade licitatória Pregão, em sua forma eletrônica.</w:t>
      </w:r>
    </w:p>
    <w:p w14:paraId="10EBE192" w14:textId="77777777" w:rsidR="0023725A" w:rsidRPr="0059018B" w:rsidRDefault="0023725A" w:rsidP="001255B2">
      <w:pPr>
        <w:tabs>
          <w:tab w:val="left" w:pos="426"/>
          <w:tab w:val="left" w:pos="8787"/>
        </w:tabs>
        <w:spacing w:line="240" w:lineRule="auto"/>
        <w:ind w:left="0" w:right="4"/>
        <w:jc w:val="both"/>
        <w:outlineLvl w:val="0"/>
        <w:rPr>
          <w:sz w:val="24"/>
          <w:szCs w:val="24"/>
        </w:rPr>
      </w:pPr>
      <w:r w:rsidRPr="0059018B">
        <w:rPr>
          <w:sz w:val="24"/>
          <w:szCs w:val="24"/>
        </w:rPr>
        <w:t>3.2.</w:t>
      </w:r>
      <w:r w:rsidRPr="0059018B">
        <w:rPr>
          <w:sz w:val="24"/>
          <w:szCs w:val="24"/>
        </w:rPr>
        <w:tab/>
        <w:t xml:space="preserve">O cadastro no SICAF deverá ser feito no Portal de Compras do Governo Federal, no sítio </w:t>
      </w:r>
      <w:r w:rsidRPr="0059018B">
        <w:rPr>
          <w:b/>
          <w:sz w:val="24"/>
          <w:szCs w:val="24"/>
          <w:u w:val="single"/>
        </w:rPr>
        <w:t>compras.gov.br</w:t>
      </w:r>
      <w:r w:rsidRPr="0059018B">
        <w:rPr>
          <w:sz w:val="24"/>
          <w:szCs w:val="24"/>
        </w:rPr>
        <w:t xml:space="preserve"> por meio de certificado digital conferido pela Infraestrutura de Chaves Pública Brasileira – ICP - Brasil.</w:t>
      </w:r>
    </w:p>
    <w:p w14:paraId="443955F0" w14:textId="77777777" w:rsidR="0023725A" w:rsidRPr="0059018B" w:rsidRDefault="0023725A" w:rsidP="001255B2">
      <w:pPr>
        <w:tabs>
          <w:tab w:val="left" w:pos="426"/>
          <w:tab w:val="left" w:pos="8787"/>
        </w:tabs>
        <w:spacing w:line="240" w:lineRule="auto"/>
        <w:ind w:left="0" w:right="4"/>
        <w:jc w:val="both"/>
        <w:outlineLvl w:val="0"/>
        <w:rPr>
          <w:sz w:val="24"/>
          <w:szCs w:val="24"/>
        </w:rPr>
      </w:pPr>
      <w:r w:rsidRPr="0059018B">
        <w:rPr>
          <w:sz w:val="24"/>
          <w:szCs w:val="24"/>
        </w:rPr>
        <w:t>3.3.</w:t>
      </w:r>
      <w:r w:rsidRPr="0059018B">
        <w:rPr>
          <w:sz w:val="24"/>
          <w:szCs w:val="24"/>
        </w:rPr>
        <w:tab/>
        <w:t>O credenciamento junto ao provedor do sistema implica a responsabilidade do licitante ou de seu representante legal e a presunção de sua capacidade técnica para realização das transações inerentes a este Pregão.</w:t>
      </w:r>
    </w:p>
    <w:p w14:paraId="66A29EFE" w14:textId="77777777" w:rsidR="0023725A" w:rsidRPr="0059018B" w:rsidRDefault="0023725A" w:rsidP="001255B2">
      <w:pPr>
        <w:tabs>
          <w:tab w:val="left" w:pos="426"/>
          <w:tab w:val="left" w:pos="8787"/>
        </w:tabs>
        <w:spacing w:line="240" w:lineRule="auto"/>
        <w:ind w:left="0" w:right="4"/>
        <w:jc w:val="both"/>
        <w:outlineLvl w:val="0"/>
        <w:rPr>
          <w:sz w:val="24"/>
          <w:szCs w:val="24"/>
        </w:rPr>
      </w:pPr>
      <w:r w:rsidRPr="0059018B">
        <w:rPr>
          <w:sz w:val="24"/>
          <w:szCs w:val="24"/>
        </w:rPr>
        <w:t>3.4.</w:t>
      </w:r>
      <w:r w:rsidRPr="0059018B">
        <w:rPr>
          <w:sz w:val="24"/>
          <w:szCs w:val="24"/>
        </w:rPr>
        <w:tab/>
        <w:t>O licitante responsabiliza-se exclusiva e formalmente pelas transações efetuadas em seu nome, assume como firmes e verdadeiras suas propostas e seus lances, inclusive os atos praticados diretamente ou por seu representante, excluídos a responsabilidade do provedor do sistema ou do órgão ou entidade promotora da licitação por eventuais danos decorrentes de uso indevido das credenciais de acesso, ainda que por terceiros.</w:t>
      </w:r>
    </w:p>
    <w:p w14:paraId="07BA6911" w14:textId="77777777" w:rsidR="0023725A" w:rsidRPr="0059018B" w:rsidRDefault="0023725A" w:rsidP="001255B2">
      <w:pPr>
        <w:tabs>
          <w:tab w:val="left" w:pos="426"/>
          <w:tab w:val="left" w:pos="8787"/>
        </w:tabs>
        <w:spacing w:line="240" w:lineRule="auto"/>
        <w:ind w:left="0" w:right="4"/>
        <w:jc w:val="both"/>
        <w:outlineLvl w:val="0"/>
        <w:rPr>
          <w:sz w:val="24"/>
          <w:szCs w:val="24"/>
        </w:rPr>
      </w:pPr>
      <w:r w:rsidRPr="0059018B">
        <w:rPr>
          <w:sz w:val="24"/>
          <w:szCs w:val="24"/>
        </w:rPr>
        <w:t>3.5.</w:t>
      </w:r>
      <w:r w:rsidRPr="0059018B">
        <w:rPr>
          <w:sz w:val="24"/>
          <w:szCs w:val="24"/>
        </w:rPr>
        <w:tab/>
        <w:t>É de responsabilidade de 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3C7D9A3C" w14:textId="5A4A5A22" w:rsidR="0023725A" w:rsidRPr="0059018B" w:rsidRDefault="0023725A" w:rsidP="001255B2">
      <w:pPr>
        <w:tabs>
          <w:tab w:val="left" w:pos="426"/>
          <w:tab w:val="left" w:pos="709"/>
          <w:tab w:val="left" w:pos="8787"/>
        </w:tabs>
        <w:spacing w:line="240" w:lineRule="auto"/>
        <w:ind w:left="0" w:right="4"/>
        <w:jc w:val="both"/>
        <w:outlineLvl w:val="0"/>
        <w:rPr>
          <w:sz w:val="24"/>
          <w:szCs w:val="24"/>
        </w:rPr>
      </w:pPr>
      <w:r w:rsidRPr="0059018B">
        <w:rPr>
          <w:sz w:val="24"/>
          <w:szCs w:val="24"/>
        </w:rPr>
        <w:lastRenderedPageBreak/>
        <w:t>3.5.1.</w:t>
      </w:r>
      <w:r w:rsidRPr="0059018B">
        <w:rPr>
          <w:sz w:val="24"/>
          <w:szCs w:val="24"/>
        </w:rPr>
        <w:tab/>
        <w:t>A não observância do disposto no subitem anterior poderá ensejar desclassificação no momento da habilitação.</w:t>
      </w:r>
    </w:p>
    <w:p w14:paraId="0888C6CA" w14:textId="747DE56C" w:rsidR="00FD29B0" w:rsidRPr="0059018B" w:rsidRDefault="004442F0" w:rsidP="001255B2">
      <w:pPr>
        <w:shd w:val="clear" w:color="auto" w:fill="BFBFBF" w:themeFill="background1" w:themeFillShade="BF"/>
        <w:tabs>
          <w:tab w:val="left" w:pos="8787"/>
        </w:tabs>
        <w:spacing w:before="240" w:line="240" w:lineRule="auto"/>
        <w:ind w:left="0" w:right="4"/>
        <w:jc w:val="both"/>
        <w:outlineLvl w:val="0"/>
        <w:rPr>
          <w:b/>
          <w:sz w:val="24"/>
          <w:szCs w:val="24"/>
        </w:rPr>
      </w:pPr>
      <w:r w:rsidRPr="0059018B">
        <w:rPr>
          <w:b/>
          <w:sz w:val="24"/>
          <w:szCs w:val="24"/>
        </w:rPr>
        <w:t>4</w:t>
      </w:r>
      <w:r w:rsidR="00FD29B0" w:rsidRPr="0059018B">
        <w:rPr>
          <w:b/>
          <w:sz w:val="24"/>
          <w:szCs w:val="24"/>
        </w:rPr>
        <w:t xml:space="preserve">. DA PARTICIPAÇÃO </w:t>
      </w:r>
      <w:r w:rsidRPr="0059018B">
        <w:rPr>
          <w:b/>
          <w:sz w:val="24"/>
          <w:szCs w:val="24"/>
        </w:rPr>
        <w:t>NO PREGÃO</w:t>
      </w:r>
    </w:p>
    <w:p w14:paraId="27726142" w14:textId="6A0EFF06" w:rsidR="004442F0" w:rsidRPr="0059018B" w:rsidRDefault="0023725A" w:rsidP="001255B2">
      <w:pPr>
        <w:pStyle w:val="Nivel2"/>
        <w:tabs>
          <w:tab w:val="left" w:pos="8787"/>
        </w:tabs>
        <w:spacing w:beforeLines="120" w:before="288" w:line="240" w:lineRule="auto"/>
        <w:ind w:left="0" w:right="4" w:firstLine="0"/>
        <w:jc w:val="both"/>
        <w:outlineLvl w:val="0"/>
        <w:rPr>
          <w:rFonts w:ascii="Times New Roman" w:hAnsi="Times New Roman" w:cs="Times New Roman"/>
          <w:color w:val="auto"/>
          <w:sz w:val="24"/>
          <w:szCs w:val="24"/>
        </w:rPr>
      </w:pPr>
      <w:r w:rsidRPr="0059018B">
        <w:rPr>
          <w:rFonts w:ascii="Times New Roman" w:hAnsi="Times New Roman" w:cs="Times New Roman"/>
          <w:sz w:val="24"/>
          <w:szCs w:val="24"/>
        </w:rPr>
        <w:t>4.1.</w:t>
      </w:r>
      <w:r w:rsidR="004442F0" w:rsidRPr="0059018B">
        <w:rPr>
          <w:rFonts w:ascii="Times New Roman" w:hAnsi="Times New Roman" w:cs="Times New Roman"/>
          <w:sz w:val="24"/>
          <w:szCs w:val="24"/>
        </w:rPr>
        <w:t xml:space="preserve"> </w:t>
      </w:r>
      <w:r w:rsidR="00F843C6" w:rsidRPr="0059018B">
        <w:rPr>
          <w:rFonts w:ascii="Times New Roman" w:hAnsi="Times New Roman" w:cs="Times New Roman"/>
          <w:color w:val="auto"/>
          <w:sz w:val="24"/>
          <w:szCs w:val="24"/>
        </w:rPr>
        <w:t>Poderão participar deste Pregão os interessados que estiverem previamente credenciados no Sistema de Cadastramento Unificado de Fornecedores - SICAF e no Sistema de Compras do Governo Federal</w:t>
      </w:r>
      <w:r w:rsidR="00F22452" w:rsidRPr="0059018B">
        <w:rPr>
          <w:rFonts w:ascii="Times New Roman" w:hAnsi="Times New Roman" w:cs="Times New Roman"/>
          <w:color w:val="auto"/>
          <w:sz w:val="24"/>
          <w:szCs w:val="24"/>
        </w:rPr>
        <w:t>(</w:t>
      </w:r>
      <w:r w:rsidR="00F22452" w:rsidRPr="0059018B">
        <w:rPr>
          <w:rFonts w:ascii="Times New Roman" w:hAnsi="Times New Roman" w:cs="Times New Roman"/>
          <w:b/>
          <w:bCs/>
          <w:color w:val="auto"/>
          <w:sz w:val="24"/>
          <w:szCs w:val="24"/>
        </w:rPr>
        <w:t>compras.gov.br</w:t>
      </w:r>
      <w:r w:rsidR="00F843C6" w:rsidRPr="0059018B">
        <w:rPr>
          <w:rFonts w:ascii="Times New Roman" w:hAnsi="Times New Roman" w:cs="Times New Roman"/>
          <w:color w:val="auto"/>
          <w:sz w:val="24"/>
          <w:szCs w:val="24"/>
        </w:rPr>
        <w:t>), por meio de Certificado Digital conferido pela Infraestrutura de Chaves Públicas Brasileira – ICP – Brasil</w:t>
      </w:r>
      <w:r w:rsidR="00A14BDD" w:rsidRPr="0059018B">
        <w:rPr>
          <w:rFonts w:ascii="Times New Roman" w:hAnsi="Times New Roman" w:cs="Times New Roman"/>
          <w:color w:val="auto"/>
          <w:sz w:val="24"/>
          <w:szCs w:val="24"/>
        </w:rPr>
        <w:t>.</w:t>
      </w:r>
    </w:p>
    <w:p w14:paraId="44B07EB3" w14:textId="77777777" w:rsidR="004442F0" w:rsidRPr="0059018B" w:rsidRDefault="0023725A" w:rsidP="001255B2">
      <w:pPr>
        <w:pStyle w:val="Nivel2"/>
        <w:tabs>
          <w:tab w:val="left" w:pos="8787"/>
        </w:tabs>
        <w:spacing w:before="0" w:line="240" w:lineRule="auto"/>
        <w:ind w:left="0" w:right="4" w:firstLine="0"/>
        <w:jc w:val="both"/>
        <w:outlineLvl w:val="0"/>
        <w:rPr>
          <w:rFonts w:ascii="Times New Roman" w:hAnsi="Times New Roman" w:cs="Times New Roman"/>
          <w:sz w:val="24"/>
          <w:szCs w:val="24"/>
        </w:rPr>
      </w:pPr>
      <w:r w:rsidRPr="0059018B">
        <w:rPr>
          <w:rFonts w:ascii="Times New Roman" w:hAnsi="Times New Roman" w:cs="Times New Roman"/>
          <w:sz w:val="24"/>
          <w:szCs w:val="24"/>
        </w:rPr>
        <w:t>4.1.1.</w:t>
      </w:r>
      <w:r w:rsidR="00F843C6" w:rsidRPr="0059018B">
        <w:rPr>
          <w:rFonts w:ascii="Times New Roman" w:hAnsi="Times New Roman" w:cs="Times New Roman"/>
          <w:sz w:val="24"/>
          <w:szCs w:val="24"/>
        </w:rPr>
        <w:t xml:space="preserve"> Os interessados deverão atender às condições exigidas no cadastramento no </w:t>
      </w:r>
      <w:proofErr w:type="spellStart"/>
      <w:r w:rsidR="00F843C6" w:rsidRPr="0059018B">
        <w:rPr>
          <w:rFonts w:ascii="Times New Roman" w:hAnsi="Times New Roman" w:cs="Times New Roman"/>
          <w:sz w:val="24"/>
          <w:szCs w:val="24"/>
        </w:rPr>
        <w:t>Sicaf</w:t>
      </w:r>
      <w:proofErr w:type="spellEnd"/>
      <w:r w:rsidR="00F843C6" w:rsidRPr="0059018B">
        <w:rPr>
          <w:rFonts w:ascii="Times New Roman" w:hAnsi="Times New Roman" w:cs="Times New Roman"/>
          <w:sz w:val="24"/>
          <w:szCs w:val="24"/>
        </w:rPr>
        <w:t xml:space="preserve"> até o terceiro dia útil anterior à data prevista para recebimento das propostas.</w:t>
      </w:r>
    </w:p>
    <w:p w14:paraId="6D9F7468" w14:textId="037A9419" w:rsidR="001479A1" w:rsidRPr="0059018B" w:rsidRDefault="004442F0" w:rsidP="001255B2">
      <w:pPr>
        <w:pStyle w:val="Nivel2"/>
        <w:tabs>
          <w:tab w:val="left" w:pos="8787"/>
        </w:tabs>
        <w:spacing w:before="0" w:line="240" w:lineRule="auto"/>
        <w:ind w:left="0" w:right="4" w:firstLine="0"/>
        <w:jc w:val="both"/>
        <w:outlineLvl w:val="0"/>
        <w:rPr>
          <w:rFonts w:ascii="Times New Roman" w:hAnsi="Times New Roman" w:cs="Times New Roman"/>
          <w:color w:val="auto"/>
          <w:sz w:val="24"/>
          <w:szCs w:val="24"/>
        </w:rPr>
      </w:pPr>
      <w:r w:rsidRPr="0059018B">
        <w:rPr>
          <w:rFonts w:ascii="Times New Roman" w:hAnsi="Times New Roman" w:cs="Times New Roman"/>
          <w:sz w:val="24"/>
          <w:szCs w:val="24"/>
        </w:rPr>
        <w:t>4.2</w:t>
      </w:r>
      <w:r w:rsidR="001479A1" w:rsidRPr="0059018B">
        <w:rPr>
          <w:rFonts w:ascii="Times New Roman" w:hAnsi="Times New Roman" w:cs="Times New Roman"/>
          <w:sz w:val="24"/>
          <w:szCs w:val="24"/>
        </w:rPr>
        <w:t>.</w:t>
      </w:r>
      <w:r w:rsidRPr="0059018B">
        <w:rPr>
          <w:rFonts w:ascii="Times New Roman" w:hAnsi="Times New Roman" w:cs="Times New Roman"/>
          <w:sz w:val="24"/>
          <w:szCs w:val="24"/>
        </w:rPr>
        <w:t xml:space="preserve"> </w:t>
      </w:r>
      <w:r w:rsidR="00110224" w:rsidRPr="0059018B">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2271CB1" w14:textId="77777777" w:rsidR="001479A1" w:rsidRPr="0059018B" w:rsidRDefault="001479A1" w:rsidP="001255B2">
      <w:pPr>
        <w:pStyle w:val="Nivel2"/>
        <w:tabs>
          <w:tab w:val="left" w:pos="8787"/>
        </w:tabs>
        <w:spacing w:before="0" w:line="240" w:lineRule="auto"/>
        <w:ind w:left="0" w:right="4" w:firstLine="0"/>
        <w:jc w:val="both"/>
        <w:outlineLvl w:val="0"/>
        <w:rPr>
          <w:rFonts w:ascii="Times New Roman" w:hAnsi="Times New Roman" w:cs="Times New Roman"/>
          <w:color w:val="auto"/>
          <w:sz w:val="24"/>
          <w:szCs w:val="24"/>
        </w:rPr>
      </w:pPr>
      <w:r w:rsidRPr="0059018B">
        <w:rPr>
          <w:rFonts w:ascii="Times New Roman" w:hAnsi="Times New Roman" w:cs="Times New Roman"/>
          <w:color w:val="auto"/>
          <w:sz w:val="24"/>
          <w:szCs w:val="24"/>
        </w:rPr>
        <w:t xml:space="preserve">4.3. </w:t>
      </w:r>
      <w:r w:rsidR="00E96EA1" w:rsidRPr="0059018B">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DD31E00" w14:textId="77777777" w:rsidR="001479A1" w:rsidRPr="0059018B" w:rsidRDefault="001479A1" w:rsidP="001255B2">
      <w:pPr>
        <w:pStyle w:val="Nivel2"/>
        <w:tabs>
          <w:tab w:val="left" w:pos="8787"/>
        </w:tabs>
        <w:spacing w:before="0" w:line="240" w:lineRule="auto"/>
        <w:ind w:left="0" w:right="4" w:firstLine="0"/>
        <w:jc w:val="both"/>
        <w:outlineLvl w:val="0"/>
        <w:rPr>
          <w:rFonts w:ascii="Times New Roman" w:hAnsi="Times New Roman" w:cs="Times New Roman"/>
          <w:color w:val="auto"/>
          <w:sz w:val="24"/>
          <w:szCs w:val="24"/>
        </w:rPr>
      </w:pPr>
      <w:r w:rsidRPr="0059018B">
        <w:rPr>
          <w:rFonts w:ascii="Times New Roman" w:hAnsi="Times New Roman" w:cs="Times New Roman"/>
          <w:color w:val="auto"/>
          <w:sz w:val="24"/>
          <w:szCs w:val="24"/>
        </w:rPr>
        <w:t xml:space="preserve">4.4. </w:t>
      </w:r>
      <w:r w:rsidR="00E96EA1" w:rsidRPr="0059018B">
        <w:rPr>
          <w:rFonts w:ascii="Times New Roman" w:hAnsi="Times New Roman" w:cs="Times New Roman"/>
          <w:color w:val="auto"/>
          <w:sz w:val="24"/>
          <w:szCs w:val="24"/>
        </w:rPr>
        <w:t>A não observância do disposto no item anterior poderá ensejar desclassificação no momento da habilitação.</w:t>
      </w:r>
    </w:p>
    <w:p w14:paraId="2D2164F4" w14:textId="49F7250A" w:rsidR="001479A1" w:rsidRPr="002E3EDE" w:rsidRDefault="001479A1" w:rsidP="002E3EDE">
      <w:pPr>
        <w:pStyle w:val="Nivel2"/>
        <w:tabs>
          <w:tab w:val="left" w:pos="8787"/>
        </w:tabs>
        <w:spacing w:before="0" w:line="240" w:lineRule="auto"/>
        <w:ind w:left="0" w:right="849" w:firstLine="0"/>
        <w:jc w:val="both"/>
        <w:outlineLvl w:val="0"/>
        <w:rPr>
          <w:rStyle w:val="Hyperlink"/>
          <w:rFonts w:ascii="Times New Roman" w:hAnsi="Times New Roman" w:cs="Times New Roman"/>
          <w:color w:val="FF0000"/>
          <w:sz w:val="24"/>
          <w:szCs w:val="24"/>
        </w:rPr>
      </w:pPr>
      <w:r w:rsidRPr="0059018B">
        <w:rPr>
          <w:rFonts w:ascii="Times New Roman" w:hAnsi="Times New Roman" w:cs="Times New Roman"/>
          <w:color w:val="auto"/>
          <w:sz w:val="24"/>
          <w:szCs w:val="24"/>
        </w:rPr>
        <w:t xml:space="preserve">4.5. </w:t>
      </w:r>
      <w:r w:rsidR="006C2DC5">
        <w:rPr>
          <w:rFonts w:ascii="Times New Roman" w:hAnsi="Times New Roman" w:cs="Times New Roman"/>
          <w:color w:val="auto"/>
          <w:sz w:val="24"/>
          <w:szCs w:val="24"/>
        </w:rPr>
        <w:t xml:space="preserve">Exceto para </w:t>
      </w:r>
      <w:r w:rsidR="002E3EDE">
        <w:rPr>
          <w:rFonts w:ascii="Times New Roman" w:hAnsi="Times New Roman" w:cs="Times New Roman"/>
          <w:color w:val="auto"/>
          <w:sz w:val="24"/>
          <w:szCs w:val="24"/>
        </w:rPr>
        <w:t xml:space="preserve"> os itens, </w:t>
      </w:r>
      <w:r w:rsidR="006C2DC5">
        <w:rPr>
          <w:rFonts w:ascii="Times New Roman" w:hAnsi="Times New Roman" w:cs="Times New Roman"/>
          <w:color w:val="auto"/>
          <w:sz w:val="24"/>
          <w:szCs w:val="24"/>
        </w:rPr>
        <w:t xml:space="preserve">01, 02, 10, 11, 26, 29 e 55 </w:t>
      </w:r>
      <w:r w:rsidR="002E3EDE">
        <w:rPr>
          <w:rFonts w:ascii="Times New Roman" w:hAnsi="Times New Roman" w:cs="Times New Roman"/>
          <w:color w:val="auto"/>
          <w:sz w:val="24"/>
          <w:szCs w:val="24"/>
        </w:rPr>
        <w:t xml:space="preserve">a participação é exclusiva a microempresas e empresas de pequeno porte, nos termos do </w:t>
      </w:r>
      <w:hyperlink r:id="rId8" w:history="1">
        <w:r w:rsidR="002E3EDE">
          <w:rPr>
            <w:rStyle w:val="Hyperlink"/>
            <w:color w:val="auto"/>
          </w:rPr>
          <w:t>art. 48 da Lei Complementar nº 123, de 14 de dezembro de 2006</w:t>
        </w:r>
      </w:hyperlink>
      <w:r w:rsidR="002E3EDE">
        <w:rPr>
          <w:rStyle w:val="Hyperlink"/>
          <w:color w:val="auto"/>
        </w:rPr>
        <w:t>.</w:t>
      </w:r>
    </w:p>
    <w:p w14:paraId="2989881A" w14:textId="77777777" w:rsidR="001479A1" w:rsidRPr="0059018B" w:rsidRDefault="001479A1" w:rsidP="001255B2">
      <w:pPr>
        <w:pStyle w:val="Nivel2"/>
        <w:tabs>
          <w:tab w:val="left" w:pos="8787"/>
        </w:tabs>
        <w:spacing w:before="0" w:line="240" w:lineRule="auto"/>
        <w:ind w:left="0" w:right="4" w:firstLine="0"/>
        <w:jc w:val="both"/>
        <w:outlineLvl w:val="0"/>
        <w:rPr>
          <w:rFonts w:ascii="Times New Roman" w:hAnsi="Times New Roman" w:cs="Times New Roman"/>
          <w:color w:val="auto"/>
          <w:sz w:val="24"/>
          <w:szCs w:val="24"/>
        </w:rPr>
      </w:pPr>
      <w:r w:rsidRPr="0059018B">
        <w:rPr>
          <w:rStyle w:val="Hyperlink"/>
          <w:rFonts w:ascii="Times New Roman" w:hAnsi="Times New Roman" w:cs="Times New Roman"/>
          <w:color w:val="auto"/>
          <w:sz w:val="24"/>
          <w:szCs w:val="24"/>
          <w:u w:val="none"/>
        </w:rPr>
        <w:t xml:space="preserve">4.6. </w:t>
      </w:r>
      <w:r w:rsidR="0093208D" w:rsidRPr="0059018B">
        <w:rPr>
          <w:rFonts w:ascii="Times New Roman" w:hAnsi="Times New Roman" w:cs="Times New Roman"/>
          <w:color w:val="auto"/>
          <w:sz w:val="24"/>
          <w:szCs w:val="24"/>
        </w:rPr>
        <w:t xml:space="preserve">Será concedido tratamento favorecido para as microempresas e empresas de pequeno porte, para as sociedades cooperativas </w:t>
      </w:r>
      <w:r w:rsidR="0093208D" w:rsidRPr="0059018B">
        <w:rPr>
          <w:rFonts w:ascii="Times New Roman" w:eastAsia="Times New Roman" w:hAnsi="Times New Roman" w:cs="Times New Roman"/>
          <w:color w:val="auto"/>
          <w:sz w:val="24"/>
          <w:szCs w:val="24"/>
        </w:rPr>
        <w:t xml:space="preserve">mencionadas no </w:t>
      </w:r>
      <w:hyperlink r:id="rId9" w:anchor="art16" w:history="1">
        <w:r w:rsidR="0093208D" w:rsidRPr="0059018B">
          <w:rPr>
            <w:rStyle w:val="Hyperlink"/>
            <w:rFonts w:ascii="Times New Roman" w:eastAsia="Times New Roman" w:hAnsi="Times New Roman" w:cs="Times New Roman"/>
            <w:color w:val="auto"/>
            <w:sz w:val="24"/>
            <w:szCs w:val="24"/>
          </w:rPr>
          <w:t xml:space="preserve">artigo </w:t>
        </w:r>
        <w:r w:rsidR="0093208D" w:rsidRPr="0059018B">
          <w:rPr>
            <w:rStyle w:val="Hyperlink"/>
            <w:rFonts w:ascii="Times New Roman" w:hAnsi="Times New Roman" w:cs="Times New Roman"/>
            <w:color w:val="auto"/>
            <w:sz w:val="24"/>
            <w:szCs w:val="24"/>
          </w:rPr>
          <w:t>16 da Lei nº 14.133, de 2021</w:t>
        </w:r>
      </w:hyperlink>
      <w:r w:rsidR="0093208D" w:rsidRPr="0059018B">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10" w:history="1">
        <w:r w:rsidR="0093208D" w:rsidRPr="0059018B">
          <w:rPr>
            <w:rStyle w:val="Hyperlink"/>
            <w:rFonts w:ascii="Times New Roman" w:hAnsi="Times New Roman" w:cs="Times New Roman"/>
            <w:color w:val="auto"/>
            <w:sz w:val="24"/>
            <w:szCs w:val="24"/>
          </w:rPr>
          <w:t>Lei Complementar nº 123, de 2006</w:t>
        </w:r>
      </w:hyperlink>
      <w:r w:rsidR="0093208D" w:rsidRPr="0059018B">
        <w:rPr>
          <w:rFonts w:ascii="Times New Roman" w:hAnsi="Times New Roman" w:cs="Times New Roman"/>
          <w:color w:val="auto"/>
          <w:sz w:val="24"/>
          <w:szCs w:val="24"/>
        </w:rPr>
        <w:t>.</w:t>
      </w:r>
      <w:bookmarkStart w:id="1" w:name="_Ref117000692"/>
    </w:p>
    <w:p w14:paraId="626175DF" w14:textId="77777777" w:rsidR="001479A1" w:rsidRPr="0059018B" w:rsidRDefault="001479A1" w:rsidP="001255B2">
      <w:pPr>
        <w:pStyle w:val="Nivel2"/>
        <w:tabs>
          <w:tab w:val="left" w:pos="8787"/>
        </w:tabs>
        <w:spacing w:before="0" w:line="240" w:lineRule="auto"/>
        <w:ind w:left="0" w:right="4" w:firstLine="0"/>
        <w:jc w:val="both"/>
        <w:outlineLvl w:val="0"/>
        <w:rPr>
          <w:rFonts w:ascii="Times New Roman" w:eastAsia="Times New Roman" w:hAnsi="Times New Roman" w:cs="Times New Roman"/>
          <w:color w:val="auto"/>
          <w:sz w:val="24"/>
          <w:szCs w:val="24"/>
        </w:rPr>
      </w:pPr>
      <w:r w:rsidRPr="0059018B">
        <w:rPr>
          <w:rFonts w:ascii="Times New Roman" w:hAnsi="Times New Roman" w:cs="Times New Roman"/>
          <w:color w:val="auto"/>
          <w:sz w:val="24"/>
          <w:szCs w:val="24"/>
        </w:rPr>
        <w:t xml:space="preserve">4.6.1. </w:t>
      </w:r>
      <w:r w:rsidR="0093208D" w:rsidRPr="0059018B">
        <w:rPr>
          <w:rFonts w:ascii="Times New Roman" w:eastAsia="Times New Roman" w:hAnsi="Times New Roman" w:cs="Times New Roman"/>
          <w:color w:val="auto"/>
          <w:sz w:val="24"/>
          <w:szCs w:val="24"/>
        </w:rPr>
        <w:t>Não poderão disputar esta licitação:</w:t>
      </w:r>
      <w:bookmarkEnd w:id="1"/>
    </w:p>
    <w:p w14:paraId="4C8AAAE6" w14:textId="77777777" w:rsidR="001479A1" w:rsidRPr="0059018B" w:rsidRDefault="001479A1" w:rsidP="001255B2">
      <w:pPr>
        <w:pStyle w:val="Nivel2"/>
        <w:tabs>
          <w:tab w:val="left" w:pos="8787"/>
        </w:tabs>
        <w:spacing w:before="0" w:line="240" w:lineRule="auto"/>
        <w:ind w:left="0" w:right="4" w:firstLine="0"/>
        <w:jc w:val="both"/>
        <w:outlineLvl w:val="0"/>
        <w:rPr>
          <w:rFonts w:ascii="Times New Roman" w:hAnsi="Times New Roman" w:cs="Times New Roman"/>
          <w:sz w:val="24"/>
          <w:szCs w:val="24"/>
        </w:rPr>
      </w:pPr>
      <w:r w:rsidRPr="0059018B">
        <w:rPr>
          <w:rFonts w:ascii="Times New Roman" w:eastAsia="Times New Roman" w:hAnsi="Times New Roman" w:cs="Times New Roman"/>
          <w:color w:val="auto"/>
          <w:sz w:val="24"/>
          <w:szCs w:val="24"/>
        </w:rPr>
        <w:t xml:space="preserve">4.6.2. </w:t>
      </w:r>
      <w:r w:rsidR="004442F0" w:rsidRPr="0059018B">
        <w:rPr>
          <w:rFonts w:ascii="Times New Roman" w:hAnsi="Times New Roman" w:cs="Times New Roman"/>
          <w:sz w:val="24"/>
          <w:szCs w:val="24"/>
        </w:rPr>
        <w:t>A</w:t>
      </w:r>
      <w:r w:rsidR="0093208D" w:rsidRPr="0059018B">
        <w:rPr>
          <w:rFonts w:ascii="Times New Roman" w:hAnsi="Times New Roman" w:cs="Times New Roman"/>
          <w:sz w:val="24"/>
          <w:szCs w:val="24"/>
        </w:rPr>
        <w:t>quele que não atenda às condições deste Edital e seu(s) anexo(s);</w:t>
      </w:r>
      <w:bookmarkStart w:id="2" w:name="_Ref113883003"/>
    </w:p>
    <w:p w14:paraId="0EFD3DDD" w14:textId="77777777" w:rsidR="001479A1" w:rsidRPr="0059018B" w:rsidRDefault="001479A1" w:rsidP="001255B2">
      <w:pPr>
        <w:pStyle w:val="Nivel2"/>
        <w:tabs>
          <w:tab w:val="left" w:pos="8787"/>
        </w:tabs>
        <w:spacing w:before="0" w:line="240" w:lineRule="auto"/>
        <w:ind w:left="0" w:right="4" w:firstLine="0"/>
        <w:jc w:val="both"/>
        <w:outlineLvl w:val="0"/>
        <w:rPr>
          <w:rFonts w:ascii="Times New Roman" w:hAnsi="Times New Roman" w:cs="Times New Roman"/>
          <w:color w:val="auto"/>
          <w:sz w:val="24"/>
          <w:szCs w:val="24"/>
        </w:rPr>
      </w:pPr>
      <w:r w:rsidRPr="0059018B">
        <w:rPr>
          <w:rFonts w:ascii="Times New Roman" w:hAnsi="Times New Roman" w:cs="Times New Roman"/>
          <w:sz w:val="24"/>
          <w:szCs w:val="24"/>
        </w:rPr>
        <w:t xml:space="preserve">4.6.3. </w:t>
      </w:r>
      <w:r w:rsidR="007D23B2" w:rsidRPr="0059018B">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2"/>
    </w:p>
    <w:p w14:paraId="57959FD9" w14:textId="77777777" w:rsidR="001479A1" w:rsidRPr="0059018B" w:rsidRDefault="001479A1" w:rsidP="001255B2">
      <w:pPr>
        <w:pStyle w:val="Nivel2"/>
        <w:tabs>
          <w:tab w:val="left" w:pos="8787"/>
        </w:tabs>
        <w:spacing w:before="0" w:line="240" w:lineRule="auto"/>
        <w:ind w:left="0" w:right="4" w:firstLine="0"/>
        <w:jc w:val="both"/>
        <w:outlineLvl w:val="0"/>
        <w:rPr>
          <w:rFonts w:ascii="Times New Roman" w:hAnsi="Times New Roman" w:cs="Times New Roman"/>
          <w:color w:val="auto"/>
          <w:sz w:val="24"/>
          <w:szCs w:val="24"/>
        </w:rPr>
      </w:pPr>
      <w:r w:rsidRPr="0059018B">
        <w:rPr>
          <w:rFonts w:ascii="Times New Roman" w:hAnsi="Times New Roman" w:cs="Times New Roman"/>
          <w:color w:val="auto"/>
          <w:sz w:val="24"/>
          <w:szCs w:val="24"/>
        </w:rPr>
        <w:t>4.6.4. A</w:t>
      </w:r>
      <w:r w:rsidR="005C35CD" w:rsidRPr="0059018B">
        <w:rPr>
          <w:rFonts w:ascii="Times New Roman" w:hAnsi="Times New Roman" w:cs="Times New Roman"/>
          <w:color w:val="auto"/>
          <w:sz w:val="24"/>
          <w:szCs w:val="24"/>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3" w:name="_Ref113883579"/>
    </w:p>
    <w:p w14:paraId="6A4E2F17" w14:textId="77777777" w:rsidR="001479A1" w:rsidRPr="0059018B" w:rsidRDefault="001479A1" w:rsidP="001255B2">
      <w:pPr>
        <w:pStyle w:val="Nivel2"/>
        <w:tabs>
          <w:tab w:val="left" w:pos="8787"/>
        </w:tabs>
        <w:spacing w:before="0" w:line="240" w:lineRule="auto"/>
        <w:ind w:left="0" w:right="4" w:firstLine="0"/>
        <w:jc w:val="both"/>
        <w:outlineLvl w:val="0"/>
        <w:rPr>
          <w:rFonts w:ascii="Times New Roman" w:hAnsi="Times New Roman" w:cs="Times New Roman"/>
          <w:color w:val="auto"/>
          <w:sz w:val="24"/>
          <w:szCs w:val="24"/>
        </w:rPr>
      </w:pPr>
      <w:r w:rsidRPr="0059018B">
        <w:rPr>
          <w:rFonts w:ascii="Times New Roman" w:hAnsi="Times New Roman" w:cs="Times New Roman"/>
          <w:color w:val="auto"/>
          <w:sz w:val="24"/>
          <w:szCs w:val="24"/>
        </w:rPr>
        <w:t>4.6.5. E</w:t>
      </w:r>
      <w:r w:rsidR="005C35CD" w:rsidRPr="0059018B">
        <w:rPr>
          <w:rFonts w:ascii="Times New Roman" w:hAnsi="Times New Roman" w:cs="Times New Roman"/>
          <w:color w:val="auto"/>
          <w:sz w:val="24"/>
          <w:szCs w:val="24"/>
        </w:rPr>
        <w:t>mpresas controladoras, controladas ou coligadas, nos termos da Lei nº 6.404, de 15 de dezembro de 1976, concorrendo entre si;</w:t>
      </w:r>
      <w:bookmarkEnd w:id="3"/>
    </w:p>
    <w:p w14:paraId="2C89D40B" w14:textId="77777777" w:rsidR="001479A1" w:rsidRPr="0059018B" w:rsidRDefault="001479A1" w:rsidP="001255B2">
      <w:pPr>
        <w:pStyle w:val="Nivel2"/>
        <w:tabs>
          <w:tab w:val="left" w:pos="8787"/>
        </w:tabs>
        <w:spacing w:before="0" w:line="240" w:lineRule="auto"/>
        <w:ind w:left="0" w:right="4" w:firstLine="0"/>
        <w:jc w:val="both"/>
        <w:outlineLvl w:val="0"/>
        <w:rPr>
          <w:rFonts w:ascii="Times New Roman" w:hAnsi="Times New Roman" w:cs="Times New Roman"/>
          <w:color w:val="auto"/>
          <w:sz w:val="24"/>
          <w:szCs w:val="24"/>
        </w:rPr>
      </w:pPr>
      <w:r w:rsidRPr="0059018B">
        <w:rPr>
          <w:rFonts w:ascii="Times New Roman" w:hAnsi="Times New Roman" w:cs="Times New Roman"/>
          <w:color w:val="auto"/>
          <w:sz w:val="24"/>
          <w:szCs w:val="24"/>
        </w:rPr>
        <w:t>4.6.6. P</w:t>
      </w:r>
      <w:r w:rsidR="005C35CD" w:rsidRPr="0059018B">
        <w:rPr>
          <w:rFonts w:ascii="Times New Roman" w:hAnsi="Times New Roman" w:cs="Times New Roman"/>
          <w:color w:val="auto"/>
          <w:sz w:val="24"/>
          <w:szCs w:val="24"/>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0940D19" w14:textId="77777777" w:rsidR="001479A1" w:rsidRPr="0059018B" w:rsidRDefault="001479A1" w:rsidP="001255B2">
      <w:pPr>
        <w:pStyle w:val="Nivel2"/>
        <w:tabs>
          <w:tab w:val="left" w:pos="8787"/>
        </w:tabs>
        <w:spacing w:before="0" w:line="240" w:lineRule="auto"/>
        <w:ind w:left="0" w:right="4" w:firstLine="0"/>
        <w:jc w:val="both"/>
        <w:outlineLvl w:val="0"/>
        <w:rPr>
          <w:rFonts w:ascii="Times New Roman" w:hAnsi="Times New Roman" w:cs="Times New Roman"/>
          <w:color w:val="auto"/>
          <w:sz w:val="24"/>
          <w:szCs w:val="24"/>
        </w:rPr>
      </w:pPr>
      <w:r w:rsidRPr="0059018B">
        <w:rPr>
          <w:rFonts w:ascii="Times New Roman" w:hAnsi="Times New Roman" w:cs="Times New Roman"/>
          <w:color w:val="auto"/>
          <w:sz w:val="24"/>
          <w:szCs w:val="24"/>
        </w:rPr>
        <w:t>4.6.7. P</w:t>
      </w:r>
      <w:r w:rsidR="005C35CD" w:rsidRPr="0059018B">
        <w:rPr>
          <w:rFonts w:ascii="Times New Roman" w:hAnsi="Times New Roman" w:cs="Times New Roman"/>
          <w:color w:val="auto"/>
          <w:sz w:val="24"/>
          <w:szCs w:val="24"/>
        </w:rPr>
        <w:t>essoas jurídicas reunidas em consórcio;</w:t>
      </w:r>
    </w:p>
    <w:p w14:paraId="0320EED5" w14:textId="77777777" w:rsidR="001479A1" w:rsidRPr="0059018B" w:rsidRDefault="001479A1" w:rsidP="001255B2">
      <w:pPr>
        <w:pStyle w:val="Nivel2"/>
        <w:tabs>
          <w:tab w:val="left" w:pos="8787"/>
        </w:tabs>
        <w:spacing w:before="0" w:line="240" w:lineRule="auto"/>
        <w:ind w:left="0" w:right="4" w:firstLine="0"/>
        <w:jc w:val="both"/>
        <w:outlineLvl w:val="0"/>
        <w:rPr>
          <w:rFonts w:ascii="Times New Roman" w:hAnsi="Times New Roman" w:cs="Times New Roman"/>
          <w:sz w:val="24"/>
          <w:szCs w:val="24"/>
        </w:rPr>
      </w:pPr>
      <w:r w:rsidRPr="0059018B">
        <w:rPr>
          <w:rFonts w:ascii="Times New Roman" w:hAnsi="Times New Roman" w:cs="Times New Roman"/>
          <w:color w:val="auto"/>
          <w:sz w:val="24"/>
          <w:szCs w:val="24"/>
        </w:rPr>
        <w:t xml:space="preserve">4.6.8. </w:t>
      </w:r>
      <w:r w:rsidR="005C35CD" w:rsidRPr="0059018B">
        <w:rPr>
          <w:rFonts w:ascii="Times New Roman" w:hAnsi="Times New Roman" w:cs="Times New Roman"/>
          <w:sz w:val="24"/>
          <w:szCs w:val="24"/>
        </w:rPr>
        <w:t>Organizações da Sociedade Civil de Interesse Público - OSCIP, atuando nessa condição;</w:t>
      </w:r>
    </w:p>
    <w:p w14:paraId="4099C872" w14:textId="77777777" w:rsidR="001479A1" w:rsidRPr="0059018B" w:rsidRDefault="001479A1" w:rsidP="001255B2">
      <w:pPr>
        <w:pStyle w:val="Nivel2"/>
        <w:tabs>
          <w:tab w:val="left" w:pos="8787"/>
        </w:tabs>
        <w:spacing w:before="0" w:line="240" w:lineRule="auto"/>
        <w:ind w:left="0" w:right="4" w:firstLine="0"/>
        <w:jc w:val="both"/>
        <w:outlineLvl w:val="0"/>
        <w:rPr>
          <w:rFonts w:ascii="Times New Roman" w:hAnsi="Times New Roman" w:cs="Times New Roman"/>
          <w:sz w:val="24"/>
          <w:szCs w:val="24"/>
        </w:rPr>
      </w:pPr>
      <w:r w:rsidRPr="0059018B">
        <w:rPr>
          <w:rFonts w:ascii="Times New Roman" w:hAnsi="Times New Roman" w:cs="Times New Roman"/>
          <w:sz w:val="24"/>
          <w:szCs w:val="24"/>
        </w:rPr>
        <w:t xml:space="preserve">4.6.9. </w:t>
      </w:r>
      <w:r w:rsidR="005C35CD" w:rsidRPr="0059018B">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1" w:anchor="art9§1" w:history="1">
        <w:r w:rsidR="005C35CD" w:rsidRPr="0059018B">
          <w:rPr>
            <w:rStyle w:val="Hyperlink"/>
            <w:rFonts w:ascii="Times New Roman" w:hAnsi="Times New Roman" w:cs="Times New Roman"/>
            <w:sz w:val="24"/>
            <w:szCs w:val="24"/>
          </w:rPr>
          <w:t>§ 1º do art. 9º da Lei n.º 14.133, de 2021</w:t>
        </w:r>
      </w:hyperlink>
      <w:r w:rsidR="005C35CD" w:rsidRPr="0059018B">
        <w:rPr>
          <w:rFonts w:ascii="Times New Roman" w:hAnsi="Times New Roman" w:cs="Times New Roman"/>
          <w:sz w:val="24"/>
          <w:szCs w:val="24"/>
        </w:rPr>
        <w:t>.</w:t>
      </w:r>
    </w:p>
    <w:p w14:paraId="23B7D642" w14:textId="6E1FF19F" w:rsidR="0023725A" w:rsidRPr="0059018B" w:rsidRDefault="001479A1" w:rsidP="001255B2">
      <w:pPr>
        <w:pStyle w:val="Nivel2"/>
        <w:tabs>
          <w:tab w:val="left" w:pos="8787"/>
        </w:tabs>
        <w:spacing w:before="0" w:line="240" w:lineRule="auto"/>
        <w:ind w:left="0" w:right="4" w:firstLine="0"/>
        <w:jc w:val="both"/>
        <w:outlineLvl w:val="0"/>
        <w:rPr>
          <w:rFonts w:ascii="Times New Roman" w:hAnsi="Times New Roman" w:cs="Times New Roman"/>
          <w:sz w:val="24"/>
          <w:szCs w:val="24"/>
        </w:rPr>
      </w:pPr>
      <w:r w:rsidRPr="0059018B">
        <w:rPr>
          <w:rFonts w:ascii="Times New Roman" w:hAnsi="Times New Roman" w:cs="Times New Roman"/>
          <w:sz w:val="24"/>
          <w:szCs w:val="24"/>
        </w:rPr>
        <w:t xml:space="preserve">4.7. </w:t>
      </w:r>
      <w:r w:rsidR="005C35CD" w:rsidRPr="0059018B">
        <w:rPr>
          <w:rFonts w:ascii="Times New Roman" w:hAnsi="Times New Roman" w:cs="Times New Roman"/>
          <w:sz w:val="24"/>
          <w:szCs w:val="24"/>
        </w:rPr>
        <w:t>O impedimento de que trata</w:t>
      </w:r>
      <w:r w:rsidR="005C35CD" w:rsidRPr="0059018B">
        <w:rPr>
          <w:rFonts w:ascii="Times New Roman" w:hAnsi="Times New Roman" w:cs="Times New Roman"/>
          <w:color w:val="C00000"/>
          <w:sz w:val="24"/>
          <w:szCs w:val="24"/>
        </w:rPr>
        <w:t xml:space="preserve"> </w:t>
      </w:r>
      <w:r w:rsidR="005C35CD" w:rsidRPr="0059018B">
        <w:rPr>
          <w:rFonts w:ascii="Times New Roman" w:hAnsi="Times New Roman" w:cs="Times New Roman"/>
          <w:b/>
          <w:bCs/>
          <w:color w:val="auto"/>
          <w:sz w:val="24"/>
          <w:szCs w:val="24"/>
        </w:rPr>
        <w:t xml:space="preserve">o item </w:t>
      </w:r>
      <w:r w:rsidR="00997DAB" w:rsidRPr="0059018B">
        <w:rPr>
          <w:rFonts w:ascii="Times New Roman" w:hAnsi="Times New Roman" w:cs="Times New Roman"/>
          <w:b/>
          <w:bCs/>
          <w:color w:val="auto"/>
          <w:sz w:val="24"/>
          <w:szCs w:val="24"/>
        </w:rPr>
        <w:t>4.6.3</w:t>
      </w:r>
      <w:r w:rsidR="005C35CD" w:rsidRPr="0059018B">
        <w:rPr>
          <w:rFonts w:ascii="Times New Roman" w:hAnsi="Times New Roman" w:cs="Times New Roman"/>
          <w:color w:val="auto"/>
          <w:sz w:val="24"/>
          <w:szCs w:val="24"/>
        </w:rPr>
        <w:t xml:space="preserve"> </w:t>
      </w:r>
      <w:r w:rsidR="005C35CD" w:rsidRPr="0059018B">
        <w:rPr>
          <w:rFonts w:ascii="Times New Roman" w:hAnsi="Times New Roman" w:cs="Times New Roman"/>
          <w:sz w:val="24"/>
          <w:szCs w:val="24"/>
        </w:rPr>
        <w:t xml:space="preserve">será também aplicado ao licitante que atue em substituição a outra pessoa, física ou jurídica, com o intuito de burlar a efetividade da sanção a ela aplicada, inclusive a </w:t>
      </w:r>
      <w:r w:rsidR="005C35CD" w:rsidRPr="0059018B">
        <w:rPr>
          <w:rFonts w:ascii="Times New Roman" w:hAnsi="Times New Roman" w:cs="Times New Roman"/>
          <w:sz w:val="24"/>
          <w:szCs w:val="24"/>
        </w:rPr>
        <w:lastRenderedPageBreak/>
        <w:t>sua controladora, controlada ou coligada, desde que devidamente comprovado o ilícito ou a utilização fraudulenta da personalidade jurídica do licitante.</w:t>
      </w:r>
    </w:p>
    <w:p w14:paraId="3E900C98" w14:textId="6BA7A123" w:rsidR="0023725A" w:rsidRPr="0059018B" w:rsidRDefault="001479A1" w:rsidP="001255B2">
      <w:pPr>
        <w:shd w:val="clear" w:color="auto" w:fill="BFBFBF" w:themeFill="background1" w:themeFillShade="BF"/>
        <w:tabs>
          <w:tab w:val="left" w:pos="8787"/>
        </w:tabs>
        <w:spacing w:before="240" w:after="240" w:line="240" w:lineRule="auto"/>
        <w:ind w:left="0" w:right="4"/>
        <w:jc w:val="both"/>
        <w:outlineLvl w:val="0"/>
        <w:rPr>
          <w:b/>
          <w:sz w:val="24"/>
          <w:szCs w:val="24"/>
        </w:rPr>
      </w:pPr>
      <w:r w:rsidRPr="0059018B">
        <w:rPr>
          <w:b/>
          <w:sz w:val="24"/>
          <w:szCs w:val="24"/>
        </w:rPr>
        <w:t>5. DA APRESENTAÇÃO DA PROPOSTA E DOS DOCUMENTOS DE HABILITAÇÃO</w:t>
      </w:r>
    </w:p>
    <w:p w14:paraId="08F3712D" w14:textId="5A609165" w:rsidR="001479A1" w:rsidRPr="0059018B" w:rsidRDefault="0023725A" w:rsidP="001255B2">
      <w:pPr>
        <w:tabs>
          <w:tab w:val="left" w:pos="426"/>
          <w:tab w:val="left" w:pos="8787"/>
        </w:tabs>
        <w:spacing w:line="240" w:lineRule="auto"/>
        <w:ind w:left="0" w:right="4"/>
        <w:jc w:val="both"/>
        <w:outlineLvl w:val="0"/>
        <w:rPr>
          <w:sz w:val="24"/>
          <w:szCs w:val="24"/>
        </w:rPr>
      </w:pPr>
      <w:r w:rsidRPr="0059018B">
        <w:rPr>
          <w:sz w:val="24"/>
          <w:szCs w:val="24"/>
        </w:rPr>
        <w:t>5.1.</w:t>
      </w:r>
      <w:r w:rsidR="001479A1" w:rsidRPr="0059018B">
        <w:rPr>
          <w:sz w:val="24"/>
          <w:szCs w:val="24"/>
        </w:rPr>
        <w:t xml:space="preserve"> </w:t>
      </w:r>
      <w:r w:rsidR="00426F7A" w:rsidRPr="0059018B">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r w:rsidR="001479A1" w:rsidRPr="0059018B">
        <w:rPr>
          <w:sz w:val="24"/>
          <w:szCs w:val="24"/>
        </w:rPr>
        <w:t>.</w:t>
      </w:r>
      <w:r w:rsidRPr="0059018B">
        <w:rPr>
          <w:sz w:val="24"/>
          <w:szCs w:val="24"/>
        </w:rPr>
        <w:tab/>
      </w:r>
    </w:p>
    <w:p w14:paraId="140028D3" w14:textId="0B4ABB51" w:rsidR="001479A1" w:rsidRPr="0059018B" w:rsidRDefault="0023725A" w:rsidP="001255B2">
      <w:pPr>
        <w:tabs>
          <w:tab w:val="left" w:pos="284"/>
          <w:tab w:val="left" w:pos="567"/>
          <w:tab w:val="left" w:pos="8787"/>
        </w:tabs>
        <w:spacing w:line="240" w:lineRule="auto"/>
        <w:ind w:left="0" w:right="4"/>
        <w:jc w:val="both"/>
        <w:outlineLvl w:val="0"/>
        <w:rPr>
          <w:sz w:val="24"/>
          <w:szCs w:val="24"/>
        </w:rPr>
      </w:pPr>
      <w:r w:rsidRPr="0059018B">
        <w:rPr>
          <w:sz w:val="24"/>
          <w:szCs w:val="24"/>
        </w:rPr>
        <w:t>5.</w:t>
      </w:r>
      <w:r w:rsidR="009E5B0D" w:rsidRPr="0059018B">
        <w:rPr>
          <w:sz w:val="24"/>
          <w:szCs w:val="24"/>
        </w:rPr>
        <w:t>2</w:t>
      </w:r>
      <w:r w:rsidRPr="0059018B">
        <w:rPr>
          <w:sz w:val="24"/>
          <w:szCs w:val="24"/>
        </w:rPr>
        <w:t>.</w:t>
      </w:r>
      <w:r w:rsidRPr="0059018B">
        <w:rPr>
          <w:sz w:val="24"/>
          <w:szCs w:val="24"/>
        </w:rPr>
        <w:tab/>
      </w:r>
      <w:bookmarkStart w:id="4" w:name="_Ref113968921"/>
      <w:r w:rsidR="00426F7A" w:rsidRPr="0059018B">
        <w:rPr>
          <w:sz w:val="24"/>
          <w:szCs w:val="24"/>
        </w:rPr>
        <w:t>No cadastramento da proposta inicial, o licitante declarará, em campo próprio do sistema, que:</w:t>
      </w:r>
      <w:bookmarkEnd w:id="4"/>
    </w:p>
    <w:p w14:paraId="692423EF" w14:textId="2FD4F630" w:rsidR="001479A1" w:rsidRPr="0059018B" w:rsidRDefault="008C58B1" w:rsidP="001255B2">
      <w:pPr>
        <w:tabs>
          <w:tab w:val="left" w:pos="284"/>
          <w:tab w:val="left" w:pos="8787"/>
        </w:tabs>
        <w:spacing w:line="240" w:lineRule="auto"/>
        <w:ind w:left="0" w:right="4"/>
        <w:jc w:val="both"/>
        <w:outlineLvl w:val="0"/>
        <w:rPr>
          <w:sz w:val="24"/>
          <w:szCs w:val="24"/>
        </w:rPr>
      </w:pPr>
      <w:r w:rsidRPr="0059018B">
        <w:rPr>
          <w:sz w:val="24"/>
          <w:szCs w:val="24"/>
        </w:rPr>
        <w:t>5.</w:t>
      </w:r>
      <w:r w:rsidR="009E5B0D" w:rsidRPr="0059018B">
        <w:rPr>
          <w:sz w:val="24"/>
          <w:szCs w:val="24"/>
        </w:rPr>
        <w:t>3</w:t>
      </w:r>
      <w:r w:rsidR="001479A1" w:rsidRPr="0059018B">
        <w:rPr>
          <w:sz w:val="24"/>
          <w:szCs w:val="24"/>
        </w:rPr>
        <w:t>.</w:t>
      </w:r>
      <w:r w:rsidRPr="0059018B">
        <w:rPr>
          <w:sz w:val="24"/>
          <w:szCs w:val="24"/>
        </w:rPr>
        <w:t xml:space="preserve"> </w:t>
      </w:r>
      <w:r w:rsidR="001479A1" w:rsidRPr="0059018B">
        <w:rPr>
          <w:sz w:val="24"/>
          <w:szCs w:val="24"/>
        </w:rPr>
        <w:t>E</w:t>
      </w:r>
      <w:r w:rsidRPr="0059018B">
        <w:rPr>
          <w:sz w:val="24"/>
          <w:szCs w:val="24"/>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320D560" w14:textId="3C6A3F40" w:rsidR="00DE5ED3" w:rsidRPr="0059018B" w:rsidRDefault="008C58B1" w:rsidP="001255B2">
      <w:pPr>
        <w:tabs>
          <w:tab w:val="left" w:pos="284"/>
          <w:tab w:val="left" w:pos="8787"/>
        </w:tabs>
        <w:spacing w:line="240" w:lineRule="auto"/>
        <w:ind w:left="0" w:right="4"/>
        <w:jc w:val="both"/>
        <w:outlineLvl w:val="0"/>
        <w:rPr>
          <w:sz w:val="24"/>
          <w:szCs w:val="24"/>
        </w:rPr>
      </w:pPr>
      <w:r w:rsidRPr="0059018B">
        <w:rPr>
          <w:sz w:val="24"/>
          <w:szCs w:val="24"/>
        </w:rPr>
        <w:t>5.</w:t>
      </w:r>
      <w:r w:rsidR="009E5B0D" w:rsidRPr="0059018B">
        <w:rPr>
          <w:sz w:val="24"/>
          <w:szCs w:val="24"/>
        </w:rPr>
        <w:t>4</w:t>
      </w:r>
      <w:r w:rsidR="001479A1" w:rsidRPr="0059018B">
        <w:rPr>
          <w:sz w:val="24"/>
          <w:szCs w:val="24"/>
        </w:rPr>
        <w:t>.</w:t>
      </w:r>
      <w:r w:rsidRPr="0059018B">
        <w:rPr>
          <w:sz w:val="24"/>
          <w:szCs w:val="24"/>
        </w:rPr>
        <w:t xml:space="preserve"> </w:t>
      </w:r>
      <w:r w:rsidR="001479A1" w:rsidRPr="0059018B">
        <w:rPr>
          <w:sz w:val="24"/>
          <w:szCs w:val="24"/>
        </w:rPr>
        <w:t>N</w:t>
      </w:r>
      <w:r w:rsidRPr="0059018B">
        <w:rPr>
          <w:sz w:val="24"/>
          <w:szCs w:val="24"/>
        </w:rPr>
        <w:t xml:space="preserve">ão emprega menor de 18 anos em trabalho noturno, perigoso ou insalubre e não emprega menor de 16 anos, salvo menor, a partir de 14 anos, na condição de aprendiz, nos termos do </w:t>
      </w:r>
      <w:r w:rsidR="0057182F">
        <w:fldChar w:fldCharType="begin"/>
      </w:r>
      <w:r w:rsidR="0057182F">
        <w:instrText xml:space="preserve"> HYPERLINK "https://www.planalto.gov.br/ccivil_03/constituicao/constituicaocompilado.htm" \l "art7" </w:instrText>
      </w:r>
      <w:r w:rsidR="0057182F">
        <w:fldChar w:fldCharType="separate"/>
      </w:r>
      <w:r w:rsidRPr="0059018B">
        <w:rPr>
          <w:rStyle w:val="Hyperlink"/>
          <w:sz w:val="24"/>
          <w:szCs w:val="24"/>
        </w:rPr>
        <w:t>artigo 7°, XXXIII, da Constituição</w:t>
      </w:r>
      <w:r w:rsidR="0057182F">
        <w:rPr>
          <w:rStyle w:val="Hyperlink"/>
          <w:sz w:val="24"/>
          <w:szCs w:val="24"/>
        </w:rPr>
        <w:fldChar w:fldCharType="end"/>
      </w:r>
      <w:r w:rsidRPr="0059018B">
        <w:rPr>
          <w:sz w:val="24"/>
          <w:szCs w:val="24"/>
        </w:rPr>
        <w:t>;</w:t>
      </w:r>
    </w:p>
    <w:p w14:paraId="3A4FDBFC" w14:textId="27B52A7C" w:rsidR="00DE5ED3" w:rsidRPr="0059018B" w:rsidRDefault="00DE5ED3" w:rsidP="001255B2">
      <w:pPr>
        <w:tabs>
          <w:tab w:val="left" w:pos="284"/>
          <w:tab w:val="left" w:pos="8787"/>
        </w:tabs>
        <w:spacing w:line="240" w:lineRule="auto"/>
        <w:ind w:left="0" w:right="4"/>
        <w:jc w:val="both"/>
        <w:outlineLvl w:val="0"/>
        <w:rPr>
          <w:rStyle w:val="Hyperlink"/>
          <w:sz w:val="24"/>
          <w:szCs w:val="24"/>
        </w:rPr>
      </w:pPr>
      <w:r w:rsidRPr="0059018B">
        <w:rPr>
          <w:sz w:val="24"/>
          <w:szCs w:val="24"/>
        </w:rPr>
        <w:t>5.</w:t>
      </w:r>
      <w:r w:rsidR="009E5B0D" w:rsidRPr="0059018B">
        <w:rPr>
          <w:sz w:val="24"/>
          <w:szCs w:val="24"/>
        </w:rPr>
        <w:t>5</w:t>
      </w:r>
      <w:r w:rsidRPr="0059018B">
        <w:rPr>
          <w:sz w:val="24"/>
          <w:szCs w:val="24"/>
        </w:rPr>
        <w:t>. N</w:t>
      </w:r>
      <w:r w:rsidR="008C58B1" w:rsidRPr="0059018B">
        <w:rPr>
          <w:sz w:val="24"/>
          <w:szCs w:val="24"/>
        </w:rPr>
        <w:t xml:space="preserve">ão possui, em sua cadeia produtiva, empregados executando trabalho degradante ou forçado, observando o disposto nos </w:t>
      </w:r>
      <w:r w:rsidR="0057182F">
        <w:fldChar w:fldCharType="begin"/>
      </w:r>
      <w:r w:rsidR="0057182F">
        <w:instrText xml:space="preserve"> HYPERLINK "https://www.planalto.gov.br/ccivil_03/constituicao/constituicaocompilado.htm" </w:instrText>
      </w:r>
      <w:r w:rsidR="0057182F">
        <w:fldChar w:fldCharType="separate"/>
      </w:r>
      <w:r w:rsidR="008C58B1" w:rsidRPr="0059018B">
        <w:rPr>
          <w:rStyle w:val="Hyperlink"/>
          <w:sz w:val="24"/>
          <w:szCs w:val="24"/>
        </w:rPr>
        <w:t>incisos III e IV do art. 1º e no inciso III do art. 5º da Constituição Federal</w:t>
      </w:r>
      <w:r w:rsidR="0057182F">
        <w:rPr>
          <w:rStyle w:val="Hyperlink"/>
          <w:sz w:val="24"/>
          <w:szCs w:val="24"/>
        </w:rPr>
        <w:fldChar w:fldCharType="end"/>
      </w:r>
      <w:r w:rsidRPr="0059018B">
        <w:rPr>
          <w:rStyle w:val="Hyperlink"/>
          <w:sz w:val="24"/>
          <w:szCs w:val="24"/>
        </w:rPr>
        <w:t>.</w:t>
      </w:r>
    </w:p>
    <w:p w14:paraId="0C2CAEB2" w14:textId="6358E432" w:rsidR="00DE5ED3" w:rsidRPr="0059018B" w:rsidRDefault="00DE5ED3" w:rsidP="001255B2">
      <w:pPr>
        <w:tabs>
          <w:tab w:val="left" w:pos="284"/>
          <w:tab w:val="left" w:pos="8787"/>
        </w:tabs>
        <w:spacing w:line="240" w:lineRule="auto"/>
        <w:ind w:left="0" w:right="4"/>
        <w:jc w:val="both"/>
        <w:outlineLvl w:val="0"/>
        <w:rPr>
          <w:sz w:val="24"/>
          <w:szCs w:val="24"/>
        </w:rPr>
      </w:pPr>
      <w:r w:rsidRPr="0059018B">
        <w:rPr>
          <w:rStyle w:val="Hyperlink"/>
          <w:color w:val="auto"/>
          <w:sz w:val="24"/>
          <w:szCs w:val="24"/>
          <w:u w:val="none"/>
        </w:rPr>
        <w:t>5.</w:t>
      </w:r>
      <w:r w:rsidR="009E5B0D" w:rsidRPr="0059018B">
        <w:rPr>
          <w:rStyle w:val="Hyperlink"/>
          <w:color w:val="auto"/>
          <w:sz w:val="24"/>
          <w:szCs w:val="24"/>
          <w:u w:val="none"/>
        </w:rPr>
        <w:t>6</w:t>
      </w:r>
      <w:r w:rsidRPr="0059018B">
        <w:rPr>
          <w:rStyle w:val="Hyperlink"/>
          <w:color w:val="auto"/>
          <w:sz w:val="24"/>
          <w:szCs w:val="24"/>
          <w:u w:val="none"/>
        </w:rPr>
        <w:t>. C</w:t>
      </w:r>
      <w:r w:rsidR="008C58B1" w:rsidRPr="0059018B">
        <w:rPr>
          <w:sz w:val="24"/>
          <w:szCs w:val="24"/>
        </w:rPr>
        <w:t>umpre as exigências de reserva de cargos para pessoa com deficiência e para reabilitado da Previdência Social, previstas em lei e em outras normas específicas.</w:t>
      </w:r>
    </w:p>
    <w:p w14:paraId="2290DF4A" w14:textId="35CD9AF2" w:rsidR="00DE5ED3" w:rsidRPr="0059018B" w:rsidRDefault="00DE5ED3" w:rsidP="001255B2">
      <w:pPr>
        <w:tabs>
          <w:tab w:val="left" w:pos="284"/>
          <w:tab w:val="left" w:pos="8787"/>
        </w:tabs>
        <w:spacing w:line="240" w:lineRule="auto"/>
        <w:ind w:left="0" w:right="4"/>
        <w:jc w:val="both"/>
        <w:outlineLvl w:val="0"/>
        <w:rPr>
          <w:sz w:val="24"/>
          <w:szCs w:val="24"/>
        </w:rPr>
      </w:pPr>
      <w:r w:rsidRPr="0059018B">
        <w:rPr>
          <w:sz w:val="24"/>
          <w:szCs w:val="24"/>
        </w:rPr>
        <w:t>5.</w:t>
      </w:r>
      <w:r w:rsidR="009E5B0D" w:rsidRPr="0059018B">
        <w:rPr>
          <w:sz w:val="24"/>
          <w:szCs w:val="24"/>
        </w:rPr>
        <w:t>7</w:t>
      </w:r>
      <w:r w:rsidRPr="0059018B">
        <w:rPr>
          <w:sz w:val="24"/>
          <w:szCs w:val="24"/>
        </w:rPr>
        <w:t xml:space="preserve">. </w:t>
      </w:r>
      <w:r w:rsidR="008C58B1" w:rsidRPr="0059018B">
        <w:rPr>
          <w:sz w:val="24"/>
          <w:szCs w:val="24"/>
        </w:rPr>
        <w:t xml:space="preserve">O licitante organizado em cooperativa deverá declarar, ainda, em campo próprio do sistema eletrônico, que cumpre os requisitos estabelecidos no </w:t>
      </w:r>
      <w:r w:rsidR="0057182F">
        <w:fldChar w:fldCharType="begin"/>
      </w:r>
      <w:r w:rsidR="0057182F">
        <w:instrText xml:space="preserve"> HYPERLINK "http://www.planalto.gov.br/ccivil_03/_ato2019-2022/2021/lei/L14133.htm" \l "art16" </w:instrText>
      </w:r>
      <w:r w:rsidR="0057182F">
        <w:fldChar w:fldCharType="separate"/>
      </w:r>
      <w:r w:rsidR="008C58B1" w:rsidRPr="0059018B">
        <w:rPr>
          <w:rStyle w:val="Hyperlink"/>
          <w:sz w:val="24"/>
          <w:szCs w:val="24"/>
        </w:rPr>
        <w:t>artigo 16 da Lei nº 14.133, de 2021</w:t>
      </w:r>
      <w:r w:rsidR="0057182F">
        <w:rPr>
          <w:rStyle w:val="Hyperlink"/>
          <w:sz w:val="24"/>
          <w:szCs w:val="24"/>
        </w:rPr>
        <w:fldChar w:fldCharType="end"/>
      </w:r>
      <w:r w:rsidR="008C58B1" w:rsidRPr="0059018B">
        <w:rPr>
          <w:sz w:val="24"/>
          <w:szCs w:val="24"/>
        </w:rPr>
        <w:t>.</w:t>
      </w:r>
      <w:bookmarkStart w:id="5" w:name="_Ref117000019"/>
    </w:p>
    <w:p w14:paraId="670FAEFC" w14:textId="3649A6F5" w:rsidR="00DE5ED3" w:rsidRPr="0059018B" w:rsidRDefault="00DE5ED3" w:rsidP="001255B2">
      <w:pPr>
        <w:tabs>
          <w:tab w:val="left" w:pos="284"/>
          <w:tab w:val="left" w:pos="8787"/>
        </w:tabs>
        <w:spacing w:line="240" w:lineRule="auto"/>
        <w:ind w:left="0" w:right="4"/>
        <w:jc w:val="both"/>
        <w:outlineLvl w:val="0"/>
        <w:rPr>
          <w:rStyle w:val="Hyperlink"/>
          <w:sz w:val="24"/>
          <w:szCs w:val="24"/>
        </w:rPr>
      </w:pPr>
      <w:r w:rsidRPr="0059018B">
        <w:rPr>
          <w:sz w:val="24"/>
          <w:szCs w:val="24"/>
        </w:rPr>
        <w:t>5.</w:t>
      </w:r>
      <w:r w:rsidR="009E5B0D" w:rsidRPr="0059018B">
        <w:rPr>
          <w:sz w:val="24"/>
          <w:szCs w:val="24"/>
        </w:rPr>
        <w:t>8</w:t>
      </w:r>
      <w:r w:rsidRPr="0059018B">
        <w:rPr>
          <w:sz w:val="24"/>
          <w:szCs w:val="24"/>
        </w:rPr>
        <w:t xml:space="preserve">. </w:t>
      </w:r>
      <w:r w:rsidR="008C58B1" w:rsidRPr="0059018B">
        <w:rPr>
          <w:sz w:val="24"/>
          <w:szCs w:val="24"/>
        </w:rPr>
        <w:t xml:space="preserve">O fornecedor enquadrado como microempresa, empresa de pequeno porte ou sociedade cooperativa deverá declarar, ainda, em campo próprio do sistema eletrônico, que cumpre os requisitos estabelecidos no </w:t>
      </w:r>
      <w:r w:rsidR="0057182F">
        <w:fldChar w:fldCharType="begin"/>
      </w:r>
      <w:r w:rsidR="0057182F">
        <w:instrText xml:space="preserve"> HYPERLINK "https://www.planalto.gov.br/ccivil_03/leis/lcp/lcp123.htm" \l "art3" </w:instrText>
      </w:r>
      <w:r w:rsidR="0057182F">
        <w:fldChar w:fldCharType="separate"/>
      </w:r>
      <w:r w:rsidR="008C58B1" w:rsidRPr="0059018B">
        <w:rPr>
          <w:rStyle w:val="Hyperlink"/>
          <w:sz w:val="24"/>
          <w:szCs w:val="24"/>
        </w:rPr>
        <w:t>artigo 3° da Lei Complementar nº 123, de 2006</w:t>
      </w:r>
      <w:r w:rsidR="0057182F">
        <w:rPr>
          <w:rStyle w:val="Hyperlink"/>
          <w:sz w:val="24"/>
          <w:szCs w:val="24"/>
        </w:rPr>
        <w:fldChar w:fldCharType="end"/>
      </w:r>
      <w:r w:rsidR="008C58B1" w:rsidRPr="0059018B">
        <w:rPr>
          <w:sz w:val="24"/>
          <w:szCs w:val="24"/>
        </w:rPr>
        <w:t xml:space="preserve">, estando apto a usufruir do tratamento favorecido estabelecido em seus </w:t>
      </w:r>
      <w:r w:rsidR="0057182F">
        <w:fldChar w:fldCharType="begin"/>
      </w:r>
      <w:r w:rsidR="0057182F">
        <w:instrText xml:space="preserve"> HYPERLINK "https://www.planalto.gov.br/ccivil_03/leis/lcp/lcp123.htm" \l "art42" </w:instrText>
      </w:r>
      <w:r w:rsidR="0057182F">
        <w:fldChar w:fldCharType="separate"/>
      </w:r>
      <w:r w:rsidR="008C58B1" w:rsidRPr="0059018B">
        <w:rPr>
          <w:rStyle w:val="Hyperlink"/>
          <w:sz w:val="24"/>
          <w:szCs w:val="24"/>
        </w:rPr>
        <w:t>arts. 42 a 49</w:t>
      </w:r>
      <w:r w:rsidR="0057182F">
        <w:rPr>
          <w:rStyle w:val="Hyperlink"/>
          <w:sz w:val="24"/>
          <w:szCs w:val="24"/>
        </w:rPr>
        <w:fldChar w:fldCharType="end"/>
      </w:r>
      <w:r w:rsidR="008C58B1" w:rsidRPr="0059018B">
        <w:rPr>
          <w:sz w:val="24"/>
          <w:szCs w:val="24"/>
        </w:rPr>
        <w:t xml:space="preserve">, observado o disposto nos </w:t>
      </w:r>
      <w:r w:rsidR="0057182F">
        <w:fldChar w:fldCharType="begin"/>
      </w:r>
      <w:r w:rsidR="0057182F">
        <w:instrText xml:space="preserve"> HYPERLINK "http://www.planalto.gov.br/ccivil_03/_ato2019-2022/2021/lei/L14133.htm" \l "art4§1" </w:instrText>
      </w:r>
      <w:r w:rsidR="0057182F">
        <w:fldChar w:fldCharType="separate"/>
      </w:r>
      <w:r w:rsidR="008C58B1" w:rsidRPr="0059018B">
        <w:rPr>
          <w:rStyle w:val="Hyperlink"/>
          <w:sz w:val="24"/>
          <w:szCs w:val="24"/>
        </w:rPr>
        <w:t>§§ 1º ao 3º do art. 4º, da Lei n.º 14.133, de 2021.</w:t>
      </w:r>
      <w:bookmarkEnd w:id="5"/>
      <w:r w:rsidR="0057182F">
        <w:rPr>
          <w:rStyle w:val="Hyperlink"/>
          <w:sz w:val="24"/>
          <w:szCs w:val="24"/>
        </w:rPr>
        <w:fldChar w:fldCharType="end"/>
      </w:r>
    </w:p>
    <w:p w14:paraId="14FE069C" w14:textId="3735C24F" w:rsidR="00DE5ED3" w:rsidRPr="0059018B" w:rsidRDefault="00DE5ED3" w:rsidP="001255B2">
      <w:pPr>
        <w:tabs>
          <w:tab w:val="left" w:pos="284"/>
          <w:tab w:val="left" w:pos="8787"/>
        </w:tabs>
        <w:spacing w:line="240" w:lineRule="auto"/>
        <w:ind w:left="0" w:right="4"/>
        <w:jc w:val="both"/>
        <w:outlineLvl w:val="0"/>
        <w:rPr>
          <w:sz w:val="24"/>
          <w:szCs w:val="24"/>
        </w:rPr>
      </w:pPr>
      <w:r w:rsidRPr="0059018B">
        <w:rPr>
          <w:rStyle w:val="Hyperlink"/>
          <w:color w:val="auto"/>
          <w:sz w:val="24"/>
          <w:szCs w:val="24"/>
          <w:u w:val="none"/>
        </w:rPr>
        <w:t>5.</w:t>
      </w:r>
      <w:r w:rsidR="009E5B0D" w:rsidRPr="0059018B">
        <w:rPr>
          <w:rStyle w:val="Hyperlink"/>
          <w:color w:val="auto"/>
          <w:sz w:val="24"/>
          <w:szCs w:val="24"/>
          <w:u w:val="none"/>
        </w:rPr>
        <w:t>9</w:t>
      </w:r>
      <w:r w:rsidRPr="0059018B">
        <w:rPr>
          <w:rStyle w:val="Hyperlink"/>
          <w:color w:val="auto"/>
          <w:sz w:val="24"/>
          <w:szCs w:val="24"/>
          <w:u w:val="none"/>
        </w:rPr>
        <w:t>. N</w:t>
      </w:r>
      <w:r w:rsidR="008C58B1" w:rsidRPr="0059018B">
        <w:rPr>
          <w:sz w:val="24"/>
          <w:szCs w:val="24"/>
        </w:rPr>
        <w:t>o item exclusivo para participação de microempresas e empresas de pequeno porte, a assinalação do campo “não” impedirá o prosseguimento no certame, para aquele item;</w:t>
      </w:r>
    </w:p>
    <w:p w14:paraId="648B96D2" w14:textId="639D6DD5" w:rsidR="00DE5ED3" w:rsidRPr="0059018B" w:rsidRDefault="00DE5ED3" w:rsidP="001255B2">
      <w:pPr>
        <w:tabs>
          <w:tab w:val="left" w:pos="284"/>
          <w:tab w:val="left" w:pos="8787"/>
        </w:tabs>
        <w:spacing w:line="240" w:lineRule="auto"/>
        <w:ind w:left="0" w:right="4"/>
        <w:jc w:val="both"/>
        <w:outlineLvl w:val="0"/>
        <w:rPr>
          <w:rStyle w:val="Hyperlink"/>
          <w:color w:val="auto"/>
          <w:sz w:val="24"/>
          <w:szCs w:val="24"/>
        </w:rPr>
      </w:pPr>
      <w:r w:rsidRPr="0059018B">
        <w:rPr>
          <w:sz w:val="24"/>
          <w:szCs w:val="24"/>
        </w:rPr>
        <w:t>5.1</w:t>
      </w:r>
      <w:r w:rsidR="009E5B0D" w:rsidRPr="0059018B">
        <w:rPr>
          <w:sz w:val="24"/>
          <w:szCs w:val="24"/>
        </w:rPr>
        <w:t>0</w:t>
      </w:r>
      <w:r w:rsidRPr="0059018B">
        <w:rPr>
          <w:sz w:val="24"/>
          <w:szCs w:val="24"/>
        </w:rPr>
        <w:t>. N</w:t>
      </w:r>
      <w:r w:rsidR="008C58B1" w:rsidRPr="0059018B">
        <w:rPr>
          <w:sz w:val="24"/>
          <w:szCs w:val="24"/>
        </w:rPr>
        <w:t xml:space="preserve">os itens em que a participação não for exclusiva para microempresas e empresas de pequeno porte a assinalação do campo “não” apenas produzirá o efeito de o licitante não ter direito ao tratamento favorecido previsto na </w:t>
      </w:r>
      <w:r w:rsidR="0057182F">
        <w:fldChar w:fldCharType="begin"/>
      </w:r>
      <w:r w:rsidR="0057182F">
        <w:instrText xml:space="preserve"> HYPERLINK "https://www.planalto.gov.br/ccivil_03/leis/lcp/lcp123.htm" </w:instrText>
      </w:r>
      <w:r w:rsidR="0057182F">
        <w:fldChar w:fldCharType="separate"/>
      </w:r>
      <w:r w:rsidR="008C58B1" w:rsidRPr="0059018B">
        <w:rPr>
          <w:rStyle w:val="Hyperlink"/>
          <w:sz w:val="24"/>
          <w:szCs w:val="24"/>
        </w:rPr>
        <w:t>Lei Complementar nº 123, de 2006</w:t>
      </w:r>
      <w:r w:rsidR="0057182F">
        <w:rPr>
          <w:rStyle w:val="Hyperlink"/>
          <w:sz w:val="24"/>
          <w:szCs w:val="24"/>
        </w:rPr>
        <w:fldChar w:fldCharType="end"/>
      </w:r>
      <w:r w:rsidR="008C58B1" w:rsidRPr="0059018B">
        <w:rPr>
          <w:rStyle w:val="Hyperlink"/>
          <w:sz w:val="24"/>
          <w:szCs w:val="24"/>
        </w:rPr>
        <w:t xml:space="preserve">  </w:t>
      </w:r>
      <w:r w:rsidR="008C58B1" w:rsidRPr="0059018B">
        <w:rPr>
          <w:rStyle w:val="Hyperlink"/>
          <w:color w:val="auto"/>
          <w:sz w:val="24"/>
          <w:szCs w:val="24"/>
        </w:rPr>
        <w:t>mesmo que microempresa, empresa de pequeno porte ou sociedade cooperativa.</w:t>
      </w:r>
    </w:p>
    <w:p w14:paraId="48060266" w14:textId="455B9F51" w:rsidR="00DE5ED3" w:rsidRPr="0059018B" w:rsidRDefault="00DE5ED3" w:rsidP="001255B2">
      <w:pPr>
        <w:tabs>
          <w:tab w:val="left" w:pos="284"/>
          <w:tab w:val="left" w:pos="8787"/>
        </w:tabs>
        <w:spacing w:line="240" w:lineRule="auto"/>
        <w:ind w:left="0" w:right="4"/>
        <w:jc w:val="both"/>
        <w:outlineLvl w:val="0"/>
        <w:rPr>
          <w:sz w:val="24"/>
          <w:szCs w:val="24"/>
        </w:rPr>
      </w:pPr>
      <w:r w:rsidRPr="0059018B">
        <w:rPr>
          <w:rStyle w:val="Hyperlink"/>
          <w:color w:val="auto"/>
          <w:sz w:val="24"/>
          <w:szCs w:val="24"/>
          <w:u w:val="none"/>
        </w:rPr>
        <w:t>5.1</w:t>
      </w:r>
      <w:r w:rsidR="009E5B0D" w:rsidRPr="0059018B">
        <w:rPr>
          <w:rStyle w:val="Hyperlink"/>
          <w:color w:val="auto"/>
          <w:sz w:val="24"/>
          <w:szCs w:val="24"/>
          <w:u w:val="none"/>
        </w:rPr>
        <w:t>1</w:t>
      </w:r>
      <w:r w:rsidRPr="0059018B">
        <w:rPr>
          <w:rStyle w:val="Hyperlink"/>
          <w:color w:val="auto"/>
          <w:sz w:val="24"/>
          <w:szCs w:val="24"/>
          <w:u w:val="none"/>
        </w:rPr>
        <w:t xml:space="preserve">. </w:t>
      </w:r>
      <w:r w:rsidR="002D359D" w:rsidRPr="0059018B">
        <w:rPr>
          <w:sz w:val="24"/>
          <w:szCs w:val="24"/>
        </w:rPr>
        <w:t xml:space="preserve">A falsidade da declaração de que trata os itens </w:t>
      </w:r>
      <w:r w:rsidR="002D359D" w:rsidRPr="0059018B">
        <w:rPr>
          <w:sz w:val="24"/>
          <w:szCs w:val="24"/>
        </w:rPr>
        <w:fldChar w:fldCharType="begin"/>
      </w:r>
      <w:r w:rsidR="002D359D" w:rsidRPr="0059018B">
        <w:rPr>
          <w:sz w:val="24"/>
          <w:szCs w:val="24"/>
        </w:rPr>
        <w:instrText xml:space="preserve"> REF _Ref113968921 \r \h  \* MERGEFORMAT </w:instrText>
      </w:r>
      <w:r w:rsidR="002D359D" w:rsidRPr="0059018B">
        <w:rPr>
          <w:sz w:val="24"/>
          <w:szCs w:val="24"/>
        </w:rPr>
      </w:r>
      <w:r w:rsidR="002D359D" w:rsidRPr="0059018B">
        <w:rPr>
          <w:sz w:val="24"/>
          <w:szCs w:val="24"/>
        </w:rPr>
        <w:fldChar w:fldCharType="separate"/>
      </w:r>
      <w:r w:rsidR="00D00195">
        <w:rPr>
          <w:sz w:val="24"/>
          <w:szCs w:val="24"/>
        </w:rPr>
        <w:t>0</w:t>
      </w:r>
      <w:r w:rsidR="002D359D" w:rsidRPr="0059018B">
        <w:rPr>
          <w:sz w:val="24"/>
          <w:szCs w:val="24"/>
        </w:rPr>
        <w:fldChar w:fldCharType="end"/>
      </w:r>
      <w:r w:rsidR="002D359D" w:rsidRPr="0059018B">
        <w:rPr>
          <w:sz w:val="24"/>
          <w:szCs w:val="24"/>
        </w:rPr>
        <w:t xml:space="preserve"> ou </w:t>
      </w:r>
      <w:r w:rsidR="002D359D" w:rsidRPr="0059018B">
        <w:rPr>
          <w:sz w:val="24"/>
          <w:szCs w:val="24"/>
        </w:rPr>
        <w:fldChar w:fldCharType="begin"/>
      </w:r>
      <w:r w:rsidR="002D359D" w:rsidRPr="0059018B">
        <w:rPr>
          <w:sz w:val="24"/>
          <w:szCs w:val="24"/>
        </w:rPr>
        <w:instrText xml:space="preserve"> REF _Ref117000019 \r \h  \* MERGEFORMAT </w:instrText>
      </w:r>
      <w:r w:rsidR="002D359D" w:rsidRPr="0059018B">
        <w:rPr>
          <w:sz w:val="24"/>
          <w:szCs w:val="24"/>
        </w:rPr>
      </w:r>
      <w:r w:rsidR="002D359D" w:rsidRPr="0059018B">
        <w:rPr>
          <w:sz w:val="24"/>
          <w:szCs w:val="24"/>
        </w:rPr>
        <w:fldChar w:fldCharType="separate"/>
      </w:r>
      <w:r w:rsidR="00D00195">
        <w:rPr>
          <w:sz w:val="24"/>
          <w:szCs w:val="24"/>
        </w:rPr>
        <w:t>0</w:t>
      </w:r>
      <w:r w:rsidR="002D359D" w:rsidRPr="0059018B">
        <w:rPr>
          <w:sz w:val="24"/>
          <w:szCs w:val="24"/>
        </w:rPr>
        <w:fldChar w:fldCharType="end"/>
      </w:r>
      <w:r w:rsidR="002D359D" w:rsidRPr="0059018B">
        <w:rPr>
          <w:sz w:val="24"/>
          <w:szCs w:val="24"/>
        </w:rPr>
        <w:t xml:space="preserve"> sujeitará o licitante às sanções previstas na </w:t>
      </w:r>
      <w:r w:rsidR="0057182F">
        <w:fldChar w:fldCharType="begin"/>
      </w:r>
      <w:r w:rsidR="0057182F">
        <w:instrText xml:space="preserve"> HYPERLINK "http://www.planalto.gov.br/ccivil_03/_ato2019-2022/2021/lei/L14133.htm" </w:instrText>
      </w:r>
      <w:r w:rsidR="0057182F">
        <w:fldChar w:fldCharType="separate"/>
      </w:r>
      <w:r w:rsidR="002D359D" w:rsidRPr="0059018B">
        <w:rPr>
          <w:rStyle w:val="Hyperlink"/>
          <w:sz w:val="24"/>
          <w:szCs w:val="24"/>
        </w:rPr>
        <w:t>Lei nº 14.133, de 2021</w:t>
      </w:r>
      <w:r w:rsidR="0057182F">
        <w:rPr>
          <w:rStyle w:val="Hyperlink"/>
          <w:sz w:val="24"/>
          <w:szCs w:val="24"/>
        </w:rPr>
        <w:fldChar w:fldCharType="end"/>
      </w:r>
      <w:r w:rsidR="002D359D" w:rsidRPr="0059018B">
        <w:rPr>
          <w:sz w:val="24"/>
          <w:szCs w:val="24"/>
        </w:rPr>
        <w:t>, e neste Edital.</w:t>
      </w:r>
    </w:p>
    <w:p w14:paraId="64C57BF8" w14:textId="2B626077" w:rsidR="00DE5ED3" w:rsidRPr="0059018B" w:rsidRDefault="00DE5ED3" w:rsidP="001255B2">
      <w:pPr>
        <w:tabs>
          <w:tab w:val="left" w:pos="284"/>
          <w:tab w:val="left" w:pos="8787"/>
        </w:tabs>
        <w:spacing w:line="240" w:lineRule="auto"/>
        <w:ind w:left="0" w:right="4"/>
        <w:jc w:val="both"/>
        <w:outlineLvl w:val="0"/>
        <w:rPr>
          <w:sz w:val="24"/>
          <w:szCs w:val="24"/>
        </w:rPr>
      </w:pPr>
      <w:r w:rsidRPr="0059018B">
        <w:rPr>
          <w:sz w:val="24"/>
          <w:szCs w:val="24"/>
        </w:rPr>
        <w:t>5.1</w:t>
      </w:r>
      <w:r w:rsidR="009E5B0D" w:rsidRPr="0059018B">
        <w:rPr>
          <w:sz w:val="24"/>
          <w:szCs w:val="24"/>
        </w:rPr>
        <w:t>2</w:t>
      </w:r>
      <w:r w:rsidRPr="0059018B">
        <w:rPr>
          <w:sz w:val="24"/>
          <w:szCs w:val="24"/>
        </w:rPr>
        <w:t xml:space="preserve">. </w:t>
      </w:r>
      <w:r w:rsidR="002D359D" w:rsidRPr="0059018B">
        <w:rPr>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4078690" w14:textId="52414EBF" w:rsidR="00DE5ED3" w:rsidRPr="0059018B" w:rsidRDefault="00DE5ED3" w:rsidP="001255B2">
      <w:pPr>
        <w:tabs>
          <w:tab w:val="left" w:pos="284"/>
          <w:tab w:val="left" w:pos="8787"/>
        </w:tabs>
        <w:spacing w:line="240" w:lineRule="auto"/>
        <w:ind w:left="0" w:right="4"/>
        <w:jc w:val="both"/>
        <w:outlineLvl w:val="0"/>
        <w:rPr>
          <w:sz w:val="24"/>
          <w:szCs w:val="24"/>
        </w:rPr>
      </w:pPr>
      <w:r w:rsidRPr="0059018B">
        <w:rPr>
          <w:sz w:val="24"/>
          <w:szCs w:val="24"/>
        </w:rPr>
        <w:t>5.1</w:t>
      </w:r>
      <w:r w:rsidR="009E5B0D" w:rsidRPr="0059018B">
        <w:rPr>
          <w:sz w:val="24"/>
          <w:szCs w:val="24"/>
        </w:rPr>
        <w:t>3</w:t>
      </w:r>
      <w:r w:rsidRPr="0059018B">
        <w:rPr>
          <w:sz w:val="24"/>
          <w:szCs w:val="24"/>
        </w:rPr>
        <w:t xml:space="preserve">. </w:t>
      </w:r>
      <w:r w:rsidR="002D359D" w:rsidRPr="0059018B">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2693938D" w14:textId="2212120D" w:rsidR="00DE5ED3" w:rsidRPr="0059018B" w:rsidRDefault="00DE5ED3" w:rsidP="001255B2">
      <w:pPr>
        <w:tabs>
          <w:tab w:val="left" w:pos="284"/>
          <w:tab w:val="left" w:pos="8787"/>
        </w:tabs>
        <w:spacing w:line="240" w:lineRule="auto"/>
        <w:ind w:left="0" w:right="4"/>
        <w:jc w:val="both"/>
        <w:outlineLvl w:val="0"/>
        <w:rPr>
          <w:sz w:val="24"/>
          <w:szCs w:val="24"/>
        </w:rPr>
      </w:pPr>
      <w:r w:rsidRPr="0059018B">
        <w:rPr>
          <w:sz w:val="24"/>
          <w:szCs w:val="24"/>
        </w:rPr>
        <w:t>5.1</w:t>
      </w:r>
      <w:r w:rsidR="009E5B0D" w:rsidRPr="0059018B">
        <w:rPr>
          <w:sz w:val="24"/>
          <w:szCs w:val="24"/>
        </w:rPr>
        <w:t>4</w:t>
      </w:r>
      <w:r w:rsidRPr="0059018B">
        <w:rPr>
          <w:sz w:val="24"/>
          <w:szCs w:val="24"/>
        </w:rPr>
        <w:t xml:space="preserve">. </w:t>
      </w:r>
      <w:r w:rsidR="002D359D" w:rsidRPr="0059018B">
        <w:rPr>
          <w:sz w:val="24"/>
          <w:szCs w:val="24"/>
        </w:rPr>
        <w:t>Serão disponibilizados para acesso público os documentos que compõem a proposta dos licitantes convocados para apresentação de propostas, após a fase de envio de lances</w:t>
      </w:r>
      <w:r w:rsidRPr="0059018B">
        <w:rPr>
          <w:sz w:val="24"/>
          <w:szCs w:val="24"/>
        </w:rPr>
        <w:t>.</w:t>
      </w:r>
      <w:bookmarkStart w:id="6" w:name="_Ref116992247"/>
    </w:p>
    <w:p w14:paraId="5291AAD6" w14:textId="23790FB3" w:rsidR="00DE5ED3" w:rsidRPr="0059018B" w:rsidRDefault="00DE5ED3" w:rsidP="001255B2">
      <w:pPr>
        <w:tabs>
          <w:tab w:val="left" w:pos="284"/>
          <w:tab w:val="left" w:pos="8787"/>
        </w:tabs>
        <w:spacing w:line="240" w:lineRule="auto"/>
        <w:ind w:left="0" w:right="4"/>
        <w:jc w:val="both"/>
        <w:outlineLvl w:val="0"/>
        <w:rPr>
          <w:sz w:val="24"/>
          <w:szCs w:val="24"/>
        </w:rPr>
      </w:pPr>
      <w:r w:rsidRPr="0059018B">
        <w:rPr>
          <w:sz w:val="24"/>
          <w:szCs w:val="24"/>
        </w:rPr>
        <w:t>5.1</w:t>
      </w:r>
      <w:r w:rsidR="009E5B0D" w:rsidRPr="0059018B">
        <w:rPr>
          <w:sz w:val="24"/>
          <w:szCs w:val="24"/>
        </w:rPr>
        <w:t>5</w:t>
      </w:r>
      <w:r w:rsidRPr="0059018B">
        <w:rPr>
          <w:sz w:val="24"/>
          <w:szCs w:val="24"/>
        </w:rPr>
        <w:t xml:space="preserve">. </w:t>
      </w:r>
      <w:r w:rsidR="002D359D" w:rsidRPr="0059018B">
        <w:rPr>
          <w:sz w:val="24"/>
          <w:szCs w:val="24"/>
        </w:rPr>
        <w:t>Desde que disponibilizada a funcionalidade no sistema, o licitante poderá parametrizar o seu valor final mínimo ou o seu percentual de desconto máximo quando do cadastramento da proposta e obedecerá às seguintes regras:</w:t>
      </w:r>
      <w:bookmarkEnd w:id="6"/>
    </w:p>
    <w:p w14:paraId="10F2EE34" w14:textId="433487E1" w:rsidR="00DE5ED3" w:rsidRPr="0059018B" w:rsidRDefault="00DE5ED3" w:rsidP="001255B2">
      <w:pPr>
        <w:tabs>
          <w:tab w:val="left" w:pos="284"/>
          <w:tab w:val="left" w:pos="8787"/>
        </w:tabs>
        <w:spacing w:line="240" w:lineRule="auto"/>
        <w:ind w:left="0" w:right="4"/>
        <w:jc w:val="both"/>
        <w:outlineLvl w:val="0"/>
        <w:rPr>
          <w:sz w:val="24"/>
          <w:szCs w:val="24"/>
        </w:rPr>
      </w:pPr>
      <w:r w:rsidRPr="0059018B">
        <w:rPr>
          <w:sz w:val="24"/>
          <w:szCs w:val="24"/>
        </w:rPr>
        <w:t>5.1</w:t>
      </w:r>
      <w:r w:rsidR="009E5B0D" w:rsidRPr="0059018B">
        <w:rPr>
          <w:sz w:val="24"/>
          <w:szCs w:val="24"/>
        </w:rPr>
        <w:t>6</w:t>
      </w:r>
      <w:r w:rsidRPr="0059018B">
        <w:rPr>
          <w:sz w:val="24"/>
          <w:szCs w:val="24"/>
        </w:rPr>
        <w:t>. A</w:t>
      </w:r>
      <w:r w:rsidR="002D359D" w:rsidRPr="0059018B">
        <w:rPr>
          <w:sz w:val="24"/>
          <w:szCs w:val="24"/>
        </w:rPr>
        <w:t xml:space="preserve"> aplicação do intervalo mínimo de diferença de valores ou de percentuais entre os lances, que incidirá tanto em relação aos lances intermediários quanto em relação ao lance que cobrir a melhor oferta; </w:t>
      </w:r>
    </w:p>
    <w:p w14:paraId="1E5A99F3" w14:textId="278E41AF" w:rsidR="00DE5ED3" w:rsidRPr="0059018B" w:rsidRDefault="00DE5ED3" w:rsidP="001255B2">
      <w:pPr>
        <w:tabs>
          <w:tab w:val="left" w:pos="284"/>
          <w:tab w:val="left" w:pos="8787"/>
        </w:tabs>
        <w:spacing w:line="240" w:lineRule="auto"/>
        <w:ind w:left="0" w:right="4"/>
        <w:jc w:val="both"/>
        <w:outlineLvl w:val="0"/>
        <w:rPr>
          <w:sz w:val="24"/>
          <w:szCs w:val="24"/>
        </w:rPr>
      </w:pPr>
      <w:r w:rsidRPr="0059018B">
        <w:rPr>
          <w:sz w:val="24"/>
          <w:szCs w:val="24"/>
        </w:rPr>
        <w:t>5.1</w:t>
      </w:r>
      <w:r w:rsidR="009E5B0D" w:rsidRPr="0059018B">
        <w:rPr>
          <w:sz w:val="24"/>
          <w:szCs w:val="24"/>
        </w:rPr>
        <w:t>7</w:t>
      </w:r>
      <w:r w:rsidRPr="0059018B">
        <w:rPr>
          <w:sz w:val="24"/>
          <w:szCs w:val="24"/>
        </w:rPr>
        <w:t>. O</w:t>
      </w:r>
      <w:r w:rsidR="002D359D" w:rsidRPr="0059018B">
        <w:rPr>
          <w:sz w:val="24"/>
          <w:szCs w:val="24"/>
        </w:rPr>
        <w:t>s lances serão de envio automático pelo sistema, respeitado o valor final mínimo estabelecido e o intervalo de que trata o subitem acima.</w:t>
      </w:r>
    </w:p>
    <w:p w14:paraId="5CA0335C" w14:textId="55BB079D" w:rsidR="00DE5ED3" w:rsidRPr="0059018B" w:rsidRDefault="00DE5ED3" w:rsidP="001255B2">
      <w:pPr>
        <w:tabs>
          <w:tab w:val="left" w:pos="284"/>
          <w:tab w:val="left" w:pos="8787"/>
        </w:tabs>
        <w:spacing w:line="240" w:lineRule="auto"/>
        <w:ind w:left="0" w:right="4"/>
        <w:jc w:val="both"/>
        <w:outlineLvl w:val="0"/>
        <w:rPr>
          <w:sz w:val="24"/>
          <w:szCs w:val="24"/>
        </w:rPr>
      </w:pPr>
      <w:r w:rsidRPr="0059018B">
        <w:rPr>
          <w:sz w:val="24"/>
          <w:szCs w:val="24"/>
        </w:rPr>
        <w:lastRenderedPageBreak/>
        <w:t>5.1</w:t>
      </w:r>
      <w:r w:rsidR="009E5B0D" w:rsidRPr="0059018B">
        <w:rPr>
          <w:sz w:val="24"/>
          <w:szCs w:val="24"/>
        </w:rPr>
        <w:t>8</w:t>
      </w:r>
      <w:r w:rsidRPr="0059018B">
        <w:rPr>
          <w:sz w:val="24"/>
          <w:szCs w:val="24"/>
        </w:rPr>
        <w:t xml:space="preserve">. </w:t>
      </w:r>
      <w:r w:rsidR="002D359D" w:rsidRPr="0059018B">
        <w:rPr>
          <w:sz w:val="24"/>
          <w:szCs w:val="24"/>
        </w:rPr>
        <w:t>O valor final mínimo ou o percentual de desconto final máximo parametrizado no sistema poderá ser alterado pelo fornecedor durante a fase de disputa, sendo vedado:</w:t>
      </w:r>
    </w:p>
    <w:p w14:paraId="4963ACED" w14:textId="0D74D475" w:rsidR="00DE5ED3" w:rsidRPr="0059018B" w:rsidRDefault="00DE5ED3" w:rsidP="001255B2">
      <w:pPr>
        <w:tabs>
          <w:tab w:val="left" w:pos="284"/>
          <w:tab w:val="left" w:pos="8787"/>
        </w:tabs>
        <w:spacing w:line="240" w:lineRule="auto"/>
        <w:ind w:left="0" w:right="4"/>
        <w:jc w:val="both"/>
        <w:outlineLvl w:val="0"/>
        <w:rPr>
          <w:sz w:val="24"/>
          <w:szCs w:val="24"/>
        </w:rPr>
      </w:pPr>
      <w:r w:rsidRPr="0059018B">
        <w:rPr>
          <w:sz w:val="24"/>
          <w:szCs w:val="24"/>
        </w:rPr>
        <w:t>5.1</w:t>
      </w:r>
      <w:r w:rsidR="00733A1A" w:rsidRPr="0059018B">
        <w:rPr>
          <w:sz w:val="24"/>
          <w:szCs w:val="24"/>
        </w:rPr>
        <w:t>8</w:t>
      </w:r>
      <w:r w:rsidRPr="0059018B">
        <w:rPr>
          <w:sz w:val="24"/>
          <w:szCs w:val="24"/>
        </w:rPr>
        <w:t>.1. P</w:t>
      </w:r>
      <w:r w:rsidR="002D359D" w:rsidRPr="0059018B">
        <w:rPr>
          <w:sz w:val="24"/>
          <w:szCs w:val="24"/>
        </w:rPr>
        <w:t>alor superior a lance já registrado pelo fornecedor no sistema, quando adotado o critério de julgamento por menor preço; e</w:t>
      </w:r>
    </w:p>
    <w:p w14:paraId="0E5AFE54" w14:textId="6EB87728" w:rsidR="00DE5ED3" w:rsidRPr="0059018B" w:rsidRDefault="00DE5ED3" w:rsidP="001255B2">
      <w:pPr>
        <w:tabs>
          <w:tab w:val="left" w:pos="284"/>
          <w:tab w:val="left" w:pos="8787"/>
        </w:tabs>
        <w:spacing w:line="240" w:lineRule="auto"/>
        <w:ind w:left="0" w:right="4"/>
        <w:jc w:val="both"/>
        <w:outlineLvl w:val="0"/>
        <w:rPr>
          <w:sz w:val="24"/>
          <w:szCs w:val="24"/>
        </w:rPr>
      </w:pPr>
      <w:r w:rsidRPr="0059018B">
        <w:rPr>
          <w:sz w:val="24"/>
          <w:szCs w:val="24"/>
        </w:rPr>
        <w:t>5.1</w:t>
      </w:r>
      <w:r w:rsidR="00733A1A" w:rsidRPr="0059018B">
        <w:rPr>
          <w:sz w:val="24"/>
          <w:szCs w:val="24"/>
        </w:rPr>
        <w:t>8</w:t>
      </w:r>
      <w:r w:rsidRPr="0059018B">
        <w:rPr>
          <w:sz w:val="24"/>
          <w:szCs w:val="24"/>
        </w:rPr>
        <w:t>.2. P</w:t>
      </w:r>
      <w:r w:rsidR="002D359D" w:rsidRPr="0059018B">
        <w:rPr>
          <w:sz w:val="24"/>
          <w:szCs w:val="24"/>
        </w:rPr>
        <w:t>ercentual de desconto inferior a lance já registrado pelo fornecedor no sistema, quando adotado o critério de julgamento por maior desconto</w:t>
      </w:r>
    </w:p>
    <w:p w14:paraId="76EB2588" w14:textId="7447CD35" w:rsidR="00DE5ED3" w:rsidRPr="0059018B" w:rsidRDefault="00DE5ED3" w:rsidP="001255B2">
      <w:pPr>
        <w:tabs>
          <w:tab w:val="left" w:pos="284"/>
          <w:tab w:val="left" w:pos="8787"/>
        </w:tabs>
        <w:spacing w:line="240" w:lineRule="auto"/>
        <w:ind w:left="0" w:right="4"/>
        <w:jc w:val="both"/>
        <w:outlineLvl w:val="0"/>
        <w:rPr>
          <w:sz w:val="24"/>
          <w:szCs w:val="24"/>
        </w:rPr>
      </w:pPr>
      <w:r w:rsidRPr="0059018B">
        <w:rPr>
          <w:sz w:val="24"/>
          <w:szCs w:val="24"/>
        </w:rPr>
        <w:t>5.1</w:t>
      </w:r>
      <w:r w:rsidR="00733A1A" w:rsidRPr="0059018B">
        <w:rPr>
          <w:sz w:val="24"/>
          <w:szCs w:val="24"/>
        </w:rPr>
        <w:t>8</w:t>
      </w:r>
      <w:r w:rsidRPr="0059018B">
        <w:rPr>
          <w:sz w:val="24"/>
          <w:szCs w:val="24"/>
        </w:rPr>
        <w:t>.</w:t>
      </w:r>
      <w:r w:rsidR="00733A1A" w:rsidRPr="0059018B">
        <w:rPr>
          <w:sz w:val="24"/>
          <w:szCs w:val="24"/>
        </w:rPr>
        <w:t>3</w:t>
      </w:r>
      <w:r w:rsidRPr="0059018B">
        <w:rPr>
          <w:sz w:val="24"/>
          <w:szCs w:val="24"/>
        </w:rPr>
        <w:t xml:space="preserve">. </w:t>
      </w:r>
      <w:r w:rsidR="002D359D" w:rsidRPr="0059018B">
        <w:rPr>
          <w:sz w:val="24"/>
          <w:szCs w:val="24"/>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56C27201" w14:textId="5E7AE634" w:rsidR="0023725A" w:rsidRPr="0059018B" w:rsidRDefault="00DE5ED3" w:rsidP="001255B2">
      <w:pPr>
        <w:tabs>
          <w:tab w:val="left" w:pos="284"/>
          <w:tab w:val="left" w:pos="8787"/>
        </w:tabs>
        <w:spacing w:line="240" w:lineRule="auto"/>
        <w:ind w:left="0" w:right="4"/>
        <w:jc w:val="both"/>
        <w:outlineLvl w:val="0"/>
        <w:rPr>
          <w:sz w:val="24"/>
          <w:szCs w:val="24"/>
        </w:rPr>
      </w:pPr>
      <w:r w:rsidRPr="0059018B">
        <w:rPr>
          <w:sz w:val="24"/>
          <w:szCs w:val="24"/>
        </w:rPr>
        <w:t>5.</w:t>
      </w:r>
      <w:r w:rsidR="00733A1A" w:rsidRPr="0059018B">
        <w:rPr>
          <w:sz w:val="24"/>
          <w:szCs w:val="24"/>
        </w:rPr>
        <w:t>19</w:t>
      </w:r>
      <w:r w:rsidRPr="0059018B">
        <w:rPr>
          <w:sz w:val="24"/>
          <w:szCs w:val="24"/>
        </w:rPr>
        <w:t xml:space="preserve">. </w:t>
      </w:r>
      <w:r w:rsidR="002D359D" w:rsidRPr="0059018B">
        <w:rPr>
          <w:sz w:val="24"/>
          <w:szCs w:val="24"/>
        </w:rPr>
        <w:t>O licitante deverá comunicar imediatamente ao provedor do sistema qualquer acontecimento que possa comprometer o sigilo ou a segurança, para imediato bloqueio de acesso.</w:t>
      </w:r>
    </w:p>
    <w:p w14:paraId="7C4EDA62" w14:textId="5742EEFB" w:rsidR="00C13CB1" w:rsidRPr="0059018B" w:rsidRDefault="00C13CB1" w:rsidP="001255B2">
      <w:pPr>
        <w:shd w:val="clear" w:color="auto" w:fill="BFBFBF" w:themeFill="background1" w:themeFillShade="BF"/>
        <w:tabs>
          <w:tab w:val="left" w:pos="8787"/>
        </w:tabs>
        <w:spacing w:before="240" w:after="240" w:line="240" w:lineRule="auto"/>
        <w:ind w:left="0" w:right="4"/>
        <w:jc w:val="both"/>
        <w:outlineLvl w:val="0"/>
        <w:rPr>
          <w:b/>
          <w:sz w:val="24"/>
          <w:szCs w:val="24"/>
        </w:rPr>
      </w:pPr>
      <w:r w:rsidRPr="0059018B">
        <w:rPr>
          <w:b/>
          <w:sz w:val="24"/>
          <w:szCs w:val="24"/>
        </w:rPr>
        <w:t>6. DO PREENCHIMENTO DA PROPOSTA</w:t>
      </w:r>
    </w:p>
    <w:p w14:paraId="1E1F054B" w14:textId="77777777" w:rsidR="00C13CB1" w:rsidRPr="0059018B" w:rsidRDefault="00DF52E6" w:rsidP="001255B2">
      <w:pPr>
        <w:tabs>
          <w:tab w:val="left" w:pos="284"/>
          <w:tab w:val="left" w:pos="8787"/>
        </w:tabs>
        <w:spacing w:line="240" w:lineRule="auto"/>
        <w:ind w:left="0" w:right="4"/>
        <w:jc w:val="both"/>
        <w:outlineLvl w:val="0"/>
        <w:rPr>
          <w:sz w:val="24"/>
          <w:szCs w:val="24"/>
        </w:rPr>
      </w:pPr>
      <w:bookmarkStart w:id="7" w:name="_Hlk123030860"/>
      <w:r w:rsidRPr="0059018B">
        <w:rPr>
          <w:sz w:val="24"/>
          <w:szCs w:val="24"/>
        </w:rPr>
        <w:t>6. 1</w:t>
      </w:r>
      <w:r w:rsidR="00C13CB1" w:rsidRPr="0059018B">
        <w:rPr>
          <w:sz w:val="24"/>
          <w:szCs w:val="24"/>
        </w:rPr>
        <w:t xml:space="preserve">. </w:t>
      </w:r>
      <w:r w:rsidRPr="0059018B">
        <w:rPr>
          <w:sz w:val="24"/>
          <w:szCs w:val="24"/>
        </w:rPr>
        <w:t>O licitante deverá enviar sua proposta mediante o preenchimento</w:t>
      </w:r>
      <w:bookmarkEnd w:id="7"/>
      <w:r w:rsidRPr="0059018B">
        <w:rPr>
          <w:sz w:val="24"/>
          <w:szCs w:val="24"/>
        </w:rPr>
        <w:t>, no sistema eletrônico, dos seguintes campos:</w:t>
      </w:r>
    </w:p>
    <w:p w14:paraId="1824307A" w14:textId="40E32B6C" w:rsidR="00C13CB1" w:rsidRPr="0059018B" w:rsidRDefault="00DF52E6" w:rsidP="001255B2">
      <w:pPr>
        <w:tabs>
          <w:tab w:val="left" w:pos="284"/>
          <w:tab w:val="left" w:pos="8787"/>
        </w:tabs>
        <w:spacing w:line="240" w:lineRule="auto"/>
        <w:ind w:left="0" w:right="4"/>
        <w:jc w:val="both"/>
        <w:outlineLvl w:val="0"/>
        <w:rPr>
          <w:sz w:val="24"/>
          <w:szCs w:val="24"/>
        </w:rPr>
      </w:pPr>
      <w:r w:rsidRPr="0059018B">
        <w:rPr>
          <w:sz w:val="24"/>
          <w:szCs w:val="24"/>
        </w:rPr>
        <w:t>6.1.1</w:t>
      </w:r>
      <w:r w:rsidR="00C13CB1" w:rsidRPr="0059018B">
        <w:rPr>
          <w:sz w:val="24"/>
          <w:szCs w:val="24"/>
        </w:rPr>
        <w:t xml:space="preserve">. </w:t>
      </w:r>
      <w:r w:rsidRPr="0059018B">
        <w:rPr>
          <w:sz w:val="24"/>
          <w:szCs w:val="24"/>
        </w:rPr>
        <w:t>Valor unitário e total;</w:t>
      </w:r>
    </w:p>
    <w:p w14:paraId="281974BA" w14:textId="0C742A1C" w:rsidR="00C13CB1" w:rsidRPr="0059018B" w:rsidRDefault="00DF52E6" w:rsidP="001255B2">
      <w:pPr>
        <w:tabs>
          <w:tab w:val="left" w:pos="284"/>
          <w:tab w:val="left" w:pos="8787"/>
        </w:tabs>
        <w:spacing w:line="240" w:lineRule="auto"/>
        <w:ind w:left="0" w:right="4"/>
        <w:jc w:val="both"/>
        <w:outlineLvl w:val="0"/>
        <w:rPr>
          <w:sz w:val="24"/>
          <w:szCs w:val="24"/>
        </w:rPr>
      </w:pPr>
      <w:r w:rsidRPr="0059018B">
        <w:rPr>
          <w:sz w:val="24"/>
          <w:szCs w:val="24"/>
        </w:rPr>
        <w:t>6.1.2</w:t>
      </w:r>
      <w:r w:rsidR="00C13CB1" w:rsidRPr="0059018B">
        <w:rPr>
          <w:sz w:val="24"/>
          <w:szCs w:val="24"/>
        </w:rPr>
        <w:t xml:space="preserve">. </w:t>
      </w:r>
      <w:r w:rsidRPr="0059018B">
        <w:rPr>
          <w:sz w:val="24"/>
          <w:szCs w:val="24"/>
        </w:rPr>
        <w:t>Marca</w:t>
      </w:r>
      <w:r w:rsidR="00997DAB" w:rsidRPr="0059018B">
        <w:rPr>
          <w:sz w:val="24"/>
          <w:szCs w:val="24"/>
        </w:rPr>
        <w:t xml:space="preserve"> (quando for o caso)</w:t>
      </w:r>
      <w:r w:rsidR="005D1E6F" w:rsidRPr="0059018B">
        <w:rPr>
          <w:sz w:val="24"/>
          <w:szCs w:val="24"/>
        </w:rPr>
        <w:t>;</w:t>
      </w:r>
    </w:p>
    <w:p w14:paraId="25DC6BCD" w14:textId="2090FACB" w:rsidR="00C13CB1" w:rsidRPr="0059018B" w:rsidRDefault="00DF52E6" w:rsidP="001255B2">
      <w:pPr>
        <w:tabs>
          <w:tab w:val="left" w:pos="284"/>
          <w:tab w:val="left" w:pos="8787"/>
        </w:tabs>
        <w:spacing w:line="240" w:lineRule="auto"/>
        <w:ind w:left="0" w:right="4"/>
        <w:jc w:val="both"/>
        <w:outlineLvl w:val="0"/>
        <w:rPr>
          <w:sz w:val="24"/>
          <w:szCs w:val="24"/>
        </w:rPr>
      </w:pPr>
      <w:r w:rsidRPr="0059018B">
        <w:rPr>
          <w:sz w:val="24"/>
          <w:szCs w:val="24"/>
        </w:rPr>
        <w:t>6.1.3</w:t>
      </w:r>
      <w:r w:rsidR="00C13CB1" w:rsidRPr="0059018B">
        <w:rPr>
          <w:sz w:val="24"/>
          <w:szCs w:val="24"/>
        </w:rPr>
        <w:t>.</w:t>
      </w:r>
      <w:r w:rsidRPr="0059018B">
        <w:rPr>
          <w:sz w:val="24"/>
          <w:szCs w:val="24"/>
        </w:rPr>
        <w:t xml:space="preserve"> Descrição do objeto, contendo as informações similares</w:t>
      </w:r>
      <w:r w:rsidR="005D1E6F" w:rsidRPr="0059018B">
        <w:rPr>
          <w:sz w:val="24"/>
          <w:szCs w:val="24"/>
        </w:rPr>
        <w:t xml:space="preserve"> à especificação do Termo de Referência;</w:t>
      </w:r>
    </w:p>
    <w:p w14:paraId="0AA2DA8F" w14:textId="4AB0228B" w:rsidR="00C13CB1" w:rsidRPr="0059018B" w:rsidRDefault="005D1E6F" w:rsidP="001255B2">
      <w:pPr>
        <w:tabs>
          <w:tab w:val="left" w:pos="284"/>
          <w:tab w:val="left" w:pos="8787"/>
        </w:tabs>
        <w:spacing w:line="240" w:lineRule="auto"/>
        <w:ind w:left="0" w:right="4"/>
        <w:jc w:val="both"/>
        <w:outlineLvl w:val="0"/>
        <w:rPr>
          <w:sz w:val="24"/>
          <w:szCs w:val="24"/>
        </w:rPr>
      </w:pPr>
      <w:r w:rsidRPr="0059018B">
        <w:rPr>
          <w:sz w:val="24"/>
          <w:szCs w:val="24"/>
        </w:rPr>
        <w:t>6.2.</w:t>
      </w:r>
      <w:r w:rsidR="00C13CB1" w:rsidRPr="0059018B">
        <w:rPr>
          <w:sz w:val="24"/>
          <w:szCs w:val="24"/>
        </w:rPr>
        <w:t xml:space="preserve">  </w:t>
      </w:r>
      <w:r w:rsidRPr="0059018B">
        <w:rPr>
          <w:sz w:val="24"/>
          <w:szCs w:val="24"/>
        </w:rPr>
        <w:t>Todas as especificações do objeto contidas na proposta  vinculam o licitante;</w:t>
      </w:r>
    </w:p>
    <w:p w14:paraId="52217860" w14:textId="622A1E96" w:rsidR="00C13CB1" w:rsidRPr="0059018B" w:rsidRDefault="005D1E6F" w:rsidP="001255B2">
      <w:pPr>
        <w:tabs>
          <w:tab w:val="left" w:pos="142"/>
          <w:tab w:val="left" w:pos="8787"/>
        </w:tabs>
        <w:spacing w:line="240" w:lineRule="auto"/>
        <w:ind w:left="0" w:right="4"/>
        <w:jc w:val="both"/>
        <w:outlineLvl w:val="0"/>
        <w:rPr>
          <w:sz w:val="24"/>
          <w:szCs w:val="24"/>
        </w:rPr>
      </w:pPr>
      <w:r w:rsidRPr="0059018B">
        <w:rPr>
          <w:sz w:val="24"/>
          <w:szCs w:val="24"/>
        </w:rPr>
        <w:t>6.3</w:t>
      </w:r>
      <w:r w:rsidR="00C13CB1" w:rsidRPr="0059018B">
        <w:rPr>
          <w:sz w:val="24"/>
          <w:szCs w:val="24"/>
        </w:rPr>
        <w:t xml:space="preserve">. </w:t>
      </w:r>
      <w:r w:rsidRPr="0059018B">
        <w:rPr>
          <w:sz w:val="24"/>
          <w:szCs w:val="24"/>
        </w:rPr>
        <w:t>Nos valores propostos estarão inclusos todos os custos operacionais, encargos previdenciários,  trabalhistas, , tributários, comerciais e quaisquer outros que incidam direta ou indiretamente na execução do objeto</w:t>
      </w:r>
      <w:r w:rsidR="00C13CB1" w:rsidRPr="0059018B">
        <w:rPr>
          <w:sz w:val="24"/>
          <w:szCs w:val="24"/>
        </w:rPr>
        <w:t>.</w:t>
      </w:r>
    </w:p>
    <w:p w14:paraId="51EDA180" w14:textId="77777777" w:rsidR="00C13CB1" w:rsidRPr="0059018B" w:rsidRDefault="005D1E6F" w:rsidP="001255B2">
      <w:pPr>
        <w:tabs>
          <w:tab w:val="left" w:pos="142"/>
          <w:tab w:val="left" w:pos="8787"/>
        </w:tabs>
        <w:spacing w:line="240" w:lineRule="auto"/>
        <w:ind w:left="0" w:right="4"/>
        <w:jc w:val="both"/>
        <w:outlineLvl w:val="0"/>
        <w:rPr>
          <w:sz w:val="24"/>
          <w:szCs w:val="24"/>
        </w:rPr>
      </w:pPr>
      <w:r w:rsidRPr="0059018B">
        <w:rPr>
          <w:sz w:val="24"/>
          <w:szCs w:val="24"/>
        </w:rPr>
        <w:t>6.4</w:t>
      </w:r>
      <w:r w:rsidR="00C13CB1" w:rsidRPr="0059018B">
        <w:rPr>
          <w:sz w:val="24"/>
          <w:szCs w:val="24"/>
        </w:rPr>
        <w:t xml:space="preserve">. </w:t>
      </w:r>
      <w:r w:rsidRPr="0059018B">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60EAAC58" w14:textId="77777777" w:rsidR="00C13CB1" w:rsidRPr="0059018B" w:rsidRDefault="005D1E6F" w:rsidP="001255B2">
      <w:pPr>
        <w:tabs>
          <w:tab w:val="left" w:pos="142"/>
          <w:tab w:val="left" w:pos="8787"/>
        </w:tabs>
        <w:spacing w:line="240" w:lineRule="auto"/>
        <w:ind w:left="0" w:right="4"/>
        <w:jc w:val="both"/>
        <w:outlineLvl w:val="0"/>
        <w:rPr>
          <w:sz w:val="24"/>
          <w:szCs w:val="24"/>
        </w:rPr>
      </w:pPr>
      <w:r w:rsidRPr="0059018B">
        <w:rPr>
          <w:sz w:val="24"/>
          <w:szCs w:val="24"/>
        </w:rPr>
        <w:t>6.5</w:t>
      </w:r>
      <w:r w:rsidR="00C13CB1" w:rsidRPr="0059018B">
        <w:rPr>
          <w:sz w:val="24"/>
          <w:szCs w:val="24"/>
        </w:rPr>
        <w:t xml:space="preserve">. </w:t>
      </w:r>
      <w:r w:rsidR="00DD7ED2" w:rsidRPr="0059018B">
        <w:rPr>
          <w:sz w:val="24"/>
          <w:szCs w:val="24"/>
        </w:rPr>
        <w:t>Se o regime tributário da empresa implicar o recolhimento de tributos em percentuais variáveis, , a cotação adequada será a que corresponde à média dos efetivos recolhimentos da empresa nos últimos doze meses;</w:t>
      </w:r>
    </w:p>
    <w:p w14:paraId="58CB647D" w14:textId="77777777" w:rsidR="00C13CB1" w:rsidRPr="0059018B" w:rsidRDefault="00DD7ED2" w:rsidP="001255B2">
      <w:pPr>
        <w:tabs>
          <w:tab w:val="left" w:pos="142"/>
          <w:tab w:val="left" w:pos="8787"/>
        </w:tabs>
        <w:spacing w:line="240" w:lineRule="auto"/>
        <w:ind w:left="0" w:right="4"/>
        <w:jc w:val="both"/>
        <w:outlineLvl w:val="0"/>
        <w:rPr>
          <w:sz w:val="24"/>
          <w:szCs w:val="24"/>
        </w:rPr>
      </w:pPr>
      <w:r w:rsidRPr="0059018B">
        <w:rPr>
          <w:sz w:val="24"/>
          <w:szCs w:val="24"/>
        </w:rPr>
        <w:t>6.6</w:t>
      </w:r>
      <w:r w:rsidR="00C13CB1" w:rsidRPr="0059018B">
        <w:rPr>
          <w:sz w:val="24"/>
          <w:szCs w:val="24"/>
        </w:rPr>
        <w:t xml:space="preserve">. </w:t>
      </w:r>
      <w:r w:rsidRPr="0059018B">
        <w:rPr>
          <w:sz w:val="24"/>
          <w:szCs w:val="24"/>
        </w:rPr>
        <w:t>Independentemente do percentual de tributo inserido na planilha, no pagamento serão retidos, na fonte os percentuais estabelecidos  na legislação vigente.</w:t>
      </w:r>
    </w:p>
    <w:p w14:paraId="7C3BED56" w14:textId="77777777" w:rsidR="00C13CB1" w:rsidRPr="0059018B" w:rsidRDefault="00DD7ED2" w:rsidP="001255B2">
      <w:pPr>
        <w:tabs>
          <w:tab w:val="left" w:pos="142"/>
          <w:tab w:val="left" w:pos="8787"/>
        </w:tabs>
        <w:spacing w:line="240" w:lineRule="auto"/>
        <w:ind w:left="0" w:right="4"/>
        <w:jc w:val="both"/>
        <w:outlineLvl w:val="0"/>
        <w:rPr>
          <w:sz w:val="24"/>
          <w:szCs w:val="24"/>
        </w:rPr>
      </w:pPr>
      <w:r w:rsidRPr="0059018B">
        <w:rPr>
          <w:sz w:val="24"/>
          <w:szCs w:val="24"/>
        </w:rPr>
        <w:t>6.7</w:t>
      </w:r>
      <w:r w:rsidR="00C13CB1" w:rsidRPr="0059018B">
        <w:rPr>
          <w:sz w:val="24"/>
          <w:szCs w:val="24"/>
        </w:rPr>
        <w:t xml:space="preserve">. </w:t>
      </w:r>
      <w:r w:rsidRPr="0059018B">
        <w:rPr>
          <w:sz w:val="24"/>
          <w:szCs w:val="24"/>
        </w:rPr>
        <w:t>A apresentação das propostas implica obrigatoriedade do cumprimento das disposições nelas  contidas, em conformidade com o que dispõe  o Termo de Referência, assumindo o proponente o compromisso de executar o objeto licitado nos seus</w:t>
      </w:r>
      <w:r w:rsidR="00F2750A" w:rsidRPr="0059018B">
        <w:rPr>
          <w:sz w:val="24"/>
          <w:szCs w:val="24"/>
        </w:rPr>
        <w:t xml:space="preserve"> termos, bem como de fornecer os materiais, equipamentos, ferramentas e utensílios necessários, em quantidades e qualidades adequadas à perfeita execução contratual, promovendo, quando requerido, sua substituição.</w:t>
      </w:r>
    </w:p>
    <w:p w14:paraId="7D6E9DB2" w14:textId="77777777" w:rsidR="00C13CB1" w:rsidRPr="0059018B" w:rsidRDefault="00F2750A" w:rsidP="001255B2">
      <w:pPr>
        <w:tabs>
          <w:tab w:val="left" w:pos="142"/>
          <w:tab w:val="left" w:pos="8787"/>
        </w:tabs>
        <w:spacing w:line="240" w:lineRule="auto"/>
        <w:ind w:left="0" w:right="4"/>
        <w:jc w:val="both"/>
        <w:outlineLvl w:val="0"/>
        <w:rPr>
          <w:sz w:val="24"/>
          <w:szCs w:val="24"/>
        </w:rPr>
      </w:pPr>
      <w:r w:rsidRPr="0059018B">
        <w:rPr>
          <w:sz w:val="24"/>
          <w:szCs w:val="24"/>
        </w:rPr>
        <w:t>6.8</w:t>
      </w:r>
      <w:r w:rsidR="00C13CB1" w:rsidRPr="0059018B">
        <w:rPr>
          <w:sz w:val="24"/>
          <w:szCs w:val="24"/>
        </w:rPr>
        <w:t xml:space="preserve">. </w:t>
      </w:r>
      <w:r w:rsidRPr="0059018B">
        <w:rPr>
          <w:sz w:val="24"/>
          <w:szCs w:val="24"/>
        </w:rPr>
        <w:t>O prazo de validade da proposta não será inferior a 60(sessenta) dias, a contar da data de sua apresentação.</w:t>
      </w:r>
    </w:p>
    <w:p w14:paraId="657DD38B" w14:textId="77777777" w:rsidR="00C13CB1" w:rsidRPr="0059018B" w:rsidRDefault="00F2750A" w:rsidP="001255B2">
      <w:pPr>
        <w:tabs>
          <w:tab w:val="left" w:pos="142"/>
          <w:tab w:val="left" w:pos="8787"/>
        </w:tabs>
        <w:spacing w:line="240" w:lineRule="auto"/>
        <w:ind w:left="0" w:right="4"/>
        <w:jc w:val="both"/>
        <w:outlineLvl w:val="0"/>
        <w:rPr>
          <w:sz w:val="24"/>
          <w:szCs w:val="24"/>
        </w:rPr>
      </w:pPr>
      <w:r w:rsidRPr="0059018B">
        <w:rPr>
          <w:sz w:val="24"/>
          <w:szCs w:val="24"/>
        </w:rPr>
        <w:t>6.9</w:t>
      </w:r>
      <w:r w:rsidR="00C13CB1" w:rsidRPr="0059018B">
        <w:rPr>
          <w:sz w:val="24"/>
          <w:szCs w:val="24"/>
        </w:rPr>
        <w:t xml:space="preserve">. </w:t>
      </w:r>
      <w:r w:rsidR="007372DC" w:rsidRPr="0059018B">
        <w:rPr>
          <w:sz w:val="24"/>
          <w:szCs w:val="24"/>
        </w:rPr>
        <w:t>Os licitantes devem respeitar os preços máximos estabelecidos nas normas de regência de contratações públicas, quando participarem de licitações públicas</w:t>
      </w:r>
      <w:r w:rsidR="00695B49" w:rsidRPr="0059018B">
        <w:rPr>
          <w:sz w:val="24"/>
          <w:szCs w:val="24"/>
        </w:rPr>
        <w:t>.</w:t>
      </w:r>
    </w:p>
    <w:p w14:paraId="2B70ECC2" w14:textId="1088E541" w:rsidR="00695B49" w:rsidRPr="0059018B" w:rsidRDefault="00695B49" w:rsidP="001255B2">
      <w:pPr>
        <w:tabs>
          <w:tab w:val="left" w:pos="142"/>
          <w:tab w:val="left" w:pos="8787"/>
        </w:tabs>
        <w:spacing w:line="240" w:lineRule="auto"/>
        <w:ind w:left="0" w:right="4"/>
        <w:jc w:val="both"/>
        <w:outlineLvl w:val="0"/>
        <w:rPr>
          <w:sz w:val="24"/>
          <w:szCs w:val="24"/>
        </w:rPr>
      </w:pPr>
      <w:r w:rsidRPr="0059018B">
        <w:rPr>
          <w:sz w:val="24"/>
          <w:szCs w:val="24"/>
        </w:rPr>
        <w:t>6.10</w:t>
      </w:r>
      <w:r w:rsidR="00C13CB1" w:rsidRPr="0059018B">
        <w:rPr>
          <w:sz w:val="24"/>
          <w:szCs w:val="24"/>
        </w:rPr>
        <w:t>.</w:t>
      </w:r>
      <w:r w:rsidRPr="0059018B">
        <w:rPr>
          <w:sz w:val="24"/>
          <w:szCs w:val="24"/>
        </w:rPr>
        <w:t xml:space="preserve"> O descumprimento das regras supramencionadas pela Administração por parte dos contratados pode ensejar a </w:t>
      </w:r>
      <w:r w:rsidRPr="0059018B">
        <w:rPr>
          <w:color w:val="000000" w:themeColor="text1"/>
          <w:sz w:val="24"/>
          <w:szCs w:val="24"/>
        </w:rPr>
        <w:t>responsabilização pelo</w:t>
      </w:r>
      <w:r w:rsidRPr="0059018B">
        <w:rPr>
          <w:sz w:val="24"/>
          <w:szCs w:val="24"/>
        </w:rPr>
        <w:t xml:space="preserve"> Tribunal de Contas da União e, após o devido processo legal, gerar as seguintes consequências: assinatura de prazo para a adoção das medidas necessárias ao exato cumprimento da lei, nos termos do </w:t>
      </w:r>
      <w:r w:rsidR="0057182F">
        <w:fldChar w:fldCharType="begin"/>
      </w:r>
      <w:r w:rsidR="0057182F">
        <w:instrText xml:space="preserve"> HYPERLINK "https://www.planalto.gov.br/ccivil_03/constituicao/constituicaocompilado.htm" </w:instrText>
      </w:r>
      <w:r w:rsidR="0057182F">
        <w:fldChar w:fldCharType="separate"/>
      </w:r>
      <w:r w:rsidRPr="0059018B">
        <w:rPr>
          <w:rStyle w:val="Hyperlink"/>
          <w:sz w:val="24"/>
          <w:szCs w:val="24"/>
        </w:rPr>
        <w:t>art. 71, inciso IX, da Constituição</w:t>
      </w:r>
      <w:r w:rsidR="0057182F">
        <w:rPr>
          <w:rStyle w:val="Hyperlink"/>
          <w:sz w:val="24"/>
          <w:szCs w:val="24"/>
        </w:rPr>
        <w:fldChar w:fldCharType="end"/>
      </w:r>
      <w:r w:rsidRPr="0059018B">
        <w:rPr>
          <w:sz w:val="24"/>
          <w:szCs w:val="24"/>
        </w:rPr>
        <w:t>; ou condenação dos agentes públicos responsáveis e da empresa contratada ao pagamento dos prejuízos ao erário, caso verificada a ocorrência de superfaturamento por sobrepreço na execução do contrato.</w:t>
      </w:r>
    </w:p>
    <w:p w14:paraId="4EB841BB" w14:textId="1F97CC47" w:rsidR="0023725A" w:rsidRPr="0059018B" w:rsidRDefault="00804D27" w:rsidP="001255B2">
      <w:pPr>
        <w:shd w:val="clear" w:color="auto" w:fill="BFBFBF" w:themeFill="background1" w:themeFillShade="BF"/>
        <w:tabs>
          <w:tab w:val="left" w:pos="8647"/>
          <w:tab w:val="left" w:pos="8931"/>
          <w:tab w:val="left" w:pos="9072"/>
        </w:tabs>
        <w:spacing w:before="240" w:after="240" w:line="240" w:lineRule="auto"/>
        <w:ind w:left="0" w:right="4"/>
        <w:outlineLvl w:val="0"/>
        <w:rPr>
          <w:b/>
          <w:sz w:val="24"/>
          <w:szCs w:val="24"/>
        </w:rPr>
      </w:pPr>
      <w:r w:rsidRPr="0059018B">
        <w:rPr>
          <w:b/>
          <w:sz w:val="24"/>
          <w:szCs w:val="24"/>
        </w:rPr>
        <w:t>7. DA ABERTURA DA SESSÃO, CLASSIFICAÇÃO DAS PROPOSTAS E FORMULAÇÃO DE LANCES.</w:t>
      </w:r>
    </w:p>
    <w:p w14:paraId="0DBE9221" w14:textId="262AEEF2" w:rsidR="0023725A" w:rsidRPr="0059018B" w:rsidRDefault="0023725A" w:rsidP="001255B2">
      <w:pPr>
        <w:tabs>
          <w:tab w:val="left" w:pos="284"/>
          <w:tab w:val="left" w:pos="567"/>
          <w:tab w:val="left" w:pos="8787"/>
        </w:tabs>
        <w:spacing w:line="240" w:lineRule="auto"/>
        <w:ind w:left="0" w:right="4"/>
        <w:jc w:val="both"/>
        <w:outlineLvl w:val="0"/>
        <w:rPr>
          <w:sz w:val="24"/>
          <w:szCs w:val="24"/>
        </w:rPr>
      </w:pPr>
      <w:r w:rsidRPr="0059018B">
        <w:rPr>
          <w:sz w:val="24"/>
          <w:szCs w:val="24"/>
        </w:rPr>
        <w:lastRenderedPageBreak/>
        <w:t>7.1.</w:t>
      </w:r>
      <w:r w:rsidR="00733A1A" w:rsidRPr="0059018B">
        <w:rPr>
          <w:sz w:val="24"/>
          <w:szCs w:val="24"/>
        </w:rPr>
        <w:t xml:space="preserve"> </w:t>
      </w:r>
      <w:r w:rsidRPr="0059018B">
        <w:rPr>
          <w:sz w:val="24"/>
          <w:szCs w:val="24"/>
        </w:rPr>
        <w:t>A abertura da presente licitação dar-se-á em sessão pública, por meio de sistema eletrônico, na data, horário e local indicado neste Edital.</w:t>
      </w:r>
    </w:p>
    <w:p w14:paraId="62F8C4BE" w14:textId="581D8631" w:rsidR="0023725A" w:rsidRPr="0059018B" w:rsidRDefault="0023725A" w:rsidP="001255B2">
      <w:pPr>
        <w:pStyle w:val="Nivel2"/>
        <w:tabs>
          <w:tab w:val="left" w:pos="284"/>
          <w:tab w:val="left" w:pos="426"/>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7.2.</w:t>
      </w:r>
      <w:r w:rsidRPr="0059018B">
        <w:rPr>
          <w:rFonts w:ascii="Times New Roman" w:hAnsi="Times New Roman" w:cs="Times New Roman"/>
          <w:sz w:val="24"/>
          <w:szCs w:val="24"/>
        </w:rPr>
        <w:tab/>
      </w:r>
      <w:r w:rsidR="00695B49" w:rsidRPr="0059018B">
        <w:rPr>
          <w:rFonts w:ascii="Times New Roman" w:hAnsi="Times New Roman" w:cs="Times New Roman"/>
          <w:sz w:val="24"/>
          <w:szCs w:val="24"/>
        </w:rPr>
        <w:t>Os licitantes poderão retirar ou substituir a proposta ou os documentos de habilitação, quando for o caso, anteriormente inseridos no sistema, até a abertura da sessão pública.</w:t>
      </w:r>
      <w:r w:rsidRPr="0059018B">
        <w:rPr>
          <w:rFonts w:ascii="Times New Roman" w:hAnsi="Times New Roman" w:cs="Times New Roman"/>
          <w:sz w:val="24"/>
          <w:szCs w:val="24"/>
        </w:rPr>
        <w:t xml:space="preserve"> </w:t>
      </w:r>
    </w:p>
    <w:p w14:paraId="7CA0952C" w14:textId="77777777" w:rsidR="0023725A" w:rsidRPr="001C192F" w:rsidRDefault="0023725A" w:rsidP="001255B2">
      <w:pPr>
        <w:tabs>
          <w:tab w:val="left" w:pos="8787"/>
        </w:tabs>
        <w:spacing w:line="240" w:lineRule="auto"/>
        <w:ind w:left="0" w:right="4"/>
        <w:jc w:val="both"/>
        <w:outlineLvl w:val="0"/>
        <w:rPr>
          <w:bCs/>
          <w:sz w:val="24"/>
          <w:szCs w:val="24"/>
          <w:u w:val="single"/>
        </w:rPr>
      </w:pPr>
      <w:r w:rsidRPr="001C192F">
        <w:rPr>
          <w:bCs/>
          <w:sz w:val="24"/>
          <w:szCs w:val="24"/>
          <w:u w:val="single"/>
        </w:rPr>
        <w:t>7.2.1. Serão aceitos somente lances em moeda corrente nacional (R$), com no máximo 02 (duas) casas decimais, considerando as quantidades constantes no TERMO DE REFERENCIA (anexo I) do presente edital.</w:t>
      </w:r>
    </w:p>
    <w:p w14:paraId="3787A542" w14:textId="3FA5B43B" w:rsidR="0023725A" w:rsidRPr="0059018B" w:rsidRDefault="0023725A" w:rsidP="001255B2">
      <w:pPr>
        <w:tabs>
          <w:tab w:val="left" w:pos="284"/>
          <w:tab w:val="left" w:pos="8787"/>
        </w:tabs>
        <w:spacing w:line="240" w:lineRule="auto"/>
        <w:ind w:left="0" w:right="4"/>
        <w:jc w:val="both"/>
        <w:outlineLvl w:val="0"/>
        <w:rPr>
          <w:sz w:val="24"/>
          <w:szCs w:val="24"/>
        </w:rPr>
      </w:pPr>
      <w:r w:rsidRPr="0059018B">
        <w:rPr>
          <w:sz w:val="24"/>
          <w:szCs w:val="24"/>
        </w:rPr>
        <w:t>7.2.2.</w:t>
      </w:r>
      <w:r w:rsidR="009E5B0D" w:rsidRPr="0059018B">
        <w:rPr>
          <w:sz w:val="24"/>
          <w:szCs w:val="24"/>
        </w:rPr>
        <w:t xml:space="preserve"> </w:t>
      </w:r>
      <w:r w:rsidRPr="0059018B">
        <w:rPr>
          <w:sz w:val="24"/>
          <w:szCs w:val="24"/>
        </w:rPr>
        <w:t>Também será desclassificada a proposta que identifique o licitante.</w:t>
      </w:r>
    </w:p>
    <w:p w14:paraId="69DB9A95" w14:textId="711E8E81" w:rsidR="0023725A" w:rsidRPr="0059018B" w:rsidRDefault="0023725A" w:rsidP="001255B2">
      <w:pPr>
        <w:tabs>
          <w:tab w:val="left" w:pos="567"/>
          <w:tab w:val="left" w:pos="709"/>
          <w:tab w:val="left" w:pos="1276"/>
          <w:tab w:val="left" w:pos="8787"/>
        </w:tabs>
        <w:spacing w:line="240" w:lineRule="auto"/>
        <w:ind w:left="0" w:right="4"/>
        <w:jc w:val="both"/>
        <w:outlineLvl w:val="0"/>
        <w:rPr>
          <w:sz w:val="24"/>
          <w:szCs w:val="24"/>
        </w:rPr>
      </w:pPr>
      <w:r w:rsidRPr="0059018B">
        <w:rPr>
          <w:sz w:val="24"/>
          <w:szCs w:val="24"/>
        </w:rPr>
        <w:t>7.2.3.</w:t>
      </w:r>
      <w:r w:rsidR="00733A1A" w:rsidRPr="0059018B">
        <w:rPr>
          <w:sz w:val="24"/>
          <w:szCs w:val="24"/>
        </w:rPr>
        <w:t xml:space="preserve"> </w:t>
      </w:r>
      <w:r w:rsidRPr="0059018B">
        <w:rPr>
          <w:sz w:val="24"/>
          <w:szCs w:val="24"/>
        </w:rPr>
        <w:t>A desclassificação será sempre fundamentada e registrada no sistema, com acompanhamento em tempo real por todos os participantes.</w:t>
      </w:r>
    </w:p>
    <w:p w14:paraId="28C63C84" w14:textId="1C27315B" w:rsidR="0023725A" w:rsidRPr="0059018B" w:rsidRDefault="0023725A" w:rsidP="001255B2">
      <w:pPr>
        <w:tabs>
          <w:tab w:val="left" w:pos="284"/>
          <w:tab w:val="left" w:pos="8787"/>
        </w:tabs>
        <w:spacing w:line="240" w:lineRule="auto"/>
        <w:ind w:left="0" w:right="4"/>
        <w:jc w:val="both"/>
        <w:outlineLvl w:val="0"/>
        <w:rPr>
          <w:sz w:val="24"/>
          <w:szCs w:val="24"/>
        </w:rPr>
      </w:pPr>
      <w:r w:rsidRPr="0059018B">
        <w:rPr>
          <w:sz w:val="24"/>
          <w:szCs w:val="24"/>
        </w:rPr>
        <w:t>7.2.4.</w:t>
      </w:r>
      <w:r w:rsidR="00E764D8" w:rsidRPr="0059018B">
        <w:rPr>
          <w:sz w:val="24"/>
          <w:szCs w:val="24"/>
        </w:rPr>
        <w:t xml:space="preserve"> </w:t>
      </w:r>
      <w:r w:rsidRPr="0059018B">
        <w:rPr>
          <w:sz w:val="24"/>
          <w:szCs w:val="24"/>
        </w:rPr>
        <w:t>A não desclassificação da proposta não impede o seu julgamento definitivo em sentido contrário, levado a efeito na fase de aceitação.</w:t>
      </w:r>
    </w:p>
    <w:p w14:paraId="580C6D7E" w14:textId="77777777" w:rsidR="0023725A" w:rsidRPr="0059018B" w:rsidRDefault="0023725A" w:rsidP="001255B2">
      <w:pPr>
        <w:tabs>
          <w:tab w:val="left" w:pos="284"/>
          <w:tab w:val="left" w:pos="567"/>
          <w:tab w:val="left" w:pos="8787"/>
        </w:tabs>
        <w:spacing w:line="240" w:lineRule="auto"/>
        <w:ind w:left="0" w:right="4"/>
        <w:jc w:val="both"/>
        <w:outlineLvl w:val="0"/>
        <w:rPr>
          <w:sz w:val="24"/>
          <w:szCs w:val="24"/>
        </w:rPr>
      </w:pPr>
      <w:r w:rsidRPr="0059018B">
        <w:rPr>
          <w:sz w:val="24"/>
          <w:szCs w:val="24"/>
        </w:rPr>
        <w:t>7.3.</w:t>
      </w:r>
      <w:r w:rsidRPr="0059018B">
        <w:rPr>
          <w:sz w:val="24"/>
          <w:szCs w:val="24"/>
        </w:rPr>
        <w:tab/>
        <w:t>O sistema ordenará automaticamente as propostas classificadas, sendo que somente estas participarão da fase de lances.</w:t>
      </w:r>
    </w:p>
    <w:p w14:paraId="6FD156EF" w14:textId="77777777" w:rsidR="0023725A" w:rsidRPr="0059018B" w:rsidRDefault="0023725A" w:rsidP="001255B2">
      <w:pPr>
        <w:tabs>
          <w:tab w:val="left" w:pos="284"/>
          <w:tab w:val="left" w:pos="567"/>
          <w:tab w:val="left" w:pos="8787"/>
        </w:tabs>
        <w:spacing w:line="240" w:lineRule="auto"/>
        <w:ind w:left="0" w:right="4"/>
        <w:jc w:val="both"/>
        <w:outlineLvl w:val="0"/>
        <w:rPr>
          <w:sz w:val="24"/>
          <w:szCs w:val="24"/>
        </w:rPr>
      </w:pPr>
      <w:r w:rsidRPr="0059018B">
        <w:rPr>
          <w:sz w:val="24"/>
          <w:szCs w:val="24"/>
        </w:rPr>
        <w:t>7.4.</w:t>
      </w:r>
      <w:r w:rsidRPr="0059018B">
        <w:rPr>
          <w:sz w:val="24"/>
          <w:szCs w:val="24"/>
        </w:rPr>
        <w:tab/>
        <w:t>O sistema disponibilizará campo próprio para troca de mensagens entre o Pregoeiro e os licitantes.</w:t>
      </w:r>
    </w:p>
    <w:p w14:paraId="4D00F8B3" w14:textId="3C4DE6A5" w:rsidR="0023725A" w:rsidRPr="0059018B" w:rsidRDefault="0023725A" w:rsidP="001255B2">
      <w:pPr>
        <w:tabs>
          <w:tab w:val="left" w:pos="284"/>
          <w:tab w:val="left" w:pos="567"/>
          <w:tab w:val="left" w:pos="8787"/>
        </w:tabs>
        <w:spacing w:line="240" w:lineRule="auto"/>
        <w:ind w:left="0" w:right="4"/>
        <w:jc w:val="both"/>
        <w:outlineLvl w:val="0"/>
        <w:rPr>
          <w:sz w:val="24"/>
          <w:szCs w:val="24"/>
        </w:rPr>
      </w:pPr>
      <w:r w:rsidRPr="0059018B">
        <w:rPr>
          <w:sz w:val="24"/>
          <w:szCs w:val="24"/>
        </w:rPr>
        <w:t>7.5.</w:t>
      </w:r>
      <w:r w:rsidRPr="0059018B">
        <w:rPr>
          <w:sz w:val="24"/>
          <w:szCs w:val="24"/>
        </w:rPr>
        <w:tab/>
        <w:t xml:space="preserve">Iniciada a etapa competitiva, os licitantes deverão encaminhar lances exclusivamente por meio do sistema eletrônico, sendo imediatamente informados do seu recebimento e do valor consignado no registro. </w:t>
      </w:r>
    </w:p>
    <w:p w14:paraId="3951B7D4" w14:textId="1CF9F02E" w:rsidR="0023725A" w:rsidRPr="0059018B" w:rsidRDefault="0023725A" w:rsidP="001255B2">
      <w:pPr>
        <w:tabs>
          <w:tab w:val="left" w:pos="284"/>
          <w:tab w:val="left" w:pos="8787"/>
        </w:tabs>
        <w:spacing w:line="240" w:lineRule="auto"/>
        <w:ind w:left="0" w:right="4"/>
        <w:jc w:val="both"/>
        <w:outlineLvl w:val="0"/>
        <w:rPr>
          <w:sz w:val="24"/>
          <w:szCs w:val="24"/>
        </w:rPr>
      </w:pPr>
      <w:r w:rsidRPr="0059018B">
        <w:rPr>
          <w:sz w:val="24"/>
          <w:szCs w:val="24"/>
        </w:rPr>
        <w:t>7.5.1.</w:t>
      </w:r>
      <w:r w:rsidR="00E764D8" w:rsidRPr="0059018B">
        <w:rPr>
          <w:sz w:val="24"/>
          <w:szCs w:val="24"/>
        </w:rPr>
        <w:t xml:space="preserve"> </w:t>
      </w:r>
      <w:r w:rsidRPr="0059018B">
        <w:rPr>
          <w:sz w:val="24"/>
          <w:szCs w:val="24"/>
        </w:rPr>
        <w:t>O lance deverá ser ofertado pelo valor unitário do item.</w:t>
      </w:r>
    </w:p>
    <w:p w14:paraId="0F0620D4" w14:textId="70F94260" w:rsidR="0023725A" w:rsidRPr="0059018B" w:rsidRDefault="0023725A" w:rsidP="001255B2">
      <w:pPr>
        <w:tabs>
          <w:tab w:val="left" w:pos="284"/>
          <w:tab w:val="left" w:pos="567"/>
          <w:tab w:val="left" w:pos="8787"/>
        </w:tabs>
        <w:spacing w:line="240" w:lineRule="auto"/>
        <w:ind w:left="0" w:right="4"/>
        <w:jc w:val="both"/>
        <w:outlineLvl w:val="0"/>
        <w:rPr>
          <w:sz w:val="24"/>
          <w:szCs w:val="24"/>
        </w:rPr>
      </w:pPr>
      <w:r w:rsidRPr="0059018B">
        <w:rPr>
          <w:sz w:val="24"/>
          <w:szCs w:val="24"/>
        </w:rPr>
        <w:t>7.6.</w:t>
      </w:r>
      <w:r w:rsidR="00733A1A" w:rsidRPr="0059018B">
        <w:rPr>
          <w:sz w:val="24"/>
          <w:szCs w:val="24"/>
        </w:rPr>
        <w:t xml:space="preserve"> </w:t>
      </w:r>
      <w:r w:rsidRPr="0059018B">
        <w:rPr>
          <w:sz w:val="24"/>
          <w:szCs w:val="24"/>
        </w:rPr>
        <w:t>Os licitantes poderão oferecer lances sucessivos, observando o horário fixado para abertura da sessão e as regras estabelecidas no Edital.</w:t>
      </w:r>
    </w:p>
    <w:p w14:paraId="79260C33" w14:textId="74E97C9F" w:rsidR="0023725A" w:rsidRPr="0059018B" w:rsidRDefault="0023725A" w:rsidP="001255B2">
      <w:pPr>
        <w:tabs>
          <w:tab w:val="left" w:pos="284"/>
          <w:tab w:val="left" w:pos="567"/>
          <w:tab w:val="left" w:pos="8787"/>
        </w:tabs>
        <w:spacing w:line="240" w:lineRule="auto"/>
        <w:ind w:left="0" w:right="4"/>
        <w:jc w:val="both"/>
        <w:outlineLvl w:val="0"/>
        <w:rPr>
          <w:sz w:val="24"/>
          <w:szCs w:val="24"/>
        </w:rPr>
      </w:pPr>
      <w:r w:rsidRPr="0059018B">
        <w:rPr>
          <w:sz w:val="24"/>
          <w:szCs w:val="24"/>
        </w:rPr>
        <w:t>7.7.</w:t>
      </w:r>
      <w:r w:rsidR="00733A1A" w:rsidRPr="0059018B">
        <w:rPr>
          <w:sz w:val="24"/>
          <w:szCs w:val="24"/>
        </w:rPr>
        <w:t xml:space="preserve"> </w:t>
      </w:r>
      <w:r w:rsidRPr="0059018B">
        <w:rPr>
          <w:sz w:val="24"/>
          <w:szCs w:val="24"/>
        </w:rPr>
        <w:t>O licitante somente poderá oferecer lance de valor inferior</w:t>
      </w:r>
      <w:r w:rsidR="00C112A2" w:rsidRPr="0059018B">
        <w:rPr>
          <w:sz w:val="24"/>
          <w:szCs w:val="24"/>
        </w:rPr>
        <w:t xml:space="preserve"> ou percentual de desconto superior</w:t>
      </w:r>
      <w:r w:rsidRPr="0059018B">
        <w:rPr>
          <w:sz w:val="24"/>
          <w:szCs w:val="24"/>
        </w:rPr>
        <w:t xml:space="preserve"> ao último por ele ofertado e registrado pelo sistema</w:t>
      </w:r>
      <w:r w:rsidR="00C112A2" w:rsidRPr="0059018B">
        <w:rPr>
          <w:sz w:val="24"/>
          <w:szCs w:val="24"/>
        </w:rPr>
        <w:t>.</w:t>
      </w:r>
    </w:p>
    <w:p w14:paraId="2B135001" w14:textId="4F5BE8E8" w:rsidR="00E764D8" w:rsidRPr="0059018B" w:rsidRDefault="0023725A" w:rsidP="001255B2">
      <w:pPr>
        <w:pStyle w:val="PargrafodaLista"/>
        <w:numPr>
          <w:ilvl w:val="1"/>
          <w:numId w:val="22"/>
        </w:numPr>
        <w:tabs>
          <w:tab w:val="left" w:pos="284"/>
          <w:tab w:val="left" w:pos="567"/>
        </w:tabs>
        <w:spacing w:line="240" w:lineRule="auto"/>
        <w:ind w:left="0" w:right="4" w:firstLine="0"/>
        <w:contextualSpacing/>
        <w:jc w:val="both"/>
        <w:outlineLvl w:val="0"/>
        <w:rPr>
          <w:iCs/>
          <w:sz w:val="24"/>
          <w:szCs w:val="24"/>
        </w:rPr>
      </w:pPr>
      <w:r w:rsidRPr="0059018B">
        <w:rPr>
          <w:iCs/>
          <w:sz w:val="24"/>
          <w:szCs w:val="24"/>
        </w:rPr>
        <w:t xml:space="preserve">Será adotado </w:t>
      </w:r>
      <w:r w:rsidRPr="0059018B">
        <w:rPr>
          <w:sz w:val="24"/>
          <w:szCs w:val="24"/>
        </w:rPr>
        <w:t xml:space="preserve">para o envio de lances no pregão eletrônico o modo de disputa “aberto”, em que os </w:t>
      </w:r>
      <w:r w:rsidRPr="0059018B">
        <w:rPr>
          <w:iCs/>
          <w:sz w:val="24"/>
          <w:szCs w:val="24"/>
        </w:rPr>
        <w:t>licitantes</w:t>
      </w:r>
      <w:r w:rsidRPr="0059018B">
        <w:rPr>
          <w:sz w:val="24"/>
          <w:szCs w:val="24"/>
        </w:rPr>
        <w:t xml:space="preserve"> apresentarão lances públicos e sucessivos, com prorrogações</w:t>
      </w:r>
      <w:r w:rsidR="00C112A2" w:rsidRPr="0059018B">
        <w:rPr>
          <w:sz w:val="24"/>
          <w:szCs w:val="24"/>
        </w:rPr>
        <w:t>.</w:t>
      </w:r>
      <w:r w:rsidRPr="0059018B">
        <w:rPr>
          <w:sz w:val="24"/>
          <w:szCs w:val="24"/>
        </w:rPr>
        <w:t xml:space="preserve"> </w:t>
      </w:r>
    </w:p>
    <w:p w14:paraId="290270CE" w14:textId="7817CC87" w:rsidR="00E764D8" w:rsidRPr="0059018B" w:rsidRDefault="00E764D8" w:rsidP="001255B2">
      <w:pPr>
        <w:pStyle w:val="PargrafodaLista"/>
        <w:numPr>
          <w:ilvl w:val="2"/>
          <w:numId w:val="22"/>
        </w:numPr>
        <w:tabs>
          <w:tab w:val="left" w:pos="567"/>
        </w:tabs>
        <w:spacing w:line="240" w:lineRule="auto"/>
        <w:ind w:left="0" w:right="4" w:firstLine="0"/>
        <w:contextualSpacing/>
        <w:jc w:val="both"/>
        <w:outlineLvl w:val="0"/>
        <w:rPr>
          <w:iCs/>
          <w:sz w:val="24"/>
          <w:szCs w:val="24"/>
        </w:rPr>
      </w:pPr>
      <w:r w:rsidRPr="0059018B">
        <w:rPr>
          <w:sz w:val="24"/>
          <w:szCs w:val="24"/>
        </w:rPr>
        <w:t xml:space="preserve"> </w:t>
      </w:r>
      <w:r w:rsidR="000D2B7A" w:rsidRPr="0059018B">
        <w:rPr>
          <w:sz w:val="24"/>
          <w:szCs w:val="24"/>
        </w:rPr>
        <w:t xml:space="preserve">O intervalo mínimo de diferença de valores ou percentuais entre os lances, que incidirá tanto em relação aos lances intermediários quanto em relação à proposta que cobrir a melhor oferta deverá ser  de </w:t>
      </w:r>
      <w:r w:rsidR="00D52FBD">
        <w:rPr>
          <w:sz w:val="24"/>
          <w:szCs w:val="24"/>
        </w:rPr>
        <w:t xml:space="preserve"> </w:t>
      </w:r>
      <w:r w:rsidR="006A3DB2" w:rsidRPr="0059018B">
        <w:rPr>
          <w:sz w:val="24"/>
          <w:szCs w:val="24"/>
        </w:rPr>
        <w:t xml:space="preserve">R$ </w:t>
      </w:r>
      <w:r w:rsidR="00D972FD" w:rsidRPr="0059018B">
        <w:rPr>
          <w:sz w:val="24"/>
          <w:szCs w:val="24"/>
        </w:rPr>
        <w:t>0,</w:t>
      </w:r>
      <w:r w:rsidR="00D52FBD">
        <w:rPr>
          <w:sz w:val="24"/>
          <w:szCs w:val="24"/>
        </w:rPr>
        <w:t>03</w:t>
      </w:r>
      <w:r w:rsidR="006A3DB2" w:rsidRPr="0059018B">
        <w:rPr>
          <w:sz w:val="24"/>
          <w:szCs w:val="24"/>
        </w:rPr>
        <w:t xml:space="preserve">( </w:t>
      </w:r>
      <w:r w:rsidR="00D52FBD">
        <w:rPr>
          <w:sz w:val="24"/>
          <w:szCs w:val="24"/>
        </w:rPr>
        <w:t xml:space="preserve">três </w:t>
      </w:r>
      <w:r w:rsidR="00D972FD" w:rsidRPr="0059018B">
        <w:rPr>
          <w:sz w:val="24"/>
          <w:szCs w:val="24"/>
        </w:rPr>
        <w:t xml:space="preserve"> centavos</w:t>
      </w:r>
      <w:r w:rsidR="006A3DB2" w:rsidRPr="0059018B">
        <w:rPr>
          <w:sz w:val="24"/>
          <w:szCs w:val="24"/>
        </w:rPr>
        <w:t>) com valor de referência sigilos.</w:t>
      </w:r>
      <w:r w:rsidR="00C112A2" w:rsidRPr="0059018B">
        <w:rPr>
          <w:sz w:val="24"/>
          <w:szCs w:val="24"/>
        </w:rPr>
        <w:t xml:space="preserve"> </w:t>
      </w:r>
    </w:p>
    <w:p w14:paraId="721F7DB3" w14:textId="77777777" w:rsidR="00E764D8" w:rsidRPr="0059018B" w:rsidRDefault="00E764D8" w:rsidP="001255B2">
      <w:pPr>
        <w:pStyle w:val="PargrafodaLista"/>
        <w:numPr>
          <w:ilvl w:val="2"/>
          <w:numId w:val="22"/>
        </w:numPr>
        <w:tabs>
          <w:tab w:val="left" w:pos="567"/>
        </w:tabs>
        <w:spacing w:line="240" w:lineRule="auto"/>
        <w:ind w:left="0" w:right="4" w:firstLine="0"/>
        <w:contextualSpacing/>
        <w:jc w:val="both"/>
        <w:outlineLvl w:val="0"/>
        <w:rPr>
          <w:iCs/>
          <w:sz w:val="24"/>
          <w:szCs w:val="24"/>
        </w:rPr>
      </w:pPr>
      <w:r w:rsidRPr="0059018B">
        <w:rPr>
          <w:sz w:val="24"/>
          <w:szCs w:val="24"/>
        </w:rPr>
        <w:t xml:space="preserve"> </w:t>
      </w:r>
      <w:r w:rsidR="004528BD" w:rsidRPr="0059018B">
        <w:rPr>
          <w:sz w:val="24"/>
          <w:szCs w:val="24"/>
        </w:rPr>
        <w:t>O licitante poderá, uma única vez, excluir seu último lance ofertado, no intervalo de quinze segundos após o registro no sistema, na hipótese de lance inconsistente ou inexequível</w:t>
      </w:r>
      <w:r w:rsidR="00B057E0" w:rsidRPr="0059018B">
        <w:rPr>
          <w:sz w:val="24"/>
          <w:szCs w:val="24"/>
        </w:rPr>
        <w:t>.</w:t>
      </w:r>
    </w:p>
    <w:p w14:paraId="5242FEAA" w14:textId="0A9CC091" w:rsidR="00E764D8" w:rsidRPr="0059018B" w:rsidRDefault="0023725A" w:rsidP="001255B2">
      <w:pPr>
        <w:pStyle w:val="PargrafodaLista"/>
        <w:numPr>
          <w:ilvl w:val="1"/>
          <w:numId w:val="22"/>
        </w:numPr>
        <w:tabs>
          <w:tab w:val="left" w:pos="284"/>
          <w:tab w:val="left" w:pos="426"/>
        </w:tabs>
        <w:spacing w:line="240" w:lineRule="auto"/>
        <w:ind w:left="0" w:right="4" w:firstLine="0"/>
        <w:contextualSpacing/>
        <w:jc w:val="both"/>
        <w:outlineLvl w:val="0"/>
        <w:rPr>
          <w:iCs/>
          <w:sz w:val="24"/>
          <w:szCs w:val="24"/>
        </w:rPr>
      </w:pPr>
      <w:r w:rsidRPr="0059018B">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6603419" w14:textId="77777777" w:rsidR="00E764D8" w:rsidRPr="0059018B" w:rsidRDefault="0023725A" w:rsidP="001255B2">
      <w:pPr>
        <w:pStyle w:val="PargrafodaLista"/>
        <w:numPr>
          <w:ilvl w:val="1"/>
          <w:numId w:val="22"/>
        </w:numPr>
        <w:tabs>
          <w:tab w:val="left" w:pos="567"/>
        </w:tabs>
        <w:spacing w:line="240" w:lineRule="auto"/>
        <w:ind w:left="0" w:right="4" w:firstLine="0"/>
        <w:contextualSpacing/>
        <w:jc w:val="both"/>
        <w:outlineLvl w:val="0"/>
        <w:rPr>
          <w:iCs/>
          <w:sz w:val="24"/>
          <w:szCs w:val="24"/>
        </w:rPr>
      </w:pPr>
      <w:r w:rsidRPr="0059018B">
        <w:rPr>
          <w:sz w:val="24"/>
          <w:szCs w:val="24"/>
        </w:rPr>
        <w:t>A prorrogação automática da etapa de lances, de que trata o item anterior, será de dois minutos e ocorrerá sucessivamente sempre que houver lances enviados nesse período de prorrogação, inclusive no caso de lances intermediários.</w:t>
      </w:r>
    </w:p>
    <w:p w14:paraId="66E996DA" w14:textId="77777777" w:rsidR="009A2746" w:rsidRPr="0059018B" w:rsidRDefault="0023725A" w:rsidP="001255B2">
      <w:pPr>
        <w:pStyle w:val="PargrafodaLista"/>
        <w:numPr>
          <w:ilvl w:val="1"/>
          <w:numId w:val="22"/>
        </w:numPr>
        <w:tabs>
          <w:tab w:val="left" w:pos="567"/>
        </w:tabs>
        <w:spacing w:line="240" w:lineRule="auto"/>
        <w:ind w:left="0" w:right="4" w:firstLine="0"/>
        <w:contextualSpacing/>
        <w:jc w:val="both"/>
        <w:outlineLvl w:val="0"/>
        <w:rPr>
          <w:iCs/>
          <w:sz w:val="24"/>
          <w:szCs w:val="24"/>
        </w:rPr>
      </w:pPr>
      <w:r w:rsidRPr="0059018B">
        <w:rPr>
          <w:sz w:val="24"/>
          <w:szCs w:val="24"/>
        </w:rPr>
        <w:t>Não havendo novos lances na forma estabelecida nos itens anteriores, a sessão pública encerrar-se-á automaticamente</w:t>
      </w:r>
      <w:r w:rsidR="004528BD" w:rsidRPr="0059018B">
        <w:rPr>
          <w:sz w:val="24"/>
          <w:szCs w:val="24"/>
        </w:rPr>
        <w:t>, e o sistema ordenará e divulgará os lances conforme a ordem final de classificação.</w:t>
      </w:r>
    </w:p>
    <w:p w14:paraId="61DA31CE" w14:textId="3249DA7E" w:rsidR="009A2746" w:rsidRPr="0059018B" w:rsidRDefault="00733A1A" w:rsidP="001255B2">
      <w:pPr>
        <w:pStyle w:val="PargrafodaLista"/>
        <w:numPr>
          <w:ilvl w:val="2"/>
          <w:numId w:val="22"/>
        </w:numPr>
        <w:tabs>
          <w:tab w:val="left" w:pos="567"/>
        </w:tabs>
        <w:spacing w:line="240" w:lineRule="auto"/>
        <w:ind w:left="0" w:right="4" w:firstLine="0"/>
        <w:contextualSpacing/>
        <w:jc w:val="both"/>
        <w:outlineLvl w:val="0"/>
        <w:rPr>
          <w:iCs/>
          <w:sz w:val="24"/>
          <w:szCs w:val="24"/>
        </w:rPr>
      </w:pPr>
      <w:r w:rsidRPr="0059018B">
        <w:rPr>
          <w:sz w:val="24"/>
          <w:szCs w:val="24"/>
        </w:rPr>
        <w:t xml:space="preserve"> </w:t>
      </w:r>
      <w:r w:rsidR="003F15F6" w:rsidRPr="0059018B">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22F28D6" w14:textId="564FE764" w:rsidR="0084548E" w:rsidRPr="0059018B" w:rsidRDefault="00733A1A" w:rsidP="001255B2">
      <w:pPr>
        <w:pStyle w:val="PargrafodaLista"/>
        <w:numPr>
          <w:ilvl w:val="2"/>
          <w:numId w:val="22"/>
        </w:numPr>
        <w:tabs>
          <w:tab w:val="left" w:pos="567"/>
        </w:tabs>
        <w:spacing w:line="240" w:lineRule="auto"/>
        <w:ind w:left="0" w:right="4" w:firstLine="0"/>
        <w:contextualSpacing/>
        <w:jc w:val="both"/>
        <w:outlineLvl w:val="0"/>
        <w:rPr>
          <w:iCs/>
          <w:sz w:val="24"/>
          <w:szCs w:val="24"/>
        </w:rPr>
      </w:pPr>
      <w:r w:rsidRPr="0059018B">
        <w:rPr>
          <w:sz w:val="24"/>
          <w:szCs w:val="24"/>
        </w:rPr>
        <w:t xml:space="preserve"> </w:t>
      </w:r>
      <w:r w:rsidR="003F15F6" w:rsidRPr="0059018B">
        <w:rPr>
          <w:sz w:val="24"/>
          <w:szCs w:val="24"/>
        </w:rPr>
        <w:t>Após o reinício previsto no item supra, os licitantes serão convocados para apresentar lances intermediários.</w:t>
      </w:r>
    </w:p>
    <w:p w14:paraId="5DBCD32D" w14:textId="61789B7E" w:rsidR="0084548E" w:rsidRPr="0059018B" w:rsidRDefault="003F15F6" w:rsidP="001255B2">
      <w:pPr>
        <w:pStyle w:val="PargrafodaLista"/>
        <w:numPr>
          <w:ilvl w:val="1"/>
          <w:numId w:val="22"/>
        </w:numPr>
        <w:tabs>
          <w:tab w:val="left" w:pos="567"/>
          <w:tab w:val="left" w:pos="8787"/>
        </w:tabs>
        <w:spacing w:line="240" w:lineRule="auto"/>
        <w:ind w:left="0" w:right="4" w:firstLine="0"/>
        <w:contextualSpacing/>
        <w:jc w:val="both"/>
        <w:outlineLvl w:val="0"/>
        <w:rPr>
          <w:iCs/>
          <w:sz w:val="24"/>
          <w:szCs w:val="24"/>
        </w:rPr>
      </w:pPr>
      <w:r w:rsidRPr="0059018B">
        <w:rPr>
          <w:sz w:val="24"/>
          <w:szCs w:val="24"/>
        </w:rPr>
        <w:t>No caso de desconexão com o Pregoeiro, no decorrer da etapa competitiva do Pregão, o sistema eletrônico poderá permanecer acessível aos licitantes para a recepção dos lances.</w:t>
      </w:r>
    </w:p>
    <w:p w14:paraId="5D302B15" w14:textId="77777777" w:rsidR="0084548E" w:rsidRPr="0059018B" w:rsidRDefault="003F15F6" w:rsidP="001255B2">
      <w:pPr>
        <w:pStyle w:val="PargrafodaLista"/>
        <w:numPr>
          <w:ilvl w:val="1"/>
          <w:numId w:val="22"/>
        </w:numPr>
        <w:tabs>
          <w:tab w:val="left" w:pos="426"/>
          <w:tab w:val="left" w:pos="567"/>
          <w:tab w:val="left" w:pos="8787"/>
        </w:tabs>
        <w:spacing w:line="240" w:lineRule="auto"/>
        <w:ind w:left="0" w:right="4" w:firstLine="0"/>
        <w:contextualSpacing/>
        <w:jc w:val="both"/>
        <w:outlineLvl w:val="0"/>
        <w:rPr>
          <w:iCs/>
          <w:sz w:val="24"/>
          <w:szCs w:val="24"/>
        </w:rPr>
      </w:pPr>
      <w:r w:rsidRPr="0059018B">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r w:rsidR="0084548E" w:rsidRPr="0059018B">
        <w:rPr>
          <w:sz w:val="24"/>
          <w:szCs w:val="24"/>
        </w:rPr>
        <w:t>.</w:t>
      </w:r>
    </w:p>
    <w:p w14:paraId="33BC9623" w14:textId="77777777" w:rsidR="0084548E" w:rsidRPr="0059018B" w:rsidRDefault="009661BE" w:rsidP="001255B2">
      <w:pPr>
        <w:pStyle w:val="PargrafodaLista"/>
        <w:numPr>
          <w:ilvl w:val="1"/>
          <w:numId w:val="22"/>
        </w:numPr>
        <w:tabs>
          <w:tab w:val="left" w:pos="426"/>
          <w:tab w:val="left" w:pos="567"/>
          <w:tab w:val="left" w:pos="8787"/>
        </w:tabs>
        <w:spacing w:line="240" w:lineRule="auto"/>
        <w:ind w:left="0" w:right="4" w:firstLine="0"/>
        <w:contextualSpacing/>
        <w:jc w:val="both"/>
        <w:outlineLvl w:val="0"/>
        <w:rPr>
          <w:iCs/>
          <w:sz w:val="24"/>
          <w:szCs w:val="24"/>
        </w:rPr>
      </w:pPr>
      <w:r w:rsidRPr="0059018B">
        <w:rPr>
          <w:sz w:val="24"/>
          <w:szCs w:val="24"/>
        </w:rPr>
        <w:t>Caso o licitante não apresente lances, concorrerá com o valor de sua proposta.</w:t>
      </w:r>
    </w:p>
    <w:p w14:paraId="53DBFD18" w14:textId="77777777" w:rsidR="0084548E" w:rsidRPr="0059018B" w:rsidRDefault="003A37DC" w:rsidP="001255B2">
      <w:pPr>
        <w:pStyle w:val="PargrafodaLista"/>
        <w:numPr>
          <w:ilvl w:val="1"/>
          <w:numId w:val="22"/>
        </w:numPr>
        <w:tabs>
          <w:tab w:val="left" w:pos="426"/>
          <w:tab w:val="left" w:pos="567"/>
          <w:tab w:val="left" w:pos="8787"/>
        </w:tabs>
        <w:spacing w:line="240" w:lineRule="auto"/>
        <w:ind w:left="0" w:right="4" w:firstLine="0"/>
        <w:contextualSpacing/>
        <w:jc w:val="both"/>
        <w:outlineLvl w:val="0"/>
        <w:rPr>
          <w:rStyle w:val="Hyperlink"/>
          <w:iCs/>
          <w:color w:val="auto"/>
          <w:sz w:val="24"/>
          <w:szCs w:val="24"/>
          <w:u w:val="none"/>
        </w:rPr>
      </w:pPr>
      <w:r w:rsidRPr="0059018B">
        <w:rPr>
          <w:sz w:val="24"/>
          <w:szCs w:val="24"/>
        </w:rPr>
        <w:t>Em relação a itens não exclusivos para participação de microempresas e empresas de pequeno porte, uma vez encerrada a etapa de lances</w:t>
      </w:r>
      <w:r w:rsidRPr="0059018B">
        <w:rPr>
          <w:rFonts w:eastAsia="Zurich BT"/>
          <w:sz w:val="24"/>
          <w:szCs w:val="24"/>
        </w:rPr>
        <w:t xml:space="preserve">, será efetivada a verificação automática, junto à Receita Federal, do </w:t>
      </w:r>
      <w:r w:rsidRPr="0059018B">
        <w:rPr>
          <w:rFonts w:eastAsia="Zurich BT"/>
          <w:sz w:val="24"/>
          <w:szCs w:val="24"/>
        </w:rPr>
        <w:lastRenderedPageBreak/>
        <w:t xml:space="preserve">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r w:rsidR="0057182F">
        <w:fldChar w:fldCharType="begin"/>
      </w:r>
      <w:r w:rsidR="0057182F">
        <w:instrText xml:space="preserve"> HYPERLINK "https://www.planalto.gov.br/ccivil_03/leis/lcp/lcp123.htm" \l "art44" </w:instrText>
      </w:r>
      <w:r w:rsidR="0057182F">
        <w:fldChar w:fldCharType="separate"/>
      </w:r>
      <w:r w:rsidRPr="0059018B">
        <w:rPr>
          <w:rStyle w:val="Hyperlink"/>
          <w:rFonts w:eastAsia="Zurich BT"/>
          <w:sz w:val="24"/>
          <w:szCs w:val="24"/>
        </w:rPr>
        <w:t>arts. 44 e 45 da Lei Complementar nº 123, de 2006</w:t>
      </w:r>
      <w:r w:rsidR="0057182F">
        <w:rPr>
          <w:rStyle w:val="Hyperlink"/>
          <w:rFonts w:eastAsia="Zurich BT"/>
          <w:sz w:val="24"/>
          <w:szCs w:val="24"/>
        </w:rPr>
        <w:fldChar w:fldCharType="end"/>
      </w:r>
      <w:r w:rsidRPr="0059018B">
        <w:rPr>
          <w:rFonts w:eastAsia="Zurich BT"/>
          <w:sz w:val="24"/>
          <w:szCs w:val="24"/>
        </w:rPr>
        <w:t xml:space="preserve">, regulamentada pelo </w:t>
      </w:r>
      <w:r w:rsidR="0057182F">
        <w:fldChar w:fldCharType="begin"/>
      </w:r>
      <w:r w:rsidR="0057182F">
        <w:instrText xml:space="preserve"> HYPERLINK "https://www.planalto.gov.br/ccivil_03/_ato2015-2018/2015/decreto/d8539.htm" </w:instrText>
      </w:r>
      <w:r w:rsidR="0057182F">
        <w:fldChar w:fldCharType="separate"/>
      </w:r>
      <w:r w:rsidRPr="0059018B">
        <w:rPr>
          <w:rStyle w:val="Hyperlink"/>
          <w:rFonts w:eastAsia="Zurich BT"/>
          <w:color w:val="auto"/>
          <w:sz w:val="24"/>
          <w:szCs w:val="24"/>
        </w:rPr>
        <w:t>Decreto nº 8.538, de 2015</w:t>
      </w:r>
      <w:r w:rsidR="0057182F">
        <w:rPr>
          <w:rStyle w:val="Hyperlink"/>
          <w:rFonts w:eastAsia="Zurich BT"/>
          <w:color w:val="auto"/>
          <w:sz w:val="24"/>
          <w:szCs w:val="24"/>
        </w:rPr>
        <w:fldChar w:fldCharType="end"/>
      </w:r>
      <w:r w:rsidRPr="0059018B">
        <w:rPr>
          <w:rStyle w:val="Hyperlink"/>
          <w:rFonts w:eastAsia="Zurich BT"/>
          <w:color w:val="auto"/>
          <w:sz w:val="24"/>
          <w:szCs w:val="24"/>
        </w:rPr>
        <w:t>.</w:t>
      </w:r>
    </w:p>
    <w:p w14:paraId="7BFA8B5C" w14:textId="77777777" w:rsidR="0084548E" w:rsidRPr="0059018B" w:rsidRDefault="003A37DC" w:rsidP="001255B2">
      <w:pPr>
        <w:pStyle w:val="PargrafodaLista"/>
        <w:numPr>
          <w:ilvl w:val="1"/>
          <w:numId w:val="22"/>
        </w:numPr>
        <w:tabs>
          <w:tab w:val="left" w:pos="426"/>
          <w:tab w:val="left" w:pos="567"/>
          <w:tab w:val="left" w:pos="8787"/>
        </w:tabs>
        <w:spacing w:line="240" w:lineRule="auto"/>
        <w:ind w:left="0" w:right="4" w:firstLine="0"/>
        <w:contextualSpacing/>
        <w:jc w:val="both"/>
        <w:outlineLvl w:val="0"/>
        <w:rPr>
          <w:iCs/>
          <w:sz w:val="24"/>
          <w:szCs w:val="24"/>
        </w:rPr>
      </w:pPr>
      <w:r w:rsidRPr="0059018B">
        <w:rPr>
          <w:sz w:val="24"/>
          <w:szCs w:val="24"/>
        </w:rPr>
        <w:t xml:space="preserve">Nessas condições, as propostas de </w:t>
      </w:r>
      <w:r w:rsidRPr="0059018B">
        <w:rPr>
          <w:rFonts w:eastAsia="Zurich BT"/>
          <w:sz w:val="24"/>
          <w:szCs w:val="24"/>
        </w:rPr>
        <w:t xml:space="preserve">microempresas e empresas de pequeno porte </w:t>
      </w:r>
      <w:r w:rsidRPr="0059018B">
        <w:rPr>
          <w:sz w:val="24"/>
          <w:szCs w:val="24"/>
        </w:rPr>
        <w:t>que se encontrarem na faixa de até 5% (cinco por cento) acima da melhor proposta ou melhor lance serão consideradas empatadas com a primeira colocada.</w:t>
      </w:r>
    </w:p>
    <w:p w14:paraId="08601197" w14:textId="77777777" w:rsidR="0084548E" w:rsidRPr="0059018B" w:rsidRDefault="003A37DC" w:rsidP="001255B2">
      <w:pPr>
        <w:pStyle w:val="PargrafodaLista"/>
        <w:numPr>
          <w:ilvl w:val="1"/>
          <w:numId w:val="22"/>
        </w:numPr>
        <w:tabs>
          <w:tab w:val="left" w:pos="426"/>
          <w:tab w:val="left" w:pos="567"/>
          <w:tab w:val="left" w:pos="8787"/>
        </w:tabs>
        <w:spacing w:line="240" w:lineRule="auto"/>
        <w:ind w:left="0" w:right="4" w:firstLine="0"/>
        <w:contextualSpacing/>
        <w:jc w:val="both"/>
        <w:outlineLvl w:val="0"/>
        <w:rPr>
          <w:iCs/>
          <w:sz w:val="24"/>
          <w:szCs w:val="24"/>
        </w:rPr>
      </w:pPr>
      <w:r w:rsidRPr="0059018B">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4A51A793" w14:textId="77777777" w:rsidR="0084548E" w:rsidRPr="0059018B" w:rsidRDefault="003A37DC" w:rsidP="001255B2">
      <w:pPr>
        <w:pStyle w:val="PargrafodaLista"/>
        <w:numPr>
          <w:ilvl w:val="2"/>
          <w:numId w:val="22"/>
        </w:numPr>
        <w:tabs>
          <w:tab w:val="left" w:pos="567"/>
          <w:tab w:val="left" w:pos="709"/>
          <w:tab w:val="left" w:pos="8787"/>
        </w:tabs>
        <w:spacing w:line="240" w:lineRule="auto"/>
        <w:ind w:left="0" w:right="4" w:firstLine="0"/>
        <w:contextualSpacing/>
        <w:jc w:val="both"/>
        <w:outlineLvl w:val="0"/>
        <w:rPr>
          <w:iCs/>
          <w:sz w:val="24"/>
          <w:szCs w:val="24"/>
        </w:rPr>
      </w:pPr>
      <w:r w:rsidRPr="0059018B">
        <w:rPr>
          <w:sz w:val="24"/>
          <w:szCs w:val="24"/>
        </w:rPr>
        <w:t xml:space="preserve">Caso a </w:t>
      </w:r>
      <w:r w:rsidRPr="0059018B">
        <w:rPr>
          <w:rFonts w:eastAsia="Zurich BT"/>
          <w:sz w:val="24"/>
          <w:szCs w:val="24"/>
        </w:rPr>
        <w:t>microempresa ou a empresa de pequeno porte</w:t>
      </w:r>
      <w:r w:rsidRPr="0059018B">
        <w:rPr>
          <w:sz w:val="24"/>
          <w:szCs w:val="24"/>
        </w:rPr>
        <w:t xml:space="preserve"> melhor classificada desista ou não se manifeste no prazo estabelecido, serão convocadas as demais licitantes </w:t>
      </w:r>
      <w:r w:rsidRPr="0059018B">
        <w:rPr>
          <w:rFonts w:eastAsia="Zurich BT"/>
          <w:sz w:val="24"/>
          <w:szCs w:val="24"/>
        </w:rPr>
        <w:t>microempresa e empresa de pequeno porte</w:t>
      </w:r>
      <w:r w:rsidRPr="0059018B">
        <w:rPr>
          <w:sz w:val="24"/>
          <w:szCs w:val="24"/>
        </w:rPr>
        <w:t xml:space="preserve"> que se encontrem naquele intervalo de 5% (cinco por cento), na ordem de classificação, para o exercício do mesmo direito, no prazo estabelecido no subitem anterior.</w:t>
      </w:r>
    </w:p>
    <w:p w14:paraId="3E68E439" w14:textId="77777777" w:rsidR="0084548E" w:rsidRPr="0059018B" w:rsidRDefault="003A37DC" w:rsidP="001255B2">
      <w:pPr>
        <w:pStyle w:val="PargrafodaLista"/>
        <w:numPr>
          <w:ilvl w:val="2"/>
          <w:numId w:val="22"/>
        </w:numPr>
        <w:tabs>
          <w:tab w:val="left" w:pos="709"/>
          <w:tab w:val="left" w:pos="8787"/>
        </w:tabs>
        <w:spacing w:line="240" w:lineRule="auto"/>
        <w:ind w:left="0" w:right="4" w:firstLine="0"/>
        <w:contextualSpacing/>
        <w:jc w:val="both"/>
        <w:outlineLvl w:val="0"/>
        <w:rPr>
          <w:iCs/>
          <w:sz w:val="24"/>
          <w:szCs w:val="24"/>
        </w:rPr>
      </w:pPr>
      <w:r w:rsidRPr="0059018B">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DA44C5A" w14:textId="52CC2F64" w:rsidR="0084548E" w:rsidRPr="0059018B" w:rsidRDefault="00733A1A" w:rsidP="001255B2">
      <w:pPr>
        <w:pStyle w:val="PargrafodaLista"/>
        <w:numPr>
          <w:ilvl w:val="1"/>
          <w:numId w:val="22"/>
        </w:numPr>
        <w:tabs>
          <w:tab w:val="left" w:pos="426"/>
          <w:tab w:val="left" w:pos="567"/>
          <w:tab w:val="left" w:pos="8787"/>
        </w:tabs>
        <w:spacing w:line="240" w:lineRule="auto"/>
        <w:ind w:left="0" w:right="4" w:firstLine="0"/>
        <w:contextualSpacing/>
        <w:jc w:val="both"/>
        <w:outlineLvl w:val="0"/>
        <w:rPr>
          <w:iCs/>
          <w:sz w:val="24"/>
          <w:szCs w:val="24"/>
        </w:rPr>
      </w:pPr>
      <w:r w:rsidRPr="0059018B">
        <w:rPr>
          <w:sz w:val="24"/>
          <w:szCs w:val="24"/>
        </w:rPr>
        <w:t xml:space="preserve"> </w:t>
      </w:r>
      <w:r w:rsidR="003A37DC" w:rsidRPr="0059018B">
        <w:rPr>
          <w:sz w:val="24"/>
          <w:szCs w:val="24"/>
        </w:rPr>
        <w:t xml:space="preserve">Só poderá haver empate entre propostas iguais (não seguidas de lances), ou entre lances finais da fase fechada do modo de disputa aberto e fechado. </w:t>
      </w:r>
    </w:p>
    <w:p w14:paraId="35AEEAE0" w14:textId="439FAECB" w:rsidR="001448EA" w:rsidRPr="0059018B" w:rsidRDefault="0084548E" w:rsidP="001255B2">
      <w:pPr>
        <w:pStyle w:val="PargrafodaLista"/>
        <w:numPr>
          <w:ilvl w:val="3"/>
          <w:numId w:val="22"/>
        </w:numPr>
        <w:tabs>
          <w:tab w:val="left" w:pos="709"/>
          <w:tab w:val="left" w:pos="851"/>
          <w:tab w:val="left" w:pos="8787"/>
        </w:tabs>
        <w:spacing w:line="240" w:lineRule="auto"/>
        <w:ind w:left="0" w:right="4" w:firstLine="0"/>
        <w:contextualSpacing/>
        <w:jc w:val="both"/>
        <w:outlineLvl w:val="0"/>
        <w:rPr>
          <w:iCs/>
          <w:sz w:val="24"/>
          <w:szCs w:val="24"/>
        </w:rPr>
      </w:pPr>
      <w:r w:rsidRPr="0059018B">
        <w:rPr>
          <w:sz w:val="24"/>
          <w:szCs w:val="24"/>
        </w:rPr>
        <w:t xml:space="preserve"> </w:t>
      </w:r>
      <w:r w:rsidR="003A37DC" w:rsidRPr="0059018B">
        <w:rPr>
          <w:sz w:val="24"/>
          <w:szCs w:val="24"/>
        </w:rPr>
        <w:t xml:space="preserve">Havendo eventual empate entre propostas ou lances, o critério de desempate será aquele previsto no </w:t>
      </w:r>
      <w:r w:rsidR="0057182F">
        <w:fldChar w:fldCharType="begin"/>
      </w:r>
      <w:r w:rsidR="0057182F">
        <w:instrText xml:space="preserve"> HYPERLINK "http://www.planalto.gov.br/ccivil_03/_ato2019-2022/2021/lei/L14133.htm" \l "art60" </w:instrText>
      </w:r>
      <w:r w:rsidR="0057182F">
        <w:fldChar w:fldCharType="separate"/>
      </w:r>
      <w:r w:rsidR="003A37DC" w:rsidRPr="0059018B">
        <w:rPr>
          <w:rStyle w:val="Hyperlink"/>
          <w:rFonts w:eastAsia="Arial"/>
          <w:sz w:val="24"/>
          <w:szCs w:val="24"/>
        </w:rPr>
        <w:t>art</w:t>
      </w:r>
      <w:r w:rsidR="003A37DC" w:rsidRPr="0059018B">
        <w:rPr>
          <w:rStyle w:val="Hyperlink"/>
          <w:sz w:val="24"/>
          <w:szCs w:val="24"/>
        </w:rPr>
        <w:t>. 60 da Lei nº 14.133, de 2021</w:t>
      </w:r>
      <w:r w:rsidR="0057182F">
        <w:rPr>
          <w:rStyle w:val="Hyperlink"/>
          <w:sz w:val="24"/>
          <w:szCs w:val="24"/>
        </w:rPr>
        <w:fldChar w:fldCharType="end"/>
      </w:r>
      <w:r w:rsidR="003A37DC" w:rsidRPr="0059018B">
        <w:rPr>
          <w:sz w:val="24"/>
          <w:szCs w:val="24"/>
        </w:rPr>
        <w:t>, nesta ordem:</w:t>
      </w:r>
    </w:p>
    <w:p w14:paraId="0F2E0DC3" w14:textId="6EB5E2D6" w:rsidR="001448EA" w:rsidRPr="0059018B" w:rsidRDefault="00733A1A" w:rsidP="001255B2">
      <w:pPr>
        <w:pStyle w:val="PargrafodaLista"/>
        <w:numPr>
          <w:ilvl w:val="3"/>
          <w:numId w:val="22"/>
        </w:numPr>
        <w:tabs>
          <w:tab w:val="left" w:pos="709"/>
          <w:tab w:val="left" w:pos="851"/>
          <w:tab w:val="left" w:pos="8787"/>
        </w:tabs>
        <w:spacing w:line="240" w:lineRule="auto"/>
        <w:ind w:left="0" w:right="4" w:firstLine="0"/>
        <w:contextualSpacing/>
        <w:jc w:val="both"/>
        <w:outlineLvl w:val="0"/>
        <w:rPr>
          <w:iCs/>
          <w:sz w:val="24"/>
          <w:szCs w:val="24"/>
        </w:rPr>
      </w:pPr>
      <w:r w:rsidRPr="0059018B">
        <w:rPr>
          <w:sz w:val="24"/>
          <w:szCs w:val="24"/>
        </w:rPr>
        <w:t xml:space="preserve"> </w:t>
      </w:r>
      <w:r w:rsidR="0084548E" w:rsidRPr="0059018B">
        <w:rPr>
          <w:sz w:val="24"/>
          <w:szCs w:val="24"/>
        </w:rPr>
        <w:t>D</w:t>
      </w:r>
      <w:r w:rsidR="003A37DC" w:rsidRPr="0059018B">
        <w:rPr>
          <w:sz w:val="24"/>
          <w:szCs w:val="24"/>
        </w:rPr>
        <w:t>isputa final, hipótese em que os licitantes empatados poderão apresentar nova proposta em ato contínuo à classificação;</w:t>
      </w:r>
    </w:p>
    <w:p w14:paraId="62E830DF" w14:textId="30EF7DB2" w:rsidR="001448EA" w:rsidRPr="0059018B" w:rsidRDefault="00733A1A" w:rsidP="001255B2">
      <w:pPr>
        <w:pStyle w:val="PargrafodaLista"/>
        <w:numPr>
          <w:ilvl w:val="3"/>
          <w:numId w:val="22"/>
        </w:numPr>
        <w:tabs>
          <w:tab w:val="left" w:pos="709"/>
          <w:tab w:val="left" w:pos="851"/>
          <w:tab w:val="left" w:pos="8787"/>
        </w:tabs>
        <w:spacing w:line="240" w:lineRule="auto"/>
        <w:ind w:left="0" w:right="4" w:firstLine="0"/>
        <w:contextualSpacing/>
        <w:jc w:val="both"/>
        <w:outlineLvl w:val="0"/>
        <w:rPr>
          <w:iCs/>
          <w:sz w:val="24"/>
          <w:szCs w:val="24"/>
        </w:rPr>
      </w:pPr>
      <w:r w:rsidRPr="0059018B">
        <w:rPr>
          <w:sz w:val="24"/>
          <w:szCs w:val="24"/>
        </w:rPr>
        <w:t xml:space="preserve"> </w:t>
      </w:r>
      <w:r w:rsidR="0084548E" w:rsidRPr="0059018B">
        <w:rPr>
          <w:sz w:val="24"/>
          <w:szCs w:val="24"/>
        </w:rPr>
        <w:t>A</w:t>
      </w:r>
      <w:r w:rsidR="003A37DC" w:rsidRPr="0059018B">
        <w:rPr>
          <w:sz w:val="24"/>
          <w:szCs w:val="24"/>
        </w:rPr>
        <w:t>valiação do desempenho contratual prévio dos licitantes, para a qual deverão preferencialmente ser utilizados registros cadastrais para efeito de atesto de cumprimento de obrigações previstos nesta Lei;</w:t>
      </w:r>
    </w:p>
    <w:p w14:paraId="25AD13D5" w14:textId="60016794" w:rsidR="001448EA" w:rsidRPr="0059018B" w:rsidRDefault="00733A1A" w:rsidP="001255B2">
      <w:pPr>
        <w:pStyle w:val="PargrafodaLista"/>
        <w:numPr>
          <w:ilvl w:val="3"/>
          <w:numId w:val="22"/>
        </w:numPr>
        <w:tabs>
          <w:tab w:val="left" w:pos="709"/>
          <w:tab w:val="left" w:pos="851"/>
          <w:tab w:val="left" w:pos="8787"/>
        </w:tabs>
        <w:spacing w:line="240" w:lineRule="auto"/>
        <w:ind w:left="0" w:right="4" w:firstLine="0"/>
        <w:contextualSpacing/>
        <w:jc w:val="both"/>
        <w:outlineLvl w:val="0"/>
        <w:rPr>
          <w:iCs/>
          <w:sz w:val="24"/>
          <w:szCs w:val="24"/>
        </w:rPr>
      </w:pPr>
      <w:r w:rsidRPr="0059018B">
        <w:rPr>
          <w:sz w:val="24"/>
          <w:szCs w:val="24"/>
        </w:rPr>
        <w:t xml:space="preserve"> </w:t>
      </w:r>
      <w:r w:rsidR="0084548E" w:rsidRPr="0059018B">
        <w:rPr>
          <w:sz w:val="24"/>
          <w:szCs w:val="24"/>
        </w:rPr>
        <w:t>D</w:t>
      </w:r>
      <w:r w:rsidR="003A37DC" w:rsidRPr="0059018B">
        <w:rPr>
          <w:sz w:val="24"/>
          <w:szCs w:val="24"/>
        </w:rPr>
        <w:t>esenvolvimento pelo licitante de ações de equidade entre homens e mulheres no ambiente de trabalho, conforme regulamento;</w:t>
      </w:r>
    </w:p>
    <w:p w14:paraId="7BB7E330" w14:textId="4E23391C" w:rsidR="001448EA" w:rsidRPr="0059018B" w:rsidRDefault="00733A1A" w:rsidP="001255B2">
      <w:pPr>
        <w:pStyle w:val="PargrafodaLista"/>
        <w:numPr>
          <w:ilvl w:val="3"/>
          <w:numId w:val="22"/>
        </w:numPr>
        <w:tabs>
          <w:tab w:val="left" w:pos="709"/>
          <w:tab w:val="left" w:pos="851"/>
          <w:tab w:val="left" w:pos="8787"/>
        </w:tabs>
        <w:spacing w:line="240" w:lineRule="auto"/>
        <w:ind w:left="0" w:right="4" w:firstLine="0"/>
        <w:contextualSpacing/>
        <w:jc w:val="both"/>
        <w:outlineLvl w:val="0"/>
        <w:rPr>
          <w:iCs/>
          <w:sz w:val="24"/>
          <w:szCs w:val="24"/>
        </w:rPr>
      </w:pPr>
      <w:r w:rsidRPr="0059018B">
        <w:rPr>
          <w:sz w:val="24"/>
          <w:szCs w:val="24"/>
        </w:rPr>
        <w:t xml:space="preserve"> </w:t>
      </w:r>
      <w:r w:rsidR="0084548E" w:rsidRPr="0059018B">
        <w:rPr>
          <w:sz w:val="24"/>
          <w:szCs w:val="24"/>
        </w:rPr>
        <w:t>D</w:t>
      </w:r>
      <w:r w:rsidR="003A37DC" w:rsidRPr="0059018B">
        <w:rPr>
          <w:sz w:val="24"/>
          <w:szCs w:val="24"/>
        </w:rPr>
        <w:t>esenvolvimento pelo licitante de programa de integridade, conforme orientações dos órgãos de controle.</w:t>
      </w:r>
    </w:p>
    <w:p w14:paraId="0956696F" w14:textId="0F5DD315" w:rsidR="001448EA" w:rsidRPr="0059018B" w:rsidRDefault="003A37DC" w:rsidP="001255B2">
      <w:pPr>
        <w:pStyle w:val="PargrafodaLista"/>
        <w:numPr>
          <w:ilvl w:val="2"/>
          <w:numId w:val="22"/>
        </w:numPr>
        <w:tabs>
          <w:tab w:val="left" w:pos="567"/>
          <w:tab w:val="left" w:pos="851"/>
          <w:tab w:val="left" w:pos="8787"/>
        </w:tabs>
        <w:spacing w:line="240" w:lineRule="auto"/>
        <w:ind w:left="0" w:right="4" w:firstLine="0"/>
        <w:contextualSpacing/>
        <w:jc w:val="both"/>
        <w:outlineLvl w:val="0"/>
        <w:rPr>
          <w:iCs/>
          <w:sz w:val="24"/>
          <w:szCs w:val="24"/>
        </w:rPr>
      </w:pPr>
      <w:r w:rsidRPr="0059018B">
        <w:rPr>
          <w:sz w:val="24"/>
          <w:szCs w:val="24"/>
        </w:rPr>
        <w:t>Persistindo o empate, será assegurada preferência, sucessivamente, aos bens  produzidos ou prestados por:</w:t>
      </w:r>
      <w:bookmarkStart w:id="8" w:name="art60§1i"/>
      <w:bookmarkEnd w:id="8"/>
    </w:p>
    <w:p w14:paraId="54C7EDB2" w14:textId="7E42EEB5" w:rsidR="001448EA" w:rsidRPr="0059018B" w:rsidRDefault="00733A1A" w:rsidP="001255B2">
      <w:pPr>
        <w:pStyle w:val="PargrafodaLista"/>
        <w:numPr>
          <w:ilvl w:val="3"/>
          <w:numId w:val="22"/>
        </w:numPr>
        <w:tabs>
          <w:tab w:val="left" w:pos="851"/>
          <w:tab w:val="left" w:pos="8787"/>
        </w:tabs>
        <w:spacing w:line="240" w:lineRule="auto"/>
        <w:ind w:left="0" w:right="4" w:firstLine="0"/>
        <w:contextualSpacing/>
        <w:jc w:val="both"/>
        <w:outlineLvl w:val="0"/>
        <w:rPr>
          <w:iCs/>
          <w:sz w:val="24"/>
          <w:szCs w:val="24"/>
        </w:rPr>
      </w:pPr>
      <w:r w:rsidRPr="0059018B">
        <w:rPr>
          <w:sz w:val="24"/>
          <w:szCs w:val="24"/>
        </w:rPr>
        <w:t xml:space="preserve"> </w:t>
      </w:r>
      <w:r w:rsidR="001448EA" w:rsidRPr="0059018B">
        <w:rPr>
          <w:sz w:val="24"/>
          <w:szCs w:val="24"/>
        </w:rPr>
        <w:t>E</w:t>
      </w:r>
      <w:r w:rsidR="003A37DC" w:rsidRPr="0059018B">
        <w:rPr>
          <w:sz w:val="24"/>
          <w:szCs w:val="24"/>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bookmarkStart w:id="9" w:name="art60§1ii"/>
      <w:bookmarkEnd w:id="9"/>
    </w:p>
    <w:p w14:paraId="1E7D264A" w14:textId="68CC9EB8" w:rsidR="001448EA" w:rsidRPr="0059018B" w:rsidRDefault="00733A1A" w:rsidP="001255B2">
      <w:pPr>
        <w:pStyle w:val="PargrafodaLista"/>
        <w:numPr>
          <w:ilvl w:val="3"/>
          <w:numId w:val="22"/>
        </w:numPr>
        <w:tabs>
          <w:tab w:val="left" w:pos="851"/>
          <w:tab w:val="left" w:pos="8787"/>
        </w:tabs>
        <w:spacing w:line="240" w:lineRule="auto"/>
        <w:ind w:left="0" w:right="4" w:firstLine="0"/>
        <w:contextualSpacing/>
        <w:jc w:val="both"/>
        <w:outlineLvl w:val="0"/>
        <w:rPr>
          <w:iCs/>
          <w:sz w:val="24"/>
          <w:szCs w:val="24"/>
        </w:rPr>
      </w:pPr>
      <w:r w:rsidRPr="0059018B">
        <w:rPr>
          <w:sz w:val="24"/>
          <w:szCs w:val="24"/>
        </w:rPr>
        <w:t xml:space="preserve"> </w:t>
      </w:r>
      <w:r w:rsidR="001448EA" w:rsidRPr="0059018B">
        <w:rPr>
          <w:sz w:val="24"/>
          <w:szCs w:val="24"/>
        </w:rPr>
        <w:t>E</w:t>
      </w:r>
      <w:r w:rsidR="003A37DC" w:rsidRPr="0059018B">
        <w:rPr>
          <w:sz w:val="24"/>
          <w:szCs w:val="24"/>
        </w:rPr>
        <w:t>mpresas brasileiras;</w:t>
      </w:r>
      <w:bookmarkStart w:id="10" w:name="art60§1iii"/>
      <w:bookmarkEnd w:id="10"/>
    </w:p>
    <w:p w14:paraId="4C33A9C3" w14:textId="0CF1FA8C" w:rsidR="001448EA" w:rsidRPr="0059018B" w:rsidRDefault="00733A1A" w:rsidP="001255B2">
      <w:pPr>
        <w:pStyle w:val="PargrafodaLista"/>
        <w:numPr>
          <w:ilvl w:val="3"/>
          <w:numId w:val="22"/>
        </w:numPr>
        <w:tabs>
          <w:tab w:val="left" w:pos="851"/>
          <w:tab w:val="left" w:pos="8787"/>
        </w:tabs>
        <w:spacing w:line="240" w:lineRule="auto"/>
        <w:ind w:left="0" w:right="4" w:firstLine="0"/>
        <w:contextualSpacing/>
        <w:jc w:val="both"/>
        <w:outlineLvl w:val="0"/>
        <w:rPr>
          <w:iCs/>
          <w:sz w:val="24"/>
          <w:szCs w:val="24"/>
        </w:rPr>
      </w:pPr>
      <w:r w:rsidRPr="0059018B">
        <w:rPr>
          <w:sz w:val="24"/>
          <w:szCs w:val="24"/>
        </w:rPr>
        <w:t xml:space="preserve"> </w:t>
      </w:r>
      <w:r w:rsidR="001448EA" w:rsidRPr="0059018B">
        <w:rPr>
          <w:sz w:val="24"/>
          <w:szCs w:val="24"/>
        </w:rPr>
        <w:t>E</w:t>
      </w:r>
      <w:r w:rsidR="003A37DC" w:rsidRPr="0059018B">
        <w:rPr>
          <w:sz w:val="24"/>
          <w:szCs w:val="24"/>
        </w:rPr>
        <w:t>mpresas que invistam em pesquisa e no desenvolvimento de tecnologia no País;</w:t>
      </w:r>
      <w:bookmarkStart w:id="11" w:name="art60§1iv"/>
      <w:bookmarkEnd w:id="11"/>
    </w:p>
    <w:p w14:paraId="7E67754A" w14:textId="3A259072" w:rsidR="001448EA" w:rsidRPr="0059018B" w:rsidRDefault="00733A1A" w:rsidP="001255B2">
      <w:pPr>
        <w:pStyle w:val="PargrafodaLista"/>
        <w:numPr>
          <w:ilvl w:val="3"/>
          <w:numId w:val="22"/>
        </w:numPr>
        <w:tabs>
          <w:tab w:val="left" w:pos="851"/>
          <w:tab w:val="left" w:pos="8787"/>
        </w:tabs>
        <w:spacing w:line="240" w:lineRule="auto"/>
        <w:ind w:left="0" w:right="4" w:firstLine="0"/>
        <w:contextualSpacing/>
        <w:jc w:val="both"/>
        <w:outlineLvl w:val="0"/>
        <w:rPr>
          <w:iCs/>
          <w:sz w:val="24"/>
          <w:szCs w:val="24"/>
        </w:rPr>
      </w:pPr>
      <w:r w:rsidRPr="0059018B">
        <w:rPr>
          <w:sz w:val="24"/>
          <w:szCs w:val="24"/>
        </w:rPr>
        <w:t xml:space="preserve"> </w:t>
      </w:r>
      <w:r w:rsidR="001448EA" w:rsidRPr="0059018B">
        <w:rPr>
          <w:sz w:val="24"/>
          <w:szCs w:val="24"/>
        </w:rPr>
        <w:t>E</w:t>
      </w:r>
      <w:r w:rsidR="003A37DC" w:rsidRPr="0059018B">
        <w:rPr>
          <w:sz w:val="24"/>
          <w:szCs w:val="24"/>
        </w:rPr>
        <w:t>mpresas que comprovem a prática de mitigação, nos termos da </w:t>
      </w:r>
      <w:r w:rsidR="0057182F">
        <w:fldChar w:fldCharType="begin"/>
      </w:r>
      <w:r w:rsidR="0057182F">
        <w:instrText xml:space="preserve"> HYPERLINK "https://www.planalto.gov.br/ccivil_03/_ato2007-2010/2009/lei/l12187.htm" \l ":~:text=LEI%20N%C2%BA%2012.187%2C%20DE%2029%20DE%20DEZEMBRO%20DE%202009.&amp;text=Institui%20a%20Pol%C3%ADtica%20Nacional%20sobre,PNMC%20e%20d%C3%A1%20outras%20provid%C3%AAncias." </w:instrText>
      </w:r>
      <w:r w:rsidR="0057182F">
        <w:fldChar w:fldCharType="separate"/>
      </w:r>
      <w:r w:rsidR="003A37DC" w:rsidRPr="0059018B">
        <w:rPr>
          <w:rStyle w:val="Hyperlink"/>
          <w:sz w:val="24"/>
          <w:szCs w:val="24"/>
        </w:rPr>
        <w:t>Lei nº 12.187, de 29 de dezembro de 2009</w:t>
      </w:r>
      <w:r w:rsidR="0057182F">
        <w:rPr>
          <w:rStyle w:val="Hyperlink"/>
          <w:sz w:val="24"/>
          <w:szCs w:val="24"/>
        </w:rPr>
        <w:fldChar w:fldCharType="end"/>
      </w:r>
      <w:r w:rsidR="003A37DC" w:rsidRPr="0059018B">
        <w:rPr>
          <w:sz w:val="24"/>
          <w:szCs w:val="24"/>
        </w:rPr>
        <w:t>.</w:t>
      </w:r>
    </w:p>
    <w:p w14:paraId="25D7C06E" w14:textId="77777777" w:rsidR="001448EA" w:rsidRPr="0059018B" w:rsidRDefault="003A37DC" w:rsidP="001255B2">
      <w:pPr>
        <w:pStyle w:val="PargrafodaLista"/>
        <w:numPr>
          <w:ilvl w:val="1"/>
          <w:numId w:val="22"/>
        </w:numPr>
        <w:tabs>
          <w:tab w:val="left" w:pos="426"/>
          <w:tab w:val="left" w:pos="567"/>
          <w:tab w:val="left" w:pos="8787"/>
        </w:tabs>
        <w:spacing w:line="240" w:lineRule="auto"/>
        <w:ind w:left="0" w:right="4" w:firstLine="0"/>
        <w:contextualSpacing/>
        <w:jc w:val="both"/>
        <w:outlineLvl w:val="0"/>
        <w:rPr>
          <w:iCs/>
          <w:sz w:val="24"/>
          <w:szCs w:val="24"/>
        </w:rPr>
      </w:pPr>
      <w:r w:rsidRPr="0059018B">
        <w:rPr>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50FE18A0" w14:textId="55486CFE" w:rsidR="001448EA" w:rsidRPr="0059018B" w:rsidRDefault="00733A1A" w:rsidP="001255B2">
      <w:pPr>
        <w:pStyle w:val="PargrafodaLista"/>
        <w:numPr>
          <w:ilvl w:val="2"/>
          <w:numId w:val="22"/>
        </w:numPr>
        <w:tabs>
          <w:tab w:val="left" w:pos="567"/>
          <w:tab w:val="left" w:pos="709"/>
          <w:tab w:val="left" w:pos="8787"/>
        </w:tabs>
        <w:spacing w:line="240" w:lineRule="auto"/>
        <w:ind w:left="0" w:right="4" w:firstLine="0"/>
        <w:contextualSpacing/>
        <w:jc w:val="both"/>
        <w:outlineLvl w:val="0"/>
        <w:rPr>
          <w:iCs/>
          <w:sz w:val="24"/>
          <w:szCs w:val="24"/>
        </w:rPr>
      </w:pPr>
      <w:r w:rsidRPr="0059018B">
        <w:rPr>
          <w:sz w:val="24"/>
          <w:szCs w:val="24"/>
        </w:rPr>
        <w:t xml:space="preserve"> </w:t>
      </w:r>
      <w:r w:rsidR="003A37DC" w:rsidRPr="0059018B">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D214362" w14:textId="0E2F8956" w:rsidR="001448EA" w:rsidRPr="0059018B" w:rsidRDefault="003A37DC" w:rsidP="001255B2">
      <w:pPr>
        <w:pStyle w:val="PargrafodaLista"/>
        <w:numPr>
          <w:ilvl w:val="2"/>
          <w:numId w:val="22"/>
        </w:numPr>
        <w:tabs>
          <w:tab w:val="left" w:pos="567"/>
          <w:tab w:val="left" w:pos="709"/>
          <w:tab w:val="left" w:pos="8787"/>
        </w:tabs>
        <w:spacing w:line="240" w:lineRule="auto"/>
        <w:ind w:left="0" w:right="4" w:firstLine="0"/>
        <w:contextualSpacing/>
        <w:jc w:val="both"/>
        <w:outlineLvl w:val="0"/>
        <w:rPr>
          <w:iCs/>
          <w:sz w:val="24"/>
          <w:szCs w:val="24"/>
        </w:rPr>
      </w:pPr>
      <w:r w:rsidRPr="0059018B">
        <w:rPr>
          <w:sz w:val="24"/>
          <w:szCs w:val="24"/>
        </w:rPr>
        <w:t>A negociação será realizada por meio do sistema, podendo ser acompanhada</w:t>
      </w:r>
      <w:r w:rsidR="00F02322" w:rsidRPr="0059018B">
        <w:rPr>
          <w:sz w:val="24"/>
          <w:szCs w:val="24"/>
        </w:rPr>
        <w:t xml:space="preserve"> pelos demais licitantes.</w:t>
      </w:r>
    </w:p>
    <w:p w14:paraId="3FF37CE7" w14:textId="77777777" w:rsidR="001448EA" w:rsidRPr="0059018B" w:rsidRDefault="00F02322" w:rsidP="001255B2">
      <w:pPr>
        <w:pStyle w:val="PargrafodaLista"/>
        <w:numPr>
          <w:ilvl w:val="2"/>
          <w:numId w:val="22"/>
        </w:numPr>
        <w:tabs>
          <w:tab w:val="left" w:pos="567"/>
          <w:tab w:val="left" w:pos="709"/>
          <w:tab w:val="left" w:pos="8787"/>
        </w:tabs>
        <w:spacing w:line="240" w:lineRule="auto"/>
        <w:ind w:left="0" w:right="4" w:firstLine="0"/>
        <w:contextualSpacing/>
        <w:jc w:val="both"/>
        <w:outlineLvl w:val="0"/>
        <w:rPr>
          <w:iCs/>
          <w:sz w:val="24"/>
          <w:szCs w:val="24"/>
        </w:rPr>
      </w:pPr>
      <w:r w:rsidRPr="0059018B">
        <w:rPr>
          <w:sz w:val="24"/>
          <w:szCs w:val="24"/>
        </w:rPr>
        <w:t>O resultado da negociação será divulgado a todos os licitantes e anexado aos autos do processo licitatório</w:t>
      </w:r>
    </w:p>
    <w:p w14:paraId="37C71208" w14:textId="77777777" w:rsidR="001448EA" w:rsidRPr="0059018B" w:rsidRDefault="00F02322" w:rsidP="001255B2">
      <w:pPr>
        <w:pStyle w:val="PargrafodaLista"/>
        <w:numPr>
          <w:ilvl w:val="1"/>
          <w:numId w:val="22"/>
        </w:numPr>
        <w:tabs>
          <w:tab w:val="left" w:pos="426"/>
          <w:tab w:val="left" w:pos="709"/>
          <w:tab w:val="left" w:pos="8787"/>
        </w:tabs>
        <w:spacing w:line="240" w:lineRule="auto"/>
        <w:ind w:left="0" w:right="4" w:firstLine="0"/>
        <w:contextualSpacing/>
        <w:jc w:val="both"/>
        <w:outlineLvl w:val="0"/>
        <w:rPr>
          <w:iCs/>
          <w:sz w:val="24"/>
          <w:szCs w:val="24"/>
        </w:rPr>
      </w:pPr>
      <w:r w:rsidRPr="0059018B">
        <w:rPr>
          <w:sz w:val="24"/>
          <w:szCs w:val="24"/>
        </w:rPr>
        <w:t xml:space="preserve">O pregoeiro solicitará ao licitante mais bem classificado que, no prazo de 2 (duas) horas, envie a proposta adequada ao último lance ofertado após a negociação realizada, acompanhada, se for o caso, dos </w:t>
      </w:r>
      <w:r w:rsidRPr="0059018B">
        <w:rPr>
          <w:sz w:val="24"/>
          <w:szCs w:val="24"/>
        </w:rPr>
        <w:lastRenderedPageBreak/>
        <w:t>documentos complementares, quando necessários à confirmação daqueles exigidos neste Edital e já apresentados.</w:t>
      </w:r>
    </w:p>
    <w:p w14:paraId="3AAE153F" w14:textId="77777777" w:rsidR="001448EA" w:rsidRPr="0059018B" w:rsidRDefault="00F02322" w:rsidP="001255B2">
      <w:pPr>
        <w:pStyle w:val="PargrafodaLista"/>
        <w:numPr>
          <w:ilvl w:val="1"/>
          <w:numId w:val="22"/>
        </w:numPr>
        <w:tabs>
          <w:tab w:val="left" w:pos="426"/>
          <w:tab w:val="left" w:pos="709"/>
          <w:tab w:val="left" w:pos="8787"/>
        </w:tabs>
        <w:spacing w:line="240" w:lineRule="auto"/>
        <w:ind w:left="0" w:right="4" w:firstLine="0"/>
        <w:contextualSpacing/>
        <w:jc w:val="both"/>
        <w:outlineLvl w:val="0"/>
        <w:rPr>
          <w:iCs/>
          <w:sz w:val="24"/>
          <w:szCs w:val="24"/>
        </w:rPr>
      </w:pPr>
      <w:r w:rsidRPr="0059018B">
        <w:rPr>
          <w:sz w:val="24"/>
          <w:szCs w:val="24"/>
        </w:rPr>
        <w:t>É facultado ao pregoeiro prorrogar o prazo estabelecido, a partir de solicitação fundamentada feita no chat pelo licitante, antes de findo o prazo.</w:t>
      </w:r>
    </w:p>
    <w:p w14:paraId="3BA64411" w14:textId="61AE7CAC" w:rsidR="00095B7A" w:rsidRPr="0059018B" w:rsidRDefault="00F02322" w:rsidP="001255B2">
      <w:pPr>
        <w:pStyle w:val="PargrafodaLista"/>
        <w:numPr>
          <w:ilvl w:val="1"/>
          <w:numId w:val="22"/>
        </w:numPr>
        <w:tabs>
          <w:tab w:val="left" w:pos="426"/>
          <w:tab w:val="left" w:pos="709"/>
          <w:tab w:val="left" w:pos="8787"/>
        </w:tabs>
        <w:spacing w:line="240" w:lineRule="auto"/>
        <w:ind w:left="0" w:right="4" w:firstLine="0"/>
        <w:contextualSpacing/>
        <w:jc w:val="both"/>
        <w:outlineLvl w:val="0"/>
        <w:rPr>
          <w:sz w:val="24"/>
          <w:szCs w:val="24"/>
        </w:rPr>
      </w:pPr>
      <w:r w:rsidRPr="0059018B">
        <w:rPr>
          <w:sz w:val="24"/>
          <w:szCs w:val="24"/>
        </w:rPr>
        <w:t>Após a negociação do preço, o Pregoeiro iniciará a fase de aceitação e julgamento da proposta.</w:t>
      </w:r>
    </w:p>
    <w:p w14:paraId="198286CC" w14:textId="546D6F0C" w:rsidR="0023725A" w:rsidRPr="0059018B" w:rsidRDefault="007B1E1E" w:rsidP="001255B2">
      <w:pPr>
        <w:shd w:val="clear" w:color="auto" w:fill="BFBFBF" w:themeFill="background1" w:themeFillShade="BF"/>
        <w:tabs>
          <w:tab w:val="left" w:pos="8787"/>
        </w:tabs>
        <w:spacing w:before="240" w:after="240" w:line="240" w:lineRule="auto"/>
        <w:ind w:left="0" w:right="4"/>
        <w:jc w:val="both"/>
        <w:outlineLvl w:val="0"/>
        <w:rPr>
          <w:b/>
          <w:sz w:val="24"/>
          <w:szCs w:val="24"/>
        </w:rPr>
      </w:pPr>
      <w:r w:rsidRPr="0059018B">
        <w:rPr>
          <w:b/>
          <w:sz w:val="24"/>
          <w:szCs w:val="24"/>
        </w:rPr>
        <w:t>8</w:t>
      </w:r>
      <w:r w:rsidR="00095B7A" w:rsidRPr="0059018B">
        <w:rPr>
          <w:b/>
          <w:sz w:val="24"/>
          <w:szCs w:val="24"/>
        </w:rPr>
        <w:t>. DA FASE DE JULGAMENTO</w:t>
      </w:r>
    </w:p>
    <w:p w14:paraId="74D09EB7" w14:textId="62A5376F" w:rsidR="007B1E1E" w:rsidRPr="0059018B" w:rsidRDefault="0023725A" w:rsidP="001255B2">
      <w:pPr>
        <w:tabs>
          <w:tab w:val="left" w:pos="284"/>
        </w:tabs>
        <w:spacing w:line="240" w:lineRule="auto"/>
        <w:ind w:left="0" w:right="4"/>
        <w:jc w:val="both"/>
        <w:rPr>
          <w:sz w:val="24"/>
          <w:szCs w:val="24"/>
        </w:rPr>
      </w:pPr>
      <w:r w:rsidRPr="0059018B">
        <w:rPr>
          <w:sz w:val="24"/>
          <w:szCs w:val="24"/>
        </w:rPr>
        <w:t>8.1.</w:t>
      </w:r>
      <w:bookmarkStart w:id="12" w:name="_Ref117019424"/>
      <w:r w:rsidR="007B1E1E" w:rsidRPr="0059018B">
        <w:rPr>
          <w:sz w:val="24"/>
          <w:szCs w:val="24"/>
        </w:rPr>
        <w:t xml:space="preserve"> </w:t>
      </w:r>
      <w:r w:rsidR="00212202" w:rsidRPr="0059018B">
        <w:rPr>
          <w:sz w:val="24"/>
          <w:szCs w:val="24"/>
        </w:rPr>
        <w:t xml:space="preserve">Encerrada a etapa de negociação, o pregoeiro verificará se o licitante provisoriamente classificado em primeiro lugar atende às condições de participação no certame, conforme previsto no </w:t>
      </w:r>
      <w:r w:rsidR="0057182F">
        <w:fldChar w:fldCharType="begin"/>
      </w:r>
      <w:r w:rsidR="0057182F">
        <w:instrText xml:space="preserve"> HYPERLINK "http://www.planalto.gov.br/ccivil_03/_ato2019-2022/2021/lei/L14133.htm" \l "art14" </w:instrText>
      </w:r>
      <w:r w:rsidR="0057182F">
        <w:fldChar w:fldCharType="separate"/>
      </w:r>
      <w:r w:rsidR="00212202" w:rsidRPr="0059018B">
        <w:rPr>
          <w:rStyle w:val="Hyperlink"/>
          <w:sz w:val="24"/>
          <w:szCs w:val="24"/>
        </w:rPr>
        <w:t>art. 14 da Lei nº 14.133/2021</w:t>
      </w:r>
      <w:r w:rsidR="0057182F">
        <w:rPr>
          <w:rStyle w:val="Hyperlink"/>
          <w:sz w:val="24"/>
          <w:szCs w:val="24"/>
        </w:rPr>
        <w:fldChar w:fldCharType="end"/>
      </w:r>
      <w:r w:rsidR="00212202" w:rsidRPr="0059018B">
        <w:rPr>
          <w:sz w:val="24"/>
          <w:szCs w:val="24"/>
        </w:rPr>
        <w:t xml:space="preserve">, legislação correlata e no item </w:t>
      </w:r>
      <w:r w:rsidR="00C10516" w:rsidRPr="0059018B">
        <w:rPr>
          <w:sz w:val="24"/>
          <w:szCs w:val="24"/>
        </w:rPr>
        <w:t>21</w:t>
      </w:r>
      <w:r w:rsidR="00212202" w:rsidRPr="0059018B">
        <w:rPr>
          <w:sz w:val="24"/>
          <w:szCs w:val="24"/>
        </w:rPr>
        <w:t xml:space="preserve"> do edital, </w:t>
      </w:r>
      <w:bookmarkEnd w:id="12"/>
      <w:r w:rsidR="00212202" w:rsidRPr="0059018B">
        <w:rPr>
          <w:sz w:val="24"/>
          <w:szCs w:val="24"/>
        </w:rPr>
        <w:t>especialmente quanto à existência de sanção que impeça a participação no certame ou a futura contratação, mediante a consulta aos seguintes cadastros:</w:t>
      </w:r>
    </w:p>
    <w:p w14:paraId="426CB169" w14:textId="22BAD6D6" w:rsidR="000160A5" w:rsidRPr="0059018B" w:rsidRDefault="000160A5" w:rsidP="001255B2">
      <w:pPr>
        <w:spacing w:line="240" w:lineRule="auto"/>
        <w:ind w:left="0" w:right="4"/>
        <w:jc w:val="both"/>
        <w:rPr>
          <w:sz w:val="24"/>
          <w:szCs w:val="24"/>
        </w:rPr>
      </w:pPr>
      <w:r w:rsidRPr="0059018B">
        <w:rPr>
          <w:sz w:val="24"/>
          <w:szCs w:val="24"/>
        </w:rPr>
        <w:t xml:space="preserve">a) SICAF;  </w:t>
      </w:r>
    </w:p>
    <w:p w14:paraId="14880D23" w14:textId="08E87D8C" w:rsidR="000160A5" w:rsidRPr="0059018B" w:rsidRDefault="000160A5" w:rsidP="001255B2">
      <w:pPr>
        <w:spacing w:line="240" w:lineRule="auto"/>
        <w:ind w:left="0" w:right="4"/>
        <w:jc w:val="both"/>
        <w:rPr>
          <w:sz w:val="24"/>
          <w:szCs w:val="24"/>
        </w:rPr>
      </w:pPr>
      <w:r w:rsidRPr="0059018B">
        <w:rPr>
          <w:sz w:val="24"/>
          <w:szCs w:val="24"/>
        </w:rPr>
        <w:t>b) Cadastro Nacional de Empresas Inidôneas e Suspensas CEIS, mantido pela Controladoria-Geral da</w:t>
      </w:r>
      <w:r w:rsidR="008D346E" w:rsidRPr="0059018B">
        <w:rPr>
          <w:sz w:val="24"/>
          <w:szCs w:val="24"/>
        </w:rPr>
        <w:t xml:space="preserve"> </w:t>
      </w:r>
      <w:r w:rsidRPr="0059018B">
        <w:rPr>
          <w:sz w:val="24"/>
          <w:szCs w:val="24"/>
        </w:rPr>
        <w:t>União (</w:t>
      </w:r>
      <w:r w:rsidR="0057182F">
        <w:fldChar w:fldCharType="begin"/>
      </w:r>
      <w:r w:rsidR="0057182F">
        <w:instrText xml:space="preserve"> HYPERLINK "https://www.portaltransparencia.gov.br/sancoes/ceis" </w:instrText>
      </w:r>
      <w:r w:rsidR="0057182F">
        <w:fldChar w:fldCharType="separate"/>
      </w:r>
      <w:r w:rsidRPr="0059018B">
        <w:rPr>
          <w:rStyle w:val="Hyperlink"/>
          <w:sz w:val="24"/>
          <w:szCs w:val="24"/>
        </w:rPr>
        <w:t>https://www.portaltransparencia.gov.br/sancoes/ceis</w:t>
      </w:r>
      <w:r w:rsidR="0057182F">
        <w:rPr>
          <w:rStyle w:val="Hyperlink"/>
          <w:sz w:val="24"/>
          <w:szCs w:val="24"/>
        </w:rPr>
        <w:fldChar w:fldCharType="end"/>
      </w:r>
      <w:r w:rsidRPr="0059018B">
        <w:rPr>
          <w:sz w:val="24"/>
          <w:szCs w:val="24"/>
        </w:rPr>
        <w:t>); e</w:t>
      </w:r>
    </w:p>
    <w:p w14:paraId="68A143F2" w14:textId="26509866" w:rsidR="000160A5" w:rsidRPr="0059018B" w:rsidRDefault="000160A5" w:rsidP="001255B2">
      <w:pPr>
        <w:pStyle w:val="Nivel2"/>
        <w:tabs>
          <w:tab w:val="left" w:pos="8787"/>
        </w:tabs>
        <w:spacing w:before="0" w:line="240" w:lineRule="auto"/>
        <w:ind w:left="0" w:right="4" w:firstLine="0"/>
        <w:jc w:val="both"/>
        <w:rPr>
          <w:rStyle w:val="Hyperlink"/>
          <w:rFonts w:ascii="Times New Roman" w:hAnsi="Times New Roman" w:cs="Times New Roman"/>
          <w:sz w:val="24"/>
          <w:szCs w:val="24"/>
          <w:lang w:eastAsia="ar-SA"/>
        </w:rPr>
      </w:pPr>
      <w:r w:rsidRPr="0059018B">
        <w:rPr>
          <w:rFonts w:ascii="Times New Roman" w:hAnsi="Times New Roman" w:cs="Times New Roman"/>
          <w:sz w:val="24"/>
          <w:szCs w:val="24"/>
          <w:lang w:eastAsia="ar-SA"/>
        </w:rPr>
        <w:t>C)</w:t>
      </w:r>
      <w:r w:rsidR="008D346E" w:rsidRPr="0059018B">
        <w:rPr>
          <w:rFonts w:ascii="Times New Roman" w:hAnsi="Times New Roman" w:cs="Times New Roman"/>
          <w:sz w:val="24"/>
          <w:szCs w:val="24"/>
          <w:lang w:eastAsia="ar-SA"/>
        </w:rPr>
        <w:t xml:space="preserve"> </w:t>
      </w:r>
      <w:r w:rsidRPr="0059018B">
        <w:rPr>
          <w:rFonts w:ascii="Times New Roman" w:hAnsi="Times New Roman" w:cs="Times New Roman"/>
          <w:sz w:val="24"/>
          <w:szCs w:val="24"/>
          <w:lang w:eastAsia="ar-SA"/>
        </w:rPr>
        <w:t>Cadastro Nacional de Empresas Punidas – CNEP mantido pela Controladoria -Geral da União (</w:t>
      </w:r>
      <w:hyperlink r:id="rId12" w:history="1">
        <w:r w:rsidRPr="0059018B">
          <w:rPr>
            <w:rStyle w:val="Hyperlink"/>
            <w:rFonts w:ascii="Times New Roman" w:hAnsi="Times New Roman" w:cs="Times New Roman"/>
            <w:sz w:val="24"/>
            <w:szCs w:val="24"/>
            <w:lang w:eastAsia="ar-SA"/>
          </w:rPr>
          <w:t>https://www.portaltransparencia.gov.br/sancoes/cnep</w:t>
        </w:r>
      </w:hyperlink>
      <w:r w:rsidRPr="0059018B">
        <w:rPr>
          <w:rStyle w:val="Hyperlink"/>
          <w:rFonts w:ascii="Times New Roman" w:hAnsi="Times New Roman" w:cs="Times New Roman"/>
          <w:sz w:val="24"/>
          <w:szCs w:val="24"/>
          <w:lang w:eastAsia="ar-SA"/>
        </w:rPr>
        <w:t>)</w:t>
      </w:r>
    </w:p>
    <w:p w14:paraId="611F8DC4" w14:textId="69984C67" w:rsidR="008D346E" w:rsidRPr="0059018B" w:rsidRDefault="00FC1FA0" w:rsidP="001255B2">
      <w:pPr>
        <w:spacing w:line="240" w:lineRule="auto"/>
        <w:ind w:left="0" w:right="4"/>
        <w:jc w:val="both"/>
        <w:rPr>
          <w:sz w:val="24"/>
          <w:szCs w:val="24"/>
        </w:rPr>
      </w:pPr>
      <w:r w:rsidRPr="0059018B">
        <w:rPr>
          <w:sz w:val="24"/>
          <w:szCs w:val="24"/>
        </w:rPr>
        <w:t>8.2.</w:t>
      </w:r>
      <w:r w:rsidR="008D346E" w:rsidRPr="0059018B">
        <w:rPr>
          <w:sz w:val="24"/>
          <w:szCs w:val="24"/>
        </w:rPr>
        <w:t xml:space="preserve"> </w:t>
      </w:r>
      <w:r w:rsidRPr="0059018B">
        <w:rPr>
          <w:sz w:val="24"/>
          <w:szCs w:val="24"/>
        </w:rPr>
        <w:t xml:space="preserve">A consulta aos cadastros será realizada em nome da empresa licitante e também de seu sócio majoritário, por força da vedação de que trata o </w:t>
      </w:r>
      <w:r w:rsidR="0057182F">
        <w:fldChar w:fldCharType="begin"/>
      </w:r>
      <w:r w:rsidR="0057182F">
        <w:instrText xml:space="preserve"> HYPERLINK "https://www.planalto.gov.br/ccivil_03/leis/l8429.htm" \l ":~:text=%C3%A0s%20seguintes%20comina%C3%A7%C3%B5es%3A-,Art.,n%C2%BA%2012.120%2C%20de%202009)." </w:instrText>
      </w:r>
      <w:r w:rsidR="0057182F">
        <w:fldChar w:fldCharType="separate"/>
      </w:r>
      <w:r w:rsidRPr="0059018B">
        <w:rPr>
          <w:rStyle w:val="Hyperlink"/>
          <w:sz w:val="24"/>
          <w:szCs w:val="24"/>
        </w:rPr>
        <w:t>artigo 12 da Lei n° 8.429, de 1992</w:t>
      </w:r>
      <w:r w:rsidR="0057182F">
        <w:rPr>
          <w:rStyle w:val="Hyperlink"/>
          <w:sz w:val="24"/>
          <w:szCs w:val="24"/>
        </w:rPr>
        <w:fldChar w:fldCharType="end"/>
      </w:r>
      <w:r w:rsidRPr="0059018B">
        <w:rPr>
          <w:sz w:val="24"/>
          <w:szCs w:val="24"/>
        </w:rPr>
        <w:t>.</w:t>
      </w:r>
    </w:p>
    <w:p w14:paraId="5265C6C2" w14:textId="77777777" w:rsidR="00EA7402" w:rsidRPr="0059018B" w:rsidRDefault="008D346E" w:rsidP="001255B2">
      <w:pPr>
        <w:tabs>
          <w:tab w:val="left" w:pos="9214"/>
        </w:tabs>
        <w:spacing w:line="240" w:lineRule="auto"/>
        <w:ind w:left="0" w:right="4"/>
        <w:jc w:val="both"/>
        <w:rPr>
          <w:sz w:val="24"/>
          <w:szCs w:val="24"/>
        </w:rPr>
      </w:pPr>
      <w:r w:rsidRPr="0059018B">
        <w:rPr>
          <w:sz w:val="24"/>
          <w:szCs w:val="24"/>
        </w:rPr>
        <w:t xml:space="preserve">8.3. </w:t>
      </w:r>
      <w:r w:rsidR="00FC1FA0" w:rsidRPr="0059018B">
        <w:rPr>
          <w:sz w:val="24"/>
          <w:szCs w:val="24"/>
        </w:rPr>
        <w:t>Caso conste na Consulta de Situação do licitante a existência de Ocorrências Impeditivas</w:t>
      </w:r>
      <w:r w:rsidRPr="0059018B">
        <w:rPr>
          <w:sz w:val="24"/>
          <w:szCs w:val="24"/>
        </w:rPr>
        <w:t xml:space="preserve"> </w:t>
      </w:r>
      <w:r w:rsidR="00FC1FA0" w:rsidRPr="0059018B">
        <w:rPr>
          <w:sz w:val="24"/>
          <w:szCs w:val="24"/>
        </w:rPr>
        <w:t>Indiretas, o Pregoeiro diligenciará para verificar se houve fraude por parte das empresas apontadas no Relatório de Ocorrências Impeditivas Indiretas. (</w:t>
      </w:r>
      <w:r w:rsidR="0057182F">
        <w:fldChar w:fldCharType="begin"/>
      </w:r>
      <w:r w:rsidR="0057182F">
        <w:instrText xml:space="preserve"> HYPERLINK "https://www.gov.br/compras/pt-br/acesso-a-informacao/legislacao/instrucoes-normativas/instrucao-normativa-no-3-de-26-de-abril-de-2018" \l "art29" </w:instrText>
      </w:r>
      <w:r w:rsidR="0057182F">
        <w:fldChar w:fldCharType="separate"/>
      </w:r>
      <w:r w:rsidR="00FC1FA0" w:rsidRPr="0059018B">
        <w:rPr>
          <w:rStyle w:val="Hyperlink"/>
          <w:sz w:val="24"/>
          <w:szCs w:val="24"/>
        </w:rPr>
        <w:t>IN nº 3/2018, art. 29, caput</w:t>
      </w:r>
      <w:r w:rsidR="0057182F">
        <w:rPr>
          <w:rStyle w:val="Hyperlink"/>
          <w:sz w:val="24"/>
          <w:szCs w:val="24"/>
        </w:rPr>
        <w:fldChar w:fldCharType="end"/>
      </w:r>
      <w:r w:rsidR="00FC1FA0" w:rsidRPr="0059018B">
        <w:rPr>
          <w:sz w:val="24"/>
          <w:szCs w:val="24"/>
        </w:rPr>
        <w:t>)</w:t>
      </w:r>
      <w:r w:rsidRPr="0059018B">
        <w:rPr>
          <w:sz w:val="24"/>
          <w:szCs w:val="24"/>
        </w:rPr>
        <w:t>.</w:t>
      </w:r>
    </w:p>
    <w:p w14:paraId="298F5987" w14:textId="03EE0ECE" w:rsidR="00EA7402" w:rsidRPr="0059018B" w:rsidRDefault="00FC1FA0" w:rsidP="001255B2">
      <w:pPr>
        <w:tabs>
          <w:tab w:val="left" w:pos="9214"/>
        </w:tabs>
        <w:spacing w:line="240" w:lineRule="auto"/>
        <w:ind w:left="0" w:right="4"/>
        <w:jc w:val="both"/>
        <w:rPr>
          <w:sz w:val="24"/>
          <w:szCs w:val="24"/>
        </w:rPr>
      </w:pPr>
      <w:r w:rsidRPr="0059018B">
        <w:rPr>
          <w:sz w:val="24"/>
          <w:szCs w:val="24"/>
        </w:rPr>
        <w:t>8.</w:t>
      </w:r>
      <w:r w:rsidR="00583702" w:rsidRPr="0059018B">
        <w:rPr>
          <w:sz w:val="24"/>
          <w:szCs w:val="24"/>
        </w:rPr>
        <w:t>4</w:t>
      </w:r>
      <w:r w:rsidRPr="0059018B">
        <w:rPr>
          <w:sz w:val="24"/>
          <w:szCs w:val="24"/>
        </w:rPr>
        <w:t>. A tentativa de burla será verificada por meio dos vínculos societários, linhas de fornecimento similares, dentre outros. (</w:t>
      </w:r>
      <w:r w:rsidR="0057182F">
        <w:fldChar w:fldCharType="begin"/>
      </w:r>
      <w:r w:rsidR="0057182F">
        <w:instrText xml:space="preserve"> HYPERLINK "https://www.gov.br/compras/pt-br/acesso-a-informacao/legislacao/instrucoes-normativas/instrucao-normativa-no-3-de-26-de-abril-de-2018" </w:instrText>
      </w:r>
      <w:r w:rsidR="0057182F">
        <w:fldChar w:fldCharType="separate"/>
      </w:r>
      <w:r w:rsidRPr="0059018B">
        <w:rPr>
          <w:rStyle w:val="Hyperlink"/>
          <w:sz w:val="24"/>
          <w:szCs w:val="24"/>
        </w:rPr>
        <w:t>IN nº 3/2018, art. 29, §1º</w:t>
      </w:r>
      <w:r w:rsidR="0057182F">
        <w:rPr>
          <w:rStyle w:val="Hyperlink"/>
          <w:sz w:val="24"/>
          <w:szCs w:val="24"/>
        </w:rPr>
        <w:fldChar w:fldCharType="end"/>
      </w:r>
      <w:r w:rsidRPr="0059018B">
        <w:rPr>
          <w:sz w:val="24"/>
          <w:szCs w:val="24"/>
        </w:rPr>
        <w:t>).</w:t>
      </w:r>
    </w:p>
    <w:p w14:paraId="0710CAA8" w14:textId="3B3C46B3" w:rsidR="00EA7402" w:rsidRPr="0059018B" w:rsidRDefault="00FC1FA0" w:rsidP="001255B2">
      <w:pPr>
        <w:tabs>
          <w:tab w:val="left" w:pos="9214"/>
        </w:tabs>
        <w:spacing w:line="240" w:lineRule="auto"/>
        <w:ind w:left="0" w:right="4"/>
        <w:jc w:val="both"/>
        <w:rPr>
          <w:sz w:val="24"/>
          <w:szCs w:val="24"/>
        </w:rPr>
      </w:pPr>
      <w:r w:rsidRPr="0059018B">
        <w:rPr>
          <w:sz w:val="24"/>
          <w:szCs w:val="24"/>
        </w:rPr>
        <w:t xml:space="preserve"> 8.</w:t>
      </w:r>
      <w:r w:rsidR="00583702" w:rsidRPr="0059018B">
        <w:rPr>
          <w:sz w:val="24"/>
          <w:szCs w:val="24"/>
        </w:rPr>
        <w:t>5</w:t>
      </w:r>
      <w:r w:rsidRPr="0059018B">
        <w:rPr>
          <w:sz w:val="24"/>
          <w:szCs w:val="24"/>
        </w:rPr>
        <w:t>. O licitante será convocado para manifestação previamente a uma eventual desclassificação. (</w:t>
      </w:r>
      <w:r w:rsidR="0057182F">
        <w:fldChar w:fldCharType="begin"/>
      </w:r>
      <w:r w:rsidR="0057182F">
        <w:instrText xml:space="preserve"> HYPERLINK "https://www.gov.br/compras/pt-br/acesso-a-informacao/legislacao/instrucoes-normativas/instrucao-normativa-no-3-de-26-de-abril-de-2018" </w:instrText>
      </w:r>
      <w:r w:rsidR="0057182F">
        <w:fldChar w:fldCharType="separate"/>
      </w:r>
      <w:r w:rsidRPr="0059018B">
        <w:rPr>
          <w:rStyle w:val="Hyperlink"/>
          <w:sz w:val="24"/>
          <w:szCs w:val="24"/>
        </w:rPr>
        <w:t>IN nº 3/2018, art. 29, §2º</w:t>
      </w:r>
      <w:r w:rsidR="0057182F">
        <w:rPr>
          <w:rStyle w:val="Hyperlink"/>
          <w:sz w:val="24"/>
          <w:szCs w:val="24"/>
        </w:rPr>
        <w:fldChar w:fldCharType="end"/>
      </w:r>
      <w:r w:rsidRPr="0059018B">
        <w:rPr>
          <w:sz w:val="24"/>
          <w:szCs w:val="24"/>
        </w:rPr>
        <w:t>).</w:t>
      </w:r>
    </w:p>
    <w:p w14:paraId="2A2B50FD" w14:textId="1637DE4F" w:rsidR="00EA7402" w:rsidRPr="0059018B" w:rsidRDefault="00FC1FA0" w:rsidP="001255B2">
      <w:pPr>
        <w:tabs>
          <w:tab w:val="left" w:pos="9214"/>
        </w:tabs>
        <w:spacing w:line="240" w:lineRule="auto"/>
        <w:ind w:left="0" w:right="4"/>
        <w:jc w:val="both"/>
        <w:rPr>
          <w:sz w:val="24"/>
          <w:szCs w:val="24"/>
        </w:rPr>
      </w:pPr>
      <w:r w:rsidRPr="0059018B">
        <w:rPr>
          <w:sz w:val="24"/>
          <w:szCs w:val="24"/>
        </w:rPr>
        <w:t xml:space="preserve"> 8.</w:t>
      </w:r>
      <w:r w:rsidR="00583702" w:rsidRPr="0059018B">
        <w:rPr>
          <w:sz w:val="24"/>
          <w:szCs w:val="24"/>
        </w:rPr>
        <w:t>6</w:t>
      </w:r>
      <w:r w:rsidRPr="0059018B">
        <w:rPr>
          <w:sz w:val="24"/>
          <w:szCs w:val="24"/>
        </w:rPr>
        <w:t>. Constatada a existência de sanção, o licitante será reputado inabilitado, por falta de condição de participação.</w:t>
      </w:r>
    </w:p>
    <w:p w14:paraId="63F15FEB" w14:textId="6BACEF77" w:rsidR="00EA7402" w:rsidRPr="0059018B" w:rsidRDefault="00EA7402" w:rsidP="001255B2">
      <w:pPr>
        <w:tabs>
          <w:tab w:val="left" w:pos="9214"/>
        </w:tabs>
        <w:spacing w:line="240" w:lineRule="auto"/>
        <w:ind w:left="0" w:right="4"/>
        <w:jc w:val="both"/>
        <w:rPr>
          <w:sz w:val="24"/>
          <w:szCs w:val="24"/>
        </w:rPr>
      </w:pPr>
      <w:r w:rsidRPr="0059018B">
        <w:rPr>
          <w:sz w:val="24"/>
          <w:szCs w:val="24"/>
        </w:rPr>
        <w:t xml:space="preserve"> 8.</w:t>
      </w:r>
      <w:r w:rsidR="00583702" w:rsidRPr="0059018B">
        <w:rPr>
          <w:sz w:val="24"/>
          <w:szCs w:val="24"/>
        </w:rPr>
        <w:t>7</w:t>
      </w:r>
      <w:r w:rsidRPr="0059018B">
        <w:rPr>
          <w:sz w:val="24"/>
          <w:szCs w:val="24"/>
        </w:rPr>
        <w:t xml:space="preserve">. </w:t>
      </w:r>
      <w:r w:rsidR="00FC1FA0" w:rsidRPr="0059018B">
        <w:rPr>
          <w:sz w:val="24"/>
          <w:szCs w:val="24"/>
        </w:rPr>
        <w:t>Caso atendidas as condições de participação, será iniciado o procedimento de habilitação.</w:t>
      </w:r>
    </w:p>
    <w:p w14:paraId="4B692BCC" w14:textId="0CCE2E41" w:rsidR="00EA7402" w:rsidRPr="0059018B" w:rsidRDefault="00EA7402" w:rsidP="001255B2">
      <w:pPr>
        <w:tabs>
          <w:tab w:val="left" w:pos="9214"/>
        </w:tabs>
        <w:spacing w:line="240" w:lineRule="auto"/>
        <w:ind w:left="0" w:right="4"/>
        <w:jc w:val="both"/>
        <w:rPr>
          <w:sz w:val="24"/>
          <w:szCs w:val="24"/>
        </w:rPr>
      </w:pPr>
      <w:r w:rsidRPr="0059018B">
        <w:rPr>
          <w:sz w:val="24"/>
          <w:szCs w:val="24"/>
        </w:rPr>
        <w:t xml:space="preserve"> </w:t>
      </w:r>
      <w:r w:rsidR="00FC1FA0" w:rsidRPr="0059018B">
        <w:rPr>
          <w:sz w:val="24"/>
          <w:szCs w:val="24"/>
        </w:rPr>
        <w:t>8.</w:t>
      </w:r>
      <w:r w:rsidR="00583702" w:rsidRPr="0059018B">
        <w:rPr>
          <w:sz w:val="24"/>
          <w:szCs w:val="24"/>
        </w:rPr>
        <w:t>8</w:t>
      </w:r>
      <w:r w:rsidR="00FC1FA0" w:rsidRPr="0059018B">
        <w:rPr>
          <w:sz w:val="24"/>
          <w:szCs w:val="24"/>
        </w:rPr>
        <w:t>.</w:t>
      </w:r>
      <w:r w:rsidRPr="0059018B">
        <w:rPr>
          <w:sz w:val="24"/>
          <w:szCs w:val="24"/>
        </w:rPr>
        <w:t xml:space="preserve"> </w:t>
      </w:r>
      <w:r w:rsidR="00FC1FA0" w:rsidRPr="0059018B">
        <w:rPr>
          <w:sz w:val="24"/>
          <w:szCs w:val="24"/>
        </w:rPr>
        <w:t>Caso o licitante provisoriamente classificado em primeiro lugar tenha se utilizado de algum tratamento favorecido às ME/EPPs, o pregoeiro verificará se faz jus ao benefício, em conformidade com o ite</w:t>
      </w:r>
      <w:r w:rsidR="00182ACA" w:rsidRPr="0059018B">
        <w:rPr>
          <w:sz w:val="24"/>
          <w:szCs w:val="24"/>
        </w:rPr>
        <w:t>m</w:t>
      </w:r>
      <w:r w:rsidR="00FC1FA0" w:rsidRPr="0059018B">
        <w:rPr>
          <w:sz w:val="24"/>
          <w:szCs w:val="24"/>
        </w:rPr>
        <w:t xml:space="preserve"> </w:t>
      </w:r>
      <w:r w:rsidR="00182ACA" w:rsidRPr="0059018B">
        <w:rPr>
          <w:sz w:val="24"/>
          <w:szCs w:val="24"/>
        </w:rPr>
        <w:t>4.6</w:t>
      </w:r>
      <w:r w:rsidR="00FC1FA0" w:rsidRPr="0059018B">
        <w:rPr>
          <w:sz w:val="24"/>
          <w:szCs w:val="24"/>
        </w:rPr>
        <w:t xml:space="preserve"> deste edital.</w:t>
      </w:r>
    </w:p>
    <w:p w14:paraId="30E6FFB3" w14:textId="11E35F5B" w:rsidR="009B0620" w:rsidRPr="0059018B" w:rsidRDefault="00EA7402" w:rsidP="001255B2">
      <w:pPr>
        <w:tabs>
          <w:tab w:val="left" w:pos="9214"/>
        </w:tabs>
        <w:spacing w:line="240" w:lineRule="auto"/>
        <w:ind w:left="0" w:right="4"/>
        <w:jc w:val="both"/>
        <w:rPr>
          <w:sz w:val="24"/>
          <w:szCs w:val="24"/>
        </w:rPr>
      </w:pPr>
      <w:r w:rsidRPr="0059018B">
        <w:rPr>
          <w:sz w:val="24"/>
          <w:szCs w:val="24"/>
        </w:rPr>
        <w:t xml:space="preserve"> 8.</w:t>
      </w:r>
      <w:r w:rsidR="00583702" w:rsidRPr="0059018B">
        <w:rPr>
          <w:sz w:val="24"/>
          <w:szCs w:val="24"/>
        </w:rPr>
        <w:t>9</w:t>
      </w:r>
      <w:r w:rsidRPr="0059018B">
        <w:rPr>
          <w:sz w:val="24"/>
          <w:szCs w:val="24"/>
        </w:rPr>
        <w:t xml:space="preserve">. </w:t>
      </w:r>
      <w:r w:rsidR="00FC1FA0" w:rsidRPr="0059018B">
        <w:rPr>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rsidR="0057182F">
        <w:fldChar w:fldCharType="begin"/>
      </w:r>
      <w:r w:rsidR="0057182F">
        <w:instrText xml:space="preserve"> HYPERLINK "https://www.gov.br/compras/pt-br/acesso-a-informacao/legislacao/instrucoes-normativas/instrucao-normativa-seges-me-no-73-de-30-de-setembro-de-2022" \l "art29" </w:instrText>
      </w:r>
      <w:r w:rsidR="0057182F">
        <w:fldChar w:fldCharType="separate"/>
      </w:r>
      <w:r w:rsidR="00FC1FA0" w:rsidRPr="0059018B">
        <w:rPr>
          <w:rStyle w:val="Hyperlink"/>
          <w:sz w:val="24"/>
          <w:szCs w:val="24"/>
        </w:rPr>
        <w:t>artigo 29 a 35 da IN SEGES nº 73, de 30 de setembro de 2022</w:t>
      </w:r>
      <w:r w:rsidR="0057182F">
        <w:rPr>
          <w:rStyle w:val="Hyperlink"/>
          <w:sz w:val="24"/>
          <w:szCs w:val="24"/>
        </w:rPr>
        <w:fldChar w:fldCharType="end"/>
      </w:r>
      <w:r w:rsidR="00FC1FA0" w:rsidRPr="0059018B">
        <w:rPr>
          <w:sz w:val="24"/>
          <w:szCs w:val="24"/>
        </w:rPr>
        <w:t>.</w:t>
      </w:r>
    </w:p>
    <w:p w14:paraId="0BDC8D52" w14:textId="49B7BD99" w:rsidR="009B0620" w:rsidRPr="0059018B" w:rsidRDefault="009B0620" w:rsidP="001255B2">
      <w:pPr>
        <w:tabs>
          <w:tab w:val="left" w:pos="9214"/>
        </w:tabs>
        <w:spacing w:line="240" w:lineRule="auto"/>
        <w:ind w:left="0" w:right="4"/>
        <w:jc w:val="both"/>
        <w:rPr>
          <w:sz w:val="24"/>
          <w:szCs w:val="24"/>
        </w:rPr>
      </w:pPr>
      <w:r w:rsidRPr="0059018B">
        <w:rPr>
          <w:sz w:val="24"/>
          <w:szCs w:val="24"/>
        </w:rPr>
        <w:t xml:space="preserve"> 8.</w:t>
      </w:r>
      <w:r w:rsidR="00583702" w:rsidRPr="0059018B">
        <w:rPr>
          <w:sz w:val="24"/>
          <w:szCs w:val="24"/>
        </w:rPr>
        <w:t>10</w:t>
      </w:r>
      <w:r w:rsidRPr="0059018B">
        <w:rPr>
          <w:sz w:val="24"/>
          <w:szCs w:val="24"/>
        </w:rPr>
        <w:t xml:space="preserve">. </w:t>
      </w:r>
      <w:r w:rsidR="00FC1FA0" w:rsidRPr="0059018B">
        <w:rPr>
          <w:sz w:val="24"/>
          <w:szCs w:val="24"/>
        </w:rPr>
        <w:t xml:space="preserve">Será desclassificada a proposta vencedora que: </w:t>
      </w:r>
    </w:p>
    <w:p w14:paraId="215B971C" w14:textId="529DA375" w:rsidR="009B0620" w:rsidRPr="0059018B" w:rsidRDefault="009B0620" w:rsidP="001255B2">
      <w:pPr>
        <w:tabs>
          <w:tab w:val="left" w:pos="9214"/>
        </w:tabs>
        <w:spacing w:line="240" w:lineRule="auto"/>
        <w:ind w:left="0" w:right="4"/>
        <w:jc w:val="both"/>
        <w:rPr>
          <w:sz w:val="24"/>
          <w:szCs w:val="24"/>
        </w:rPr>
      </w:pPr>
      <w:r w:rsidRPr="0059018B">
        <w:rPr>
          <w:sz w:val="24"/>
          <w:szCs w:val="24"/>
        </w:rPr>
        <w:t xml:space="preserve"> 8.1</w:t>
      </w:r>
      <w:r w:rsidR="00583702" w:rsidRPr="0059018B">
        <w:rPr>
          <w:sz w:val="24"/>
          <w:szCs w:val="24"/>
        </w:rPr>
        <w:t>0</w:t>
      </w:r>
      <w:r w:rsidRPr="0059018B">
        <w:rPr>
          <w:sz w:val="24"/>
          <w:szCs w:val="24"/>
        </w:rPr>
        <w:t xml:space="preserve">.1.1. </w:t>
      </w:r>
      <w:r w:rsidR="00FC1FA0" w:rsidRPr="0059018B">
        <w:rPr>
          <w:sz w:val="24"/>
          <w:szCs w:val="24"/>
        </w:rPr>
        <w:t>contiver vícios insanáveis;</w:t>
      </w:r>
    </w:p>
    <w:p w14:paraId="2E17FD49" w14:textId="52BD62CC" w:rsidR="009B0620" w:rsidRPr="0059018B" w:rsidRDefault="009B0620" w:rsidP="001255B2">
      <w:pPr>
        <w:tabs>
          <w:tab w:val="left" w:pos="9214"/>
        </w:tabs>
        <w:spacing w:line="240" w:lineRule="auto"/>
        <w:ind w:left="0" w:right="4"/>
        <w:jc w:val="both"/>
        <w:rPr>
          <w:sz w:val="24"/>
          <w:szCs w:val="24"/>
        </w:rPr>
      </w:pPr>
      <w:r w:rsidRPr="0059018B">
        <w:rPr>
          <w:sz w:val="24"/>
          <w:szCs w:val="24"/>
        </w:rPr>
        <w:t xml:space="preserve"> 8.1</w:t>
      </w:r>
      <w:r w:rsidR="00583702" w:rsidRPr="0059018B">
        <w:rPr>
          <w:sz w:val="24"/>
          <w:szCs w:val="24"/>
        </w:rPr>
        <w:t>0</w:t>
      </w:r>
      <w:r w:rsidRPr="0059018B">
        <w:rPr>
          <w:sz w:val="24"/>
          <w:szCs w:val="24"/>
        </w:rPr>
        <w:t xml:space="preserve">.1.2. </w:t>
      </w:r>
      <w:r w:rsidR="00FC1FA0" w:rsidRPr="0059018B">
        <w:rPr>
          <w:sz w:val="24"/>
          <w:szCs w:val="24"/>
        </w:rPr>
        <w:t>não obedecer às especificações técnicas contidas no Termo de Referência;</w:t>
      </w:r>
    </w:p>
    <w:p w14:paraId="59522569" w14:textId="52638742" w:rsidR="009B0620" w:rsidRPr="0059018B" w:rsidRDefault="009B0620" w:rsidP="001255B2">
      <w:pPr>
        <w:tabs>
          <w:tab w:val="left" w:pos="9214"/>
        </w:tabs>
        <w:spacing w:line="240" w:lineRule="auto"/>
        <w:ind w:left="0" w:right="4"/>
        <w:jc w:val="both"/>
        <w:rPr>
          <w:sz w:val="24"/>
          <w:szCs w:val="24"/>
        </w:rPr>
      </w:pPr>
      <w:r w:rsidRPr="0059018B">
        <w:rPr>
          <w:sz w:val="24"/>
          <w:szCs w:val="24"/>
        </w:rPr>
        <w:t xml:space="preserve"> 8.1</w:t>
      </w:r>
      <w:r w:rsidR="00583702" w:rsidRPr="0059018B">
        <w:rPr>
          <w:sz w:val="24"/>
          <w:szCs w:val="24"/>
        </w:rPr>
        <w:t>0</w:t>
      </w:r>
      <w:r w:rsidRPr="0059018B">
        <w:rPr>
          <w:sz w:val="24"/>
          <w:szCs w:val="24"/>
        </w:rPr>
        <w:t xml:space="preserve">.1.3. </w:t>
      </w:r>
      <w:r w:rsidR="00FC1FA0" w:rsidRPr="0059018B">
        <w:rPr>
          <w:sz w:val="24"/>
          <w:szCs w:val="24"/>
        </w:rPr>
        <w:t>apresentar preços inexequíveis ou permanecerem acima do preço máximo definido para a contratação;</w:t>
      </w:r>
    </w:p>
    <w:p w14:paraId="318AB00D" w14:textId="37CDFA45" w:rsidR="009B0620" w:rsidRPr="0059018B" w:rsidRDefault="009B0620" w:rsidP="001255B2">
      <w:pPr>
        <w:tabs>
          <w:tab w:val="left" w:pos="9214"/>
        </w:tabs>
        <w:spacing w:line="240" w:lineRule="auto"/>
        <w:ind w:left="0" w:right="4"/>
        <w:jc w:val="both"/>
        <w:rPr>
          <w:sz w:val="24"/>
          <w:szCs w:val="24"/>
        </w:rPr>
      </w:pPr>
      <w:r w:rsidRPr="0059018B">
        <w:rPr>
          <w:sz w:val="24"/>
          <w:szCs w:val="24"/>
        </w:rPr>
        <w:t xml:space="preserve"> 8.1</w:t>
      </w:r>
      <w:r w:rsidR="00583702" w:rsidRPr="0059018B">
        <w:rPr>
          <w:sz w:val="24"/>
          <w:szCs w:val="24"/>
        </w:rPr>
        <w:t>0</w:t>
      </w:r>
      <w:r w:rsidRPr="0059018B">
        <w:rPr>
          <w:sz w:val="24"/>
          <w:szCs w:val="24"/>
        </w:rPr>
        <w:t xml:space="preserve">.1.4. </w:t>
      </w:r>
      <w:r w:rsidR="00FC1FA0" w:rsidRPr="0059018B">
        <w:rPr>
          <w:sz w:val="24"/>
          <w:szCs w:val="24"/>
        </w:rPr>
        <w:t>não tiverem sua exequibilidade demonstrada, quando exigido pela Administração;</w:t>
      </w:r>
    </w:p>
    <w:p w14:paraId="369C620D" w14:textId="49B16ADA" w:rsidR="00F25C45" w:rsidRPr="0059018B" w:rsidRDefault="009B0620" w:rsidP="001255B2">
      <w:pPr>
        <w:tabs>
          <w:tab w:val="left" w:pos="9214"/>
        </w:tabs>
        <w:spacing w:line="240" w:lineRule="auto"/>
        <w:ind w:left="0" w:right="4"/>
        <w:jc w:val="both"/>
        <w:rPr>
          <w:sz w:val="24"/>
          <w:szCs w:val="24"/>
        </w:rPr>
      </w:pPr>
      <w:r w:rsidRPr="0059018B">
        <w:rPr>
          <w:sz w:val="24"/>
          <w:szCs w:val="24"/>
        </w:rPr>
        <w:t xml:space="preserve"> 8.1</w:t>
      </w:r>
      <w:r w:rsidR="00583702" w:rsidRPr="0059018B">
        <w:rPr>
          <w:sz w:val="24"/>
          <w:szCs w:val="24"/>
        </w:rPr>
        <w:t>0</w:t>
      </w:r>
      <w:r w:rsidRPr="0059018B">
        <w:rPr>
          <w:sz w:val="24"/>
          <w:szCs w:val="24"/>
        </w:rPr>
        <w:t xml:space="preserve">.1.5. </w:t>
      </w:r>
      <w:r w:rsidR="00FC1FA0" w:rsidRPr="0059018B">
        <w:rPr>
          <w:sz w:val="24"/>
          <w:szCs w:val="24"/>
        </w:rPr>
        <w:t>apresentar desconformidade com quaisquer outras exigências deste Edital ou seus anexos, desde que insanável.</w:t>
      </w:r>
    </w:p>
    <w:p w14:paraId="1EEF5AF5" w14:textId="032E49A8" w:rsidR="00F25C45" w:rsidRPr="0059018B" w:rsidRDefault="00F25C45" w:rsidP="001255B2">
      <w:pPr>
        <w:tabs>
          <w:tab w:val="left" w:pos="9214"/>
        </w:tabs>
        <w:spacing w:line="240" w:lineRule="auto"/>
        <w:ind w:left="0" w:right="4"/>
        <w:jc w:val="both"/>
        <w:rPr>
          <w:sz w:val="24"/>
          <w:szCs w:val="24"/>
        </w:rPr>
      </w:pPr>
      <w:r w:rsidRPr="0059018B">
        <w:rPr>
          <w:sz w:val="24"/>
          <w:szCs w:val="24"/>
        </w:rPr>
        <w:t xml:space="preserve"> 8.1</w:t>
      </w:r>
      <w:r w:rsidR="00583702" w:rsidRPr="0059018B">
        <w:rPr>
          <w:sz w:val="24"/>
          <w:szCs w:val="24"/>
        </w:rPr>
        <w:t>0</w:t>
      </w:r>
      <w:r w:rsidRPr="0059018B">
        <w:rPr>
          <w:sz w:val="24"/>
          <w:szCs w:val="24"/>
        </w:rPr>
        <w:t xml:space="preserve">.2.1. </w:t>
      </w:r>
      <w:r w:rsidR="00FC1FA0" w:rsidRPr="0059018B">
        <w:rPr>
          <w:sz w:val="24"/>
          <w:szCs w:val="24"/>
        </w:rPr>
        <w:t>No caso de bens e serviços em geral, é indício de inexequibilidade das propostas valores inferiores a 50% (cinquenta por cento) do valor orçado pela Administração.</w:t>
      </w:r>
    </w:p>
    <w:p w14:paraId="204424FB" w14:textId="3879083F" w:rsidR="00F25C45" w:rsidRPr="0059018B" w:rsidRDefault="00F25C45" w:rsidP="001255B2">
      <w:pPr>
        <w:tabs>
          <w:tab w:val="left" w:pos="9214"/>
        </w:tabs>
        <w:spacing w:line="240" w:lineRule="auto"/>
        <w:ind w:left="0" w:right="4"/>
        <w:jc w:val="both"/>
        <w:rPr>
          <w:sz w:val="24"/>
          <w:szCs w:val="24"/>
        </w:rPr>
      </w:pPr>
      <w:r w:rsidRPr="0059018B">
        <w:rPr>
          <w:sz w:val="24"/>
          <w:szCs w:val="24"/>
        </w:rPr>
        <w:t xml:space="preserve"> 8.1</w:t>
      </w:r>
      <w:r w:rsidR="00583702" w:rsidRPr="0059018B">
        <w:rPr>
          <w:sz w:val="24"/>
          <w:szCs w:val="24"/>
        </w:rPr>
        <w:t>0</w:t>
      </w:r>
      <w:r w:rsidRPr="0059018B">
        <w:rPr>
          <w:sz w:val="24"/>
          <w:szCs w:val="24"/>
        </w:rPr>
        <w:t xml:space="preserve">.2.2. </w:t>
      </w:r>
      <w:r w:rsidR="00FC1FA0" w:rsidRPr="0059018B">
        <w:rPr>
          <w:sz w:val="24"/>
          <w:szCs w:val="24"/>
        </w:rPr>
        <w:t xml:space="preserve">A inexequibilidade, na hipótese de que trata o </w:t>
      </w:r>
      <w:r w:rsidR="00FC1FA0" w:rsidRPr="0059018B">
        <w:rPr>
          <w:b/>
          <w:bCs/>
          <w:sz w:val="24"/>
          <w:szCs w:val="24"/>
        </w:rPr>
        <w:t>caput</w:t>
      </w:r>
      <w:r w:rsidR="00FC1FA0" w:rsidRPr="0059018B">
        <w:rPr>
          <w:sz w:val="24"/>
          <w:szCs w:val="24"/>
        </w:rPr>
        <w:t>, só será considerada após diligência do pregoeiro, que comprove:</w:t>
      </w:r>
    </w:p>
    <w:p w14:paraId="29AE9CDF" w14:textId="6C382F36" w:rsidR="00F25C45" w:rsidRPr="0059018B" w:rsidRDefault="00F25C45" w:rsidP="001255B2">
      <w:pPr>
        <w:tabs>
          <w:tab w:val="left" w:pos="9214"/>
        </w:tabs>
        <w:spacing w:line="240" w:lineRule="auto"/>
        <w:ind w:left="0" w:right="4"/>
        <w:jc w:val="both"/>
        <w:rPr>
          <w:sz w:val="24"/>
          <w:szCs w:val="24"/>
        </w:rPr>
      </w:pPr>
      <w:r w:rsidRPr="0059018B">
        <w:rPr>
          <w:sz w:val="24"/>
          <w:szCs w:val="24"/>
        </w:rPr>
        <w:t xml:space="preserve"> 8.1</w:t>
      </w:r>
      <w:r w:rsidR="00583702" w:rsidRPr="0059018B">
        <w:rPr>
          <w:sz w:val="24"/>
          <w:szCs w:val="24"/>
        </w:rPr>
        <w:t>0</w:t>
      </w:r>
      <w:r w:rsidRPr="0059018B">
        <w:rPr>
          <w:sz w:val="24"/>
          <w:szCs w:val="24"/>
        </w:rPr>
        <w:t>.2.3. Q</w:t>
      </w:r>
      <w:r w:rsidR="00FC1FA0" w:rsidRPr="0059018B">
        <w:rPr>
          <w:sz w:val="24"/>
          <w:szCs w:val="24"/>
        </w:rPr>
        <w:t>ue o custo do licitante ultrapassa o valor da proposta; e</w:t>
      </w:r>
    </w:p>
    <w:p w14:paraId="4A9C0681" w14:textId="170CAC3E" w:rsidR="007664A4" w:rsidRPr="0059018B" w:rsidRDefault="00F25C45" w:rsidP="001255B2">
      <w:pPr>
        <w:tabs>
          <w:tab w:val="left" w:pos="9214"/>
        </w:tabs>
        <w:spacing w:line="240" w:lineRule="auto"/>
        <w:ind w:left="0" w:right="4"/>
        <w:jc w:val="both"/>
        <w:rPr>
          <w:sz w:val="24"/>
          <w:szCs w:val="24"/>
        </w:rPr>
      </w:pPr>
      <w:r w:rsidRPr="0059018B">
        <w:rPr>
          <w:sz w:val="24"/>
          <w:szCs w:val="24"/>
        </w:rPr>
        <w:t xml:space="preserve"> 8.1</w:t>
      </w:r>
      <w:r w:rsidR="00583702" w:rsidRPr="0059018B">
        <w:rPr>
          <w:sz w:val="24"/>
          <w:szCs w:val="24"/>
        </w:rPr>
        <w:t>0</w:t>
      </w:r>
      <w:r w:rsidRPr="0059018B">
        <w:rPr>
          <w:sz w:val="24"/>
          <w:szCs w:val="24"/>
        </w:rPr>
        <w:t>.2.4. I</w:t>
      </w:r>
      <w:r w:rsidR="00FC1FA0" w:rsidRPr="0059018B">
        <w:rPr>
          <w:sz w:val="24"/>
          <w:szCs w:val="24"/>
        </w:rPr>
        <w:t>nexistirem custos de oportunidade capazes de justificar o vulto da oferta.</w:t>
      </w:r>
    </w:p>
    <w:p w14:paraId="645C480B" w14:textId="0050A549" w:rsidR="007664A4" w:rsidRPr="0059018B" w:rsidRDefault="007664A4" w:rsidP="001255B2">
      <w:pPr>
        <w:tabs>
          <w:tab w:val="left" w:pos="9214"/>
        </w:tabs>
        <w:spacing w:line="240" w:lineRule="auto"/>
        <w:ind w:left="0" w:right="4"/>
        <w:jc w:val="both"/>
        <w:rPr>
          <w:sz w:val="24"/>
          <w:szCs w:val="24"/>
        </w:rPr>
      </w:pPr>
      <w:r w:rsidRPr="0059018B">
        <w:rPr>
          <w:sz w:val="24"/>
          <w:szCs w:val="24"/>
        </w:rPr>
        <w:lastRenderedPageBreak/>
        <w:t xml:space="preserve"> 8.1</w:t>
      </w:r>
      <w:r w:rsidR="00583702" w:rsidRPr="0059018B">
        <w:rPr>
          <w:sz w:val="24"/>
          <w:szCs w:val="24"/>
        </w:rPr>
        <w:t>1</w:t>
      </w:r>
      <w:r w:rsidRPr="0059018B">
        <w:rPr>
          <w:sz w:val="24"/>
          <w:szCs w:val="24"/>
        </w:rPr>
        <w:t>.</w:t>
      </w:r>
      <w:r w:rsidR="00F25C45" w:rsidRPr="0059018B">
        <w:rPr>
          <w:sz w:val="24"/>
          <w:szCs w:val="24"/>
        </w:rPr>
        <w:t xml:space="preserve"> </w:t>
      </w:r>
      <w:r w:rsidR="00F058DE" w:rsidRPr="0059018B">
        <w:rPr>
          <w:sz w:val="24"/>
          <w:szCs w:val="24"/>
        </w:rPr>
        <w:t>Se houver indícios de inexequibilidade da proposta de preço, ou em caso da necessidade de esclarecimentos complementares, poderão ser efetuadas diligências, para que a empresa comprove a exequibilidade da proposta.</w:t>
      </w:r>
    </w:p>
    <w:p w14:paraId="3053907D" w14:textId="57A53D40" w:rsidR="007664A4" w:rsidRPr="0059018B" w:rsidRDefault="007664A4" w:rsidP="001255B2">
      <w:pPr>
        <w:tabs>
          <w:tab w:val="left" w:pos="9214"/>
        </w:tabs>
        <w:spacing w:line="240" w:lineRule="auto"/>
        <w:ind w:left="0" w:right="4"/>
        <w:jc w:val="both"/>
        <w:rPr>
          <w:sz w:val="24"/>
          <w:szCs w:val="24"/>
        </w:rPr>
      </w:pPr>
      <w:r w:rsidRPr="0059018B">
        <w:rPr>
          <w:sz w:val="24"/>
          <w:szCs w:val="24"/>
        </w:rPr>
        <w:t xml:space="preserve"> 8.1</w:t>
      </w:r>
      <w:r w:rsidR="00583702" w:rsidRPr="0059018B">
        <w:rPr>
          <w:sz w:val="24"/>
          <w:szCs w:val="24"/>
        </w:rPr>
        <w:t>2</w:t>
      </w:r>
      <w:r w:rsidRPr="0059018B">
        <w:rPr>
          <w:sz w:val="24"/>
          <w:szCs w:val="24"/>
        </w:rPr>
        <w:t xml:space="preserve">. </w:t>
      </w:r>
      <w:r w:rsidR="00F058DE" w:rsidRPr="0059018B">
        <w:rPr>
          <w:sz w:val="24"/>
          <w:szCs w:val="24"/>
        </w:rPr>
        <w:t>Erros no preenchimento da proposta não constituem motivo para a desclassificação da proposta. A proposta poderá́ ser ajustada pelo fornecedor, no prazo indicado pelo sistema, desde que não haja majoração do preço.</w:t>
      </w:r>
    </w:p>
    <w:p w14:paraId="666A1305" w14:textId="1B443931" w:rsidR="007664A4" w:rsidRPr="0059018B" w:rsidRDefault="007664A4" w:rsidP="001255B2">
      <w:pPr>
        <w:tabs>
          <w:tab w:val="left" w:pos="9214"/>
        </w:tabs>
        <w:spacing w:line="240" w:lineRule="auto"/>
        <w:ind w:left="0" w:right="4"/>
        <w:jc w:val="both"/>
        <w:rPr>
          <w:sz w:val="24"/>
          <w:szCs w:val="24"/>
        </w:rPr>
      </w:pPr>
      <w:r w:rsidRPr="0059018B">
        <w:rPr>
          <w:sz w:val="24"/>
          <w:szCs w:val="24"/>
        </w:rPr>
        <w:t xml:space="preserve"> 8.1</w:t>
      </w:r>
      <w:r w:rsidR="00583702" w:rsidRPr="0059018B">
        <w:rPr>
          <w:sz w:val="24"/>
          <w:szCs w:val="24"/>
        </w:rPr>
        <w:t>2</w:t>
      </w:r>
      <w:r w:rsidRPr="0059018B">
        <w:rPr>
          <w:sz w:val="24"/>
          <w:szCs w:val="24"/>
        </w:rPr>
        <w:t xml:space="preserve">.1. </w:t>
      </w:r>
      <w:r w:rsidR="00F058DE" w:rsidRPr="0059018B">
        <w:rPr>
          <w:sz w:val="24"/>
          <w:szCs w:val="24"/>
        </w:rPr>
        <w:t>O ajuste de que trata este dispositivo se limita a sanar erros ou falhas que não alterem a substância das propostas;</w:t>
      </w:r>
    </w:p>
    <w:p w14:paraId="21EAB047" w14:textId="38DAF323" w:rsidR="007664A4" w:rsidRPr="0059018B" w:rsidRDefault="007664A4" w:rsidP="001255B2">
      <w:pPr>
        <w:tabs>
          <w:tab w:val="left" w:pos="9214"/>
        </w:tabs>
        <w:spacing w:line="240" w:lineRule="auto"/>
        <w:ind w:left="0" w:right="4"/>
        <w:jc w:val="both"/>
        <w:rPr>
          <w:sz w:val="24"/>
          <w:szCs w:val="24"/>
        </w:rPr>
      </w:pPr>
      <w:r w:rsidRPr="0059018B">
        <w:rPr>
          <w:sz w:val="24"/>
          <w:szCs w:val="24"/>
        </w:rPr>
        <w:t xml:space="preserve"> 8.1</w:t>
      </w:r>
      <w:r w:rsidR="00583702" w:rsidRPr="0059018B">
        <w:rPr>
          <w:sz w:val="24"/>
          <w:szCs w:val="24"/>
        </w:rPr>
        <w:t>2</w:t>
      </w:r>
      <w:r w:rsidRPr="0059018B">
        <w:rPr>
          <w:sz w:val="24"/>
          <w:szCs w:val="24"/>
        </w:rPr>
        <w:t xml:space="preserve">.2. </w:t>
      </w:r>
      <w:r w:rsidR="00F058DE" w:rsidRPr="0059018B">
        <w:rPr>
          <w:sz w:val="24"/>
          <w:szCs w:val="24"/>
        </w:rPr>
        <w:t>Considera-se erro no preenchimento da</w:t>
      </w:r>
      <w:r w:rsidR="00163B9D" w:rsidRPr="0059018B">
        <w:rPr>
          <w:sz w:val="24"/>
          <w:szCs w:val="24"/>
        </w:rPr>
        <w:t xml:space="preserve"> proposta</w:t>
      </w:r>
      <w:r w:rsidR="00F058DE" w:rsidRPr="0059018B">
        <w:rPr>
          <w:sz w:val="24"/>
          <w:szCs w:val="24"/>
        </w:rPr>
        <w:t xml:space="preserve"> passível de correção a indicação de recolhimento de impostos e contribuições na forma do Simples Nacional, quando não cabível esse regime.</w:t>
      </w:r>
    </w:p>
    <w:p w14:paraId="5859BE14" w14:textId="36E518A3" w:rsidR="007664A4" w:rsidRPr="0059018B" w:rsidRDefault="007664A4" w:rsidP="001255B2">
      <w:pPr>
        <w:tabs>
          <w:tab w:val="left" w:pos="9214"/>
        </w:tabs>
        <w:spacing w:line="240" w:lineRule="auto"/>
        <w:ind w:left="0" w:right="4"/>
        <w:jc w:val="both"/>
        <w:rPr>
          <w:sz w:val="24"/>
          <w:szCs w:val="24"/>
        </w:rPr>
      </w:pPr>
      <w:r w:rsidRPr="0059018B">
        <w:rPr>
          <w:sz w:val="24"/>
          <w:szCs w:val="24"/>
        </w:rPr>
        <w:t xml:space="preserve"> 8.1</w:t>
      </w:r>
      <w:r w:rsidR="00583702" w:rsidRPr="0059018B">
        <w:rPr>
          <w:sz w:val="24"/>
          <w:szCs w:val="24"/>
        </w:rPr>
        <w:t>3</w:t>
      </w:r>
      <w:r w:rsidRPr="0059018B">
        <w:rPr>
          <w:sz w:val="24"/>
          <w:szCs w:val="24"/>
        </w:rPr>
        <w:t xml:space="preserve">. </w:t>
      </w:r>
      <w:r w:rsidR="00F058DE" w:rsidRPr="0059018B">
        <w:rPr>
          <w:sz w:val="24"/>
          <w:szCs w:val="24"/>
        </w:rPr>
        <w:t>Caso o Termo de Referência exija a apresentação de amostra, o licitante classificado em primeiro lugar deverá apresentá-la, conforme disciplinado no Termo de Referência, sob pena de não aceitação da proposta.</w:t>
      </w:r>
    </w:p>
    <w:p w14:paraId="60F9A211" w14:textId="249ECF0E" w:rsidR="007664A4" w:rsidRPr="0059018B" w:rsidRDefault="007664A4" w:rsidP="001255B2">
      <w:pPr>
        <w:tabs>
          <w:tab w:val="left" w:pos="9214"/>
        </w:tabs>
        <w:spacing w:line="240" w:lineRule="auto"/>
        <w:ind w:left="0" w:right="4"/>
        <w:jc w:val="both"/>
        <w:rPr>
          <w:sz w:val="24"/>
          <w:szCs w:val="24"/>
        </w:rPr>
      </w:pPr>
      <w:r w:rsidRPr="0059018B">
        <w:rPr>
          <w:sz w:val="24"/>
          <w:szCs w:val="24"/>
        </w:rPr>
        <w:t xml:space="preserve"> 8.1</w:t>
      </w:r>
      <w:r w:rsidR="00583702" w:rsidRPr="0059018B">
        <w:rPr>
          <w:sz w:val="24"/>
          <w:szCs w:val="24"/>
        </w:rPr>
        <w:t>4</w:t>
      </w:r>
      <w:r w:rsidRPr="0059018B">
        <w:rPr>
          <w:sz w:val="24"/>
          <w:szCs w:val="24"/>
        </w:rPr>
        <w:t xml:space="preserve">. </w:t>
      </w:r>
      <w:r w:rsidR="00F058DE" w:rsidRPr="0059018B">
        <w:rPr>
          <w:sz w:val="24"/>
          <w:szCs w:val="24"/>
        </w:rPr>
        <w:t>Por meio de mensagem no sistema, será divulgado o local e horário de realização do procedimento para a avaliação das amostras, cuja presença será facultada a todos os interessados, incluindo os demais licitantes.</w:t>
      </w:r>
    </w:p>
    <w:p w14:paraId="1995F761" w14:textId="5C777FA4" w:rsidR="007664A4" w:rsidRPr="0059018B" w:rsidRDefault="007664A4" w:rsidP="001255B2">
      <w:pPr>
        <w:tabs>
          <w:tab w:val="left" w:pos="9214"/>
        </w:tabs>
        <w:spacing w:line="240" w:lineRule="auto"/>
        <w:ind w:left="0" w:right="4"/>
        <w:jc w:val="both"/>
        <w:rPr>
          <w:sz w:val="24"/>
          <w:szCs w:val="24"/>
        </w:rPr>
      </w:pPr>
      <w:r w:rsidRPr="0059018B">
        <w:rPr>
          <w:sz w:val="24"/>
          <w:szCs w:val="24"/>
        </w:rPr>
        <w:t xml:space="preserve"> 8.1</w:t>
      </w:r>
      <w:r w:rsidR="00583702" w:rsidRPr="0059018B">
        <w:rPr>
          <w:sz w:val="24"/>
          <w:szCs w:val="24"/>
        </w:rPr>
        <w:t>5</w:t>
      </w:r>
      <w:r w:rsidRPr="0059018B">
        <w:rPr>
          <w:sz w:val="24"/>
          <w:szCs w:val="24"/>
        </w:rPr>
        <w:t xml:space="preserve">. </w:t>
      </w:r>
      <w:r w:rsidR="00F058DE" w:rsidRPr="0059018B">
        <w:rPr>
          <w:sz w:val="24"/>
          <w:szCs w:val="24"/>
        </w:rPr>
        <w:t>Os resultados das avaliações serão divulgados por meio de mensagem no sistema.</w:t>
      </w:r>
    </w:p>
    <w:p w14:paraId="36F36824" w14:textId="1C3C4ABB" w:rsidR="007664A4" w:rsidRPr="0059018B" w:rsidRDefault="007664A4" w:rsidP="001255B2">
      <w:pPr>
        <w:tabs>
          <w:tab w:val="left" w:pos="9214"/>
        </w:tabs>
        <w:spacing w:line="240" w:lineRule="auto"/>
        <w:ind w:left="0" w:right="4"/>
        <w:jc w:val="both"/>
        <w:rPr>
          <w:sz w:val="24"/>
          <w:szCs w:val="24"/>
        </w:rPr>
      </w:pPr>
      <w:r w:rsidRPr="0059018B">
        <w:rPr>
          <w:sz w:val="24"/>
          <w:szCs w:val="24"/>
        </w:rPr>
        <w:t xml:space="preserve"> 8.1</w:t>
      </w:r>
      <w:r w:rsidR="00583702" w:rsidRPr="0059018B">
        <w:rPr>
          <w:sz w:val="24"/>
          <w:szCs w:val="24"/>
        </w:rPr>
        <w:t>6</w:t>
      </w:r>
      <w:r w:rsidRPr="0059018B">
        <w:rPr>
          <w:sz w:val="24"/>
          <w:szCs w:val="24"/>
        </w:rPr>
        <w:t xml:space="preserve">. </w:t>
      </w:r>
      <w:r w:rsidR="00F058DE" w:rsidRPr="0059018B">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696EF322" w14:textId="6B91B791" w:rsidR="007664A4" w:rsidRPr="0059018B" w:rsidRDefault="007664A4" w:rsidP="001255B2">
      <w:pPr>
        <w:tabs>
          <w:tab w:val="left" w:pos="9214"/>
        </w:tabs>
        <w:spacing w:line="240" w:lineRule="auto"/>
        <w:ind w:left="0" w:right="4"/>
        <w:jc w:val="both"/>
        <w:rPr>
          <w:sz w:val="24"/>
          <w:szCs w:val="24"/>
        </w:rPr>
      </w:pPr>
      <w:r w:rsidRPr="0059018B">
        <w:rPr>
          <w:sz w:val="24"/>
          <w:szCs w:val="24"/>
        </w:rPr>
        <w:t xml:space="preserve"> 8.1</w:t>
      </w:r>
      <w:r w:rsidR="00583702" w:rsidRPr="0059018B">
        <w:rPr>
          <w:sz w:val="24"/>
          <w:szCs w:val="24"/>
        </w:rPr>
        <w:t>6</w:t>
      </w:r>
      <w:r w:rsidRPr="0059018B">
        <w:rPr>
          <w:sz w:val="24"/>
          <w:szCs w:val="24"/>
        </w:rPr>
        <w:t xml:space="preserve">.1. </w:t>
      </w:r>
      <w:r w:rsidR="00163B9D" w:rsidRPr="0059018B">
        <w:rPr>
          <w:sz w:val="24"/>
          <w:szCs w:val="24"/>
        </w:rPr>
        <w:t>O ajuste de que trata este dispositivo se limita a sanar erros ou falhas que não alterem a substância das propostas;</w:t>
      </w:r>
    </w:p>
    <w:p w14:paraId="6F186B13" w14:textId="31368720" w:rsidR="002A7772" w:rsidRPr="0059018B" w:rsidRDefault="007664A4" w:rsidP="001255B2">
      <w:pPr>
        <w:tabs>
          <w:tab w:val="left" w:pos="9214"/>
        </w:tabs>
        <w:spacing w:line="240" w:lineRule="auto"/>
        <w:ind w:left="0" w:right="4"/>
        <w:jc w:val="both"/>
        <w:rPr>
          <w:sz w:val="24"/>
          <w:szCs w:val="24"/>
        </w:rPr>
      </w:pPr>
      <w:r w:rsidRPr="0059018B">
        <w:rPr>
          <w:sz w:val="24"/>
          <w:szCs w:val="24"/>
        </w:rPr>
        <w:t xml:space="preserve"> 8.1</w:t>
      </w:r>
      <w:r w:rsidR="00583702" w:rsidRPr="0059018B">
        <w:rPr>
          <w:sz w:val="24"/>
          <w:szCs w:val="24"/>
        </w:rPr>
        <w:t>6</w:t>
      </w:r>
      <w:r w:rsidRPr="0059018B">
        <w:rPr>
          <w:sz w:val="24"/>
          <w:szCs w:val="24"/>
        </w:rPr>
        <w:t xml:space="preserve">.2. </w:t>
      </w:r>
      <w:r w:rsidR="00163B9D" w:rsidRPr="0059018B">
        <w:rPr>
          <w:sz w:val="24"/>
          <w:szCs w:val="24"/>
        </w:rPr>
        <w:t>Considera-se erro no preenchimento da planilha passível de correção a indicação de recolhimento de impostos e contribuições na forma do Simples Nacional, quando não cabível esse regime.</w:t>
      </w:r>
    </w:p>
    <w:p w14:paraId="00DAFE9D" w14:textId="29EBA029" w:rsidR="002A7772" w:rsidRPr="0059018B" w:rsidRDefault="002A7772" w:rsidP="001255B2">
      <w:pPr>
        <w:tabs>
          <w:tab w:val="left" w:pos="9214"/>
        </w:tabs>
        <w:spacing w:line="240" w:lineRule="auto"/>
        <w:ind w:left="0" w:right="4"/>
        <w:jc w:val="both"/>
        <w:rPr>
          <w:sz w:val="24"/>
          <w:szCs w:val="24"/>
        </w:rPr>
      </w:pPr>
      <w:r w:rsidRPr="0059018B">
        <w:rPr>
          <w:sz w:val="24"/>
          <w:szCs w:val="24"/>
        </w:rPr>
        <w:t xml:space="preserve"> 8.1</w:t>
      </w:r>
      <w:r w:rsidR="00583702" w:rsidRPr="0059018B">
        <w:rPr>
          <w:sz w:val="24"/>
          <w:szCs w:val="24"/>
        </w:rPr>
        <w:t>7</w:t>
      </w:r>
      <w:r w:rsidRPr="0059018B">
        <w:rPr>
          <w:sz w:val="24"/>
          <w:szCs w:val="24"/>
        </w:rPr>
        <w:t xml:space="preserve">. </w:t>
      </w:r>
      <w:r w:rsidR="00163B9D" w:rsidRPr="0059018B">
        <w:rPr>
          <w:sz w:val="24"/>
          <w:szCs w:val="24"/>
        </w:rPr>
        <w:t>Caso o Termo de Referência exija a apresentação de amostra, o licitante classificado em primeiro lugar deverá apresentá-la, conforme disciplinado no Termo de Referência, sob pena de não aceitação da proposta.</w:t>
      </w:r>
    </w:p>
    <w:p w14:paraId="4D1FD5D1" w14:textId="7D9CB53D" w:rsidR="002A7772" w:rsidRPr="0059018B" w:rsidRDefault="002A7772" w:rsidP="001255B2">
      <w:pPr>
        <w:tabs>
          <w:tab w:val="left" w:pos="9214"/>
        </w:tabs>
        <w:spacing w:line="240" w:lineRule="auto"/>
        <w:ind w:left="0" w:right="4"/>
        <w:jc w:val="both"/>
        <w:rPr>
          <w:sz w:val="24"/>
          <w:szCs w:val="24"/>
        </w:rPr>
      </w:pPr>
      <w:r w:rsidRPr="0059018B">
        <w:rPr>
          <w:sz w:val="24"/>
          <w:szCs w:val="24"/>
        </w:rPr>
        <w:t xml:space="preserve"> 8.1</w:t>
      </w:r>
      <w:r w:rsidR="00583702" w:rsidRPr="0059018B">
        <w:rPr>
          <w:sz w:val="24"/>
          <w:szCs w:val="24"/>
        </w:rPr>
        <w:t>8</w:t>
      </w:r>
      <w:r w:rsidRPr="0059018B">
        <w:rPr>
          <w:sz w:val="24"/>
          <w:szCs w:val="24"/>
        </w:rPr>
        <w:t xml:space="preserve">. </w:t>
      </w:r>
      <w:r w:rsidR="00163B9D" w:rsidRPr="0059018B">
        <w:rPr>
          <w:sz w:val="24"/>
          <w:szCs w:val="24"/>
        </w:rPr>
        <w:t>Por meio de mensagem no sistema, será divulgado o local e horário de realização do procedimento para a avaliação das amostras, cuja presença será facultada a todos os interessados, incluindo os demais licitantes.</w:t>
      </w:r>
    </w:p>
    <w:p w14:paraId="7F4C575B" w14:textId="2A9FC592" w:rsidR="002A7772" w:rsidRPr="0059018B" w:rsidRDefault="002A7772" w:rsidP="001255B2">
      <w:pPr>
        <w:tabs>
          <w:tab w:val="left" w:pos="9214"/>
        </w:tabs>
        <w:spacing w:line="240" w:lineRule="auto"/>
        <w:ind w:left="0" w:right="4"/>
        <w:jc w:val="both"/>
        <w:rPr>
          <w:sz w:val="24"/>
          <w:szCs w:val="24"/>
        </w:rPr>
      </w:pPr>
      <w:r w:rsidRPr="0059018B">
        <w:rPr>
          <w:sz w:val="24"/>
          <w:szCs w:val="24"/>
        </w:rPr>
        <w:t xml:space="preserve"> 8.</w:t>
      </w:r>
      <w:r w:rsidR="00583702" w:rsidRPr="0059018B">
        <w:rPr>
          <w:sz w:val="24"/>
          <w:szCs w:val="24"/>
        </w:rPr>
        <w:t>19</w:t>
      </w:r>
      <w:r w:rsidRPr="0059018B">
        <w:rPr>
          <w:sz w:val="24"/>
          <w:szCs w:val="24"/>
        </w:rPr>
        <w:t xml:space="preserve">. </w:t>
      </w:r>
      <w:r w:rsidR="00163B9D" w:rsidRPr="0059018B">
        <w:rPr>
          <w:sz w:val="24"/>
          <w:szCs w:val="24"/>
        </w:rPr>
        <w:t>Os resultados das avaliações serão divulgados por meio de mensagem no sistema.</w:t>
      </w:r>
    </w:p>
    <w:p w14:paraId="172B7381" w14:textId="02486B13" w:rsidR="002A7772" w:rsidRPr="0059018B" w:rsidRDefault="002A7772" w:rsidP="001255B2">
      <w:pPr>
        <w:tabs>
          <w:tab w:val="left" w:pos="9214"/>
        </w:tabs>
        <w:spacing w:line="240" w:lineRule="auto"/>
        <w:ind w:left="0" w:right="4"/>
        <w:jc w:val="both"/>
        <w:rPr>
          <w:sz w:val="24"/>
          <w:szCs w:val="24"/>
        </w:rPr>
      </w:pPr>
      <w:r w:rsidRPr="0059018B">
        <w:rPr>
          <w:sz w:val="24"/>
          <w:szCs w:val="24"/>
        </w:rPr>
        <w:t xml:space="preserve"> 8.2</w:t>
      </w:r>
      <w:r w:rsidR="00583702" w:rsidRPr="0059018B">
        <w:rPr>
          <w:sz w:val="24"/>
          <w:szCs w:val="24"/>
        </w:rPr>
        <w:t>0</w:t>
      </w:r>
      <w:r w:rsidRPr="0059018B">
        <w:rPr>
          <w:sz w:val="24"/>
          <w:szCs w:val="24"/>
        </w:rPr>
        <w:t xml:space="preserve">. </w:t>
      </w:r>
      <w:r w:rsidR="00163B9D" w:rsidRPr="0059018B">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5984DF57" w14:textId="541C88A8" w:rsidR="002A7772" w:rsidRPr="0059018B" w:rsidRDefault="002A7772" w:rsidP="001255B2">
      <w:pPr>
        <w:tabs>
          <w:tab w:val="left" w:pos="9214"/>
        </w:tabs>
        <w:spacing w:line="240" w:lineRule="auto"/>
        <w:ind w:left="0" w:right="4"/>
        <w:jc w:val="both"/>
        <w:rPr>
          <w:sz w:val="24"/>
          <w:szCs w:val="24"/>
        </w:rPr>
      </w:pPr>
      <w:r w:rsidRPr="0059018B">
        <w:rPr>
          <w:sz w:val="24"/>
          <w:szCs w:val="24"/>
        </w:rPr>
        <w:t xml:space="preserve"> 8.2</w:t>
      </w:r>
      <w:r w:rsidR="00583702" w:rsidRPr="0059018B">
        <w:rPr>
          <w:sz w:val="24"/>
          <w:szCs w:val="24"/>
        </w:rPr>
        <w:t>0</w:t>
      </w:r>
      <w:r w:rsidRPr="0059018B">
        <w:rPr>
          <w:sz w:val="24"/>
          <w:szCs w:val="24"/>
        </w:rPr>
        <w:t xml:space="preserve">.1. </w:t>
      </w:r>
      <w:r w:rsidR="00163B9D" w:rsidRPr="0059018B">
        <w:rPr>
          <w:sz w:val="24"/>
          <w:szCs w:val="24"/>
        </w:rPr>
        <w:t>O ajuste de que trata este dispositivo se limita a sanar erros ou falhas que não alterem a substância das propostas;</w:t>
      </w:r>
    </w:p>
    <w:p w14:paraId="16A81EF6" w14:textId="2EBCDDAD" w:rsidR="002A7772" w:rsidRPr="0059018B" w:rsidRDefault="002A7772" w:rsidP="001255B2">
      <w:pPr>
        <w:tabs>
          <w:tab w:val="left" w:pos="9214"/>
        </w:tabs>
        <w:spacing w:line="240" w:lineRule="auto"/>
        <w:ind w:left="0" w:right="4"/>
        <w:jc w:val="both"/>
        <w:rPr>
          <w:sz w:val="24"/>
          <w:szCs w:val="24"/>
        </w:rPr>
      </w:pPr>
      <w:r w:rsidRPr="0059018B">
        <w:rPr>
          <w:sz w:val="24"/>
          <w:szCs w:val="24"/>
        </w:rPr>
        <w:t xml:space="preserve"> 8.2</w:t>
      </w:r>
      <w:r w:rsidR="00583702" w:rsidRPr="0059018B">
        <w:rPr>
          <w:sz w:val="24"/>
          <w:szCs w:val="24"/>
        </w:rPr>
        <w:t>0</w:t>
      </w:r>
      <w:r w:rsidRPr="0059018B">
        <w:rPr>
          <w:sz w:val="24"/>
          <w:szCs w:val="24"/>
        </w:rPr>
        <w:t xml:space="preserve">.2. </w:t>
      </w:r>
      <w:r w:rsidR="00163B9D" w:rsidRPr="0059018B">
        <w:rPr>
          <w:sz w:val="24"/>
          <w:szCs w:val="24"/>
        </w:rPr>
        <w:t>Considera-se erro no preenchimento da planilha passível de correção a indicação de recolhimento de impostos e contribuições na forma do Simples Nacional, quando não cabível esse regime.</w:t>
      </w:r>
    </w:p>
    <w:p w14:paraId="1BF95C71" w14:textId="3EC2FCB9" w:rsidR="002A7772" w:rsidRPr="0059018B" w:rsidRDefault="002A7772" w:rsidP="001255B2">
      <w:pPr>
        <w:tabs>
          <w:tab w:val="left" w:pos="9214"/>
        </w:tabs>
        <w:spacing w:line="240" w:lineRule="auto"/>
        <w:ind w:left="0" w:right="4"/>
        <w:jc w:val="both"/>
        <w:rPr>
          <w:sz w:val="24"/>
          <w:szCs w:val="24"/>
        </w:rPr>
      </w:pPr>
      <w:r w:rsidRPr="0059018B">
        <w:rPr>
          <w:sz w:val="24"/>
          <w:szCs w:val="24"/>
        </w:rPr>
        <w:t xml:space="preserve"> 8.2</w:t>
      </w:r>
      <w:r w:rsidR="00583702" w:rsidRPr="0059018B">
        <w:rPr>
          <w:sz w:val="24"/>
          <w:szCs w:val="24"/>
        </w:rPr>
        <w:t>1</w:t>
      </w:r>
      <w:r w:rsidRPr="0059018B">
        <w:rPr>
          <w:sz w:val="24"/>
          <w:szCs w:val="24"/>
        </w:rPr>
        <w:t xml:space="preserve">. </w:t>
      </w:r>
      <w:r w:rsidR="00163B9D" w:rsidRPr="0059018B">
        <w:rPr>
          <w:sz w:val="24"/>
          <w:szCs w:val="24"/>
        </w:rPr>
        <w:t>Caso o Termo de Referência exija a apresentação de amostra, o licitante classificado em primeiro lugar deverá apresentá-la, conforme disciplinado no Termo de Referência, sob pena de não aceitação da proposta.</w:t>
      </w:r>
    </w:p>
    <w:p w14:paraId="6AE05AB7" w14:textId="3A832668" w:rsidR="002A7772" w:rsidRPr="0059018B" w:rsidRDefault="002A7772" w:rsidP="001255B2">
      <w:pPr>
        <w:tabs>
          <w:tab w:val="left" w:pos="9214"/>
        </w:tabs>
        <w:spacing w:line="240" w:lineRule="auto"/>
        <w:ind w:left="0" w:right="4"/>
        <w:jc w:val="both"/>
        <w:rPr>
          <w:sz w:val="24"/>
          <w:szCs w:val="24"/>
        </w:rPr>
      </w:pPr>
      <w:r w:rsidRPr="0059018B">
        <w:rPr>
          <w:sz w:val="24"/>
          <w:szCs w:val="24"/>
        </w:rPr>
        <w:t xml:space="preserve"> 8.2</w:t>
      </w:r>
      <w:r w:rsidR="00583702" w:rsidRPr="0059018B">
        <w:rPr>
          <w:sz w:val="24"/>
          <w:szCs w:val="24"/>
        </w:rPr>
        <w:t>2</w:t>
      </w:r>
      <w:r w:rsidRPr="0059018B">
        <w:rPr>
          <w:sz w:val="24"/>
          <w:szCs w:val="24"/>
        </w:rPr>
        <w:t xml:space="preserve">. </w:t>
      </w:r>
      <w:r w:rsidR="00163B9D" w:rsidRPr="0059018B">
        <w:rPr>
          <w:sz w:val="24"/>
          <w:szCs w:val="24"/>
        </w:rPr>
        <w:t>Por meio de mensagem no sistema, será divulgado o local e horário de realização do procedimento para a avaliação das amostras, cuja presença será facultada a todos os interessados, incluindo os demais licitantes.</w:t>
      </w:r>
    </w:p>
    <w:p w14:paraId="3546A373" w14:textId="4B2AAC3C" w:rsidR="002A7772" w:rsidRPr="0059018B" w:rsidRDefault="002A7772" w:rsidP="001255B2">
      <w:pPr>
        <w:tabs>
          <w:tab w:val="left" w:pos="9214"/>
        </w:tabs>
        <w:spacing w:line="240" w:lineRule="auto"/>
        <w:ind w:left="0" w:right="4"/>
        <w:jc w:val="both"/>
        <w:rPr>
          <w:sz w:val="24"/>
          <w:szCs w:val="24"/>
        </w:rPr>
      </w:pPr>
      <w:r w:rsidRPr="0059018B">
        <w:rPr>
          <w:sz w:val="24"/>
          <w:szCs w:val="24"/>
        </w:rPr>
        <w:t xml:space="preserve"> 8.2</w:t>
      </w:r>
      <w:r w:rsidR="00583702" w:rsidRPr="0059018B">
        <w:rPr>
          <w:sz w:val="24"/>
          <w:szCs w:val="24"/>
        </w:rPr>
        <w:t>3</w:t>
      </w:r>
      <w:r w:rsidRPr="0059018B">
        <w:rPr>
          <w:sz w:val="24"/>
          <w:szCs w:val="24"/>
        </w:rPr>
        <w:t xml:space="preserve">. </w:t>
      </w:r>
      <w:r w:rsidR="00163B9D" w:rsidRPr="0059018B">
        <w:rPr>
          <w:sz w:val="24"/>
          <w:szCs w:val="24"/>
        </w:rPr>
        <w:t>Os resultados das avaliações serão divulgados por meio de mensagem no sistema.</w:t>
      </w:r>
    </w:p>
    <w:p w14:paraId="0E91E07B" w14:textId="0A69FB28" w:rsidR="002A7772" w:rsidRPr="0059018B" w:rsidRDefault="002A7772" w:rsidP="001255B2">
      <w:pPr>
        <w:tabs>
          <w:tab w:val="left" w:pos="9214"/>
        </w:tabs>
        <w:spacing w:line="240" w:lineRule="auto"/>
        <w:ind w:left="0" w:right="4"/>
        <w:jc w:val="both"/>
        <w:rPr>
          <w:sz w:val="24"/>
          <w:szCs w:val="24"/>
        </w:rPr>
      </w:pPr>
      <w:r w:rsidRPr="0059018B">
        <w:rPr>
          <w:sz w:val="24"/>
          <w:szCs w:val="24"/>
        </w:rPr>
        <w:t xml:space="preserve"> 8.2</w:t>
      </w:r>
      <w:r w:rsidR="00583702" w:rsidRPr="0059018B">
        <w:rPr>
          <w:sz w:val="24"/>
          <w:szCs w:val="24"/>
        </w:rPr>
        <w:t>4</w:t>
      </w:r>
      <w:r w:rsidRPr="0059018B">
        <w:rPr>
          <w:sz w:val="24"/>
          <w:szCs w:val="24"/>
        </w:rPr>
        <w:t xml:space="preserve">. </w:t>
      </w:r>
      <w:r w:rsidR="00163B9D" w:rsidRPr="0059018B">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49FD5B58" w14:textId="6833369C" w:rsidR="0023725A" w:rsidRPr="0059018B" w:rsidRDefault="002A7772" w:rsidP="001255B2">
      <w:pPr>
        <w:tabs>
          <w:tab w:val="left" w:pos="9214"/>
        </w:tabs>
        <w:spacing w:line="240" w:lineRule="auto"/>
        <w:ind w:left="0" w:right="4"/>
        <w:jc w:val="both"/>
        <w:rPr>
          <w:sz w:val="24"/>
          <w:szCs w:val="24"/>
        </w:rPr>
      </w:pPr>
      <w:r w:rsidRPr="0059018B">
        <w:rPr>
          <w:sz w:val="24"/>
          <w:szCs w:val="24"/>
        </w:rPr>
        <w:t xml:space="preserve"> 8.2</w:t>
      </w:r>
      <w:r w:rsidR="00583702" w:rsidRPr="0059018B">
        <w:rPr>
          <w:sz w:val="24"/>
          <w:szCs w:val="24"/>
        </w:rPr>
        <w:t>5</w:t>
      </w:r>
      <w:r w:rsidRPr="0059018B">
        <w:rPr>
          <w:sz w:val="24"/>
          <w:szCs w:val="24"/>
        </w:rPr>
        <w:t xml:space="preserve">. </w:t>
      </w:r>
      <w:r w:rsidR="00163B9D" w:rsidRPr="0059018B">
        <w:rPr>
          <w:sz w:val="24"/>
          <w:szCs w:val="24"/>
        </w:rPr>
        <w:t xml:space="preserve">Se a(s) amostra(s) apresentada(s) pelo primeiro classificado não for(em) aceita(s), o Pregoeiro analisará a aceitabilidade da proposta ou lance ofertado pelo segundo classificado Seguir-se-á com a </w:t>
      </w:r>
      <w:r w:rsidR="00163B9D" w:rsidRPr="0059018B">
        <w:rPr>
          <w:sz w:val="24"/>
          <w:szCs w:val="24"/>
        </w:rPr>
        <w:lastRenderedPageBreak/>
        <w:t>verificação da(s) amostra(s) e, assim, sucessivamente, até a verificação de uma que atenda às especificações constantes no Termo de Referência</w:t>
      </w:r>
      <w:r w:rsidR="00913662" w:rsidRPr="0059018B">
        <w:rPr>
          <w:sz w:val="24"/>
          <w:szCs w:val="24"/>
        </w:rPr>
        <w:t>.</w:t>
      </w:r>
    </w:p>
    <w:p w14:paraId="79E14E1E" w14:textId="73758B9E" w:rsidR="00913662" w:rsidRPr="0059018B" w:rsidRDefault="00913662" w:rsidP="001255B2">
      <w:pPr>
        <w:shd w:val="clear" w:color="auto" w:fill="BFBFBF" w:themeFill="background1" w:themeFillShade="BF"/>
        <w:tabs>
          <w:tab w:val="left" w:pos="8787"/>
        </w:tabs>
        <w:spacing w:before="240" w:after="240" w:line="240" w:lineRule="auto"/>
        <w:ind w:left="0" w:right="4"/>
        <w:jc w:val="both"/>
        <w:outlineLvl w:val="0"/>
        <w:rPr>
          <w:b/>
          <w:sz w:val="24"/>
          <w:szCs w:val="24"/>
        </w:rPr>
      </w:pPr>
      <w:r w:rsidRPr="0059018B">
        <w:rPr>
          <w:b/>
          <w:sz w:val="24"/>
          <w:szCs w:val="24"/>
        </w:rPr>
        <w:t>9. DA FASE DE HABILITAÇÃO</w:t>
      </w:r>
    </w:p>
    <w:p w14:paraId="36FAB8A8" w14:textId="77777777" w:rsidR="00027D6E" w:rsidRPr="0059018B" w:rsidRDefault="00872315" w:rsidP="001255B2">
      <w:pPr>
        <w:pStyle w:val="Nivel2"/>
        <w:numPr>
          <w:ilvl w:val="1"/>
          <w:numId w:val="23"/>
        </w:numPr>
        <w:tabs>
          <w:tab w:val="left" w:pos="284"/>
          <w:tab w:val="left" w:pos="567"/>
          <w:tab w:val="left" w:pos="8787"/>
        </w:tabs>
        <w:spacing w:before="0" w:line="240" w:lineRule="auto"/>
        <w:ind w:left="0" w:right="4" w:firstLine="0"/>
        <w:jc w:val="both"/>
        <w:rPr>
          <w:rFonts w:ascii="Times New Roman" w:hAnsi="Times New Roman" w:cs="Times New Roman"/>
          <w:i/>
          <w:iCs/>
          <w:sz w:val="24"/>
          <w:szCs w:val="24"/>
        </w:rPr>
      </w:pPr>
      <w:r w:rsidRPr="0059018B">
        <w:rPr>
          <w:rFonts w:ascii="Times New Roman" w:hAnsi="Times New Roman" w:cs="Times New Roman"/>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13" w:anchor="art62" w:history="1">
        <w:proofErr w:type="spellStart"/>
        <w:r w:rsidRPr="0059018B">
          <w:rPr>
            <w:rStyle w:val="Hyperlink"/>
            <w:rFonts w:ascii="Times New Roman" w:hAnsi="Times New Roman" w:cs="Times New Roman"/>
            <w:sz w:val="24"/>
            <w:szCs w:val="24"/>
          </w:rPr>
          <w:t>arts</w:t>
        </w:r>
        <w:proofErr w:type="spellEnd"/>
        <w:r w:rsidRPr="0059018B">
          <w:rPr>
            <w:rStyle w:val="Hyperlink"/>
            <w:rFonts w:ascii="Times New Roman" w:hAnsi="Times New Roman" w:cs="Times New Roman"/>
            <w:sz w:val="24"/>
            <w:szCs w:val="24"/>
          </w:rPr>
          <w:t>. 62 a 70 da Lei nº 14.133, de 2021</w:t>
        </w:r>
      </w:hyperlink>
      <w:r w:rsidRPr="0059018B">
        <w:rPr>
          <w:rFonts w:ascii="Times New Roman" w:hAnsi="Times New Roman" w:cs="Times New Roman"/>
          <w:sz w:val="24"/>
          <w:szCs w:val="24"/>
        </w:rPr>
        <w:t>.</w:t>
      </w:r>
      <w:bookmarkStart w:id="13" w:name="_Ref114663777"/>
    </w:p>
    <w:p w14:paraId="7B9DE2F1" w14:textId="77777777" w:rsidR="00027D6E" w:rsidRPr="0059018B" w:rsidRDefault="00872315" w:rsidP="001255B2">
      <w:pPr>
        <w:pStyle w:val="Nivel2"/>
        <w:numPr>
          <w:ilvl w:val="1"/>
          <w:numId w:val="23"/>
        </w:numPr>
        <w:tabs>
          <w:tab w:val="left" w:pos="284"/>
          <w:tab w:val="left" w:pos="567"/>
          <w:tab w:val="left" w:pos="8787"/>
        </w:tabs>
        <w:spacing w:before="0" w:line="240" w:lineRule="auto"/>
        <w:ind w:left="0" w:right="4" w:firstLine="0"/>
        <w:jc w:val="both"/>
        <w:rPr>
          <w:rFonts w:ascii="Times New Roman" w:hAnsi="Times New Roman" w:cs="Times New Roman"/>
          <w:i/>
          <w:iCs/>
          <w:sz w:val="24"/>
          <w:szCs w:val="24"/>
        </w:rPr>
      </w:pPr>
      <w:r w:rsidRPr="0059018B">
        <w:rPr>
          <w:rFonts w:ascii="Times New Roman" w:hAnsi="Times New Roman" w:cs="Times New Roman"/>
          <w:sz w:val="24"/>
          <w:szCs w:val="24"/>
        </w:rPr>
        <w:t>A documentação exigida para fins de habilitação jurídica, fiscal, social e trabalhista e econômico-</w:t>
      </w:r>
      <w:proofErr w:type="spellStart"/>
      <w:r w:rsidRPr="0059018B">
        <w:rPr>
          <w:rFonts w:ascii="Times New Roman" w:hAnsi="Times New Roman" w:cs="Times New Roman"/>
          <w:sz w:val="24"/>
          <w:szCs w:val="24"/>
        </w:rPr>
        <w:t>ﬁnanceira</w:t>
      </w:r>
      <w:proofErr w:type="spellEnd"/>
      <w:r w:rsidRPr="0059018B">
        <w:rPr>
          <w:rFonts w:ascii="Times New Roman" w:hAnsi="Times New Roman" w:cs="Times New Roman"/>
          <w:sz w:val="24"/>
          <w:szCs w:val="24"/>
        </w:rPr>
        <w:t>, poderá ser substituída pelo registro cadastral no SICAF.</w:t>
      </w:r>
      <w:bookmarkEnd w:id="13"/>
    </w:p>
    <w:p w14:paraId="20B3F8E3" w14:textId="77777777" w:rsidR="00027D6E" w:rsidRPr="0059018B" w:rsidRDefault="00872315" w:rsidP="001255B2">
      <w:pPr>
        <w:pStyle w:val="Nivel2"/>
        <w:numPr>
          <w:ilvl w:val="1"/>
          <w:numId w:val="23"/>
        </w:numPr>
        <w:tabs>
          <w:tab w:val="left" w:pos="284"/>
          <w:tab w:val="left" w:pos="567"/>
          <w:tab w:val="left" w:pos="8787"/>
        </w:tabs>
        <w:spacing w:before="0" w:line="240" w:lineRule="auto"/>
        <w:ind w:left="0" w:right="4" w:firstLine="0"/>
        <w:jc w:val="both"/>
        <w:rPr>
          <w:rFonts w:ascii="Times New Roman" w:hAnsi="Times New Roman" w:cs="Times New Roman"/>
          <w:i/>
          <w:color w:val="C00000"/>
          <w:sz w:val="24"/>
          <w:szCs w:val="24"/>
        </w:rPr>
      </w:pPr>
      <w:r w:rsidRPr="0059018B">
        <w:rPr>
          <w:rFonts w:ascii="Times New Roman" w:hAnsi="Times New Roman" w:cs="Times New Roman"/>
          <w:sz w:val="24"/>
          <w:szCs w:val="24"/>
        </w:rPr>
        <w:t xml:space="preserve">Na hipótese de o licitante vencedor ser empresa estrangeira que não funcione no País, para </w:t>
      </w:r>
      <w:proofErr w:type="spellStart"/>
      <w:r w:rsidRPr="0059018B">
        <w:rPr>
          <w:rFonts w:ascii="Times New Roman" w:hAnsi="Times New Roman" w:cs="Times New Roman"/>
          <w:sz w:val="24"/>
          <w:szCs w:val="24"/>
        </w:rPr>
        <w:t>ﬁns</w:t>
      </w:r>
      <w:proofErr w:type="spellEnd"/>
      <w:r w:rsidRPr="0059018B">
        <w:rPr>
          <w:rFonts w:ascii="Times New Roman" w:hAnsi="Times New Roman" w:cs="Times New Roman"/>
          <w:sz w:val="24"/>
          <w:szCs w:val="24"/>
        </w:rPr>
        <w:t xml:space="preserve"> de assinatura do contrato ou da ata de registro de preços, os documentos exigidos para a habilitação serão traduzidos por tradutor juramentado no País e apostilados nos termos do disposto no </w:t>
      </w:r>
      <w:hyperlink r:id="rId14" w:history="1">
        <w:r w:rsidRPr="0059018B">
          <w:rPr>
            <w:rStyle w:val="Hyperlink"/>
            <w:rFonts w:ascii="Times New Roman" w:hAnsi="Times New Roman" w:cs="Times New Roman"/>
            <w:sz w:val="24"/>
            <w:szCs w:val="24"/>
          </w:rPr>
          <w:t>Decreto nº 8.660, de 29 de janeiro de 2016</w:t>
        </w:r>
      </w:hyperlink>
      <w:r w:rsidRPr="0059018B">
        <w:rPr>
          <w:rFonts w:ascii="Times New Roman" w:hAnsi="Times New Roman" w:cs="Times New Roman"/>
          <w:sz w:val="24"/>
          <w:szCs w:val="24"/>
        </w:rPr>
        <w:t xml:space="preserve">, ou de outro que venha a substituí-lo, ou </w:t>
      </w:r>
      <w:proofErr w:type="spellStart"/>
      <w:r w:rsidRPr="0059018B">
        <w:rPr>
          <w:rFonts w:ascii="Times New Roman" w:hAnsi="Times New Roman" w:cs="Times New Roman"/>
          <w:sz w:val="24"/>
          <w:szCs w:val="24"/>
        </w:rPr>
        <w:t>consularizados</w:t>
      </w:r>
      <w:proofErr w:type="spellEnd"/>
      <w:r w:rsidRPr="0059018B">
        <w:rPr>
          <w:rFonts w:ascii="Times New Roman" w:hAnsi="Times New Roman" w:cs="Times New Roman"/>
          <w:sz w:val="24"/>
          <w:szCs w:val="24"/>
        </w:rPr>
        <w:t xml:space="preserve"> pelos respectivos consulados ou embaixadas.</w:t>
      </w:r>
    </w:p>
    <w:p w14:paraId="43B4B0B9" w14:textId="77777777" w:rsidR="00027D6E" w:rsidRPr="0059018B" w:rsidRDefault="00BF610D" w:rsidP="001255B2">
      <w:pPr>
        <w:pStyle w:val="Nivel2"/>
        <w:numPr>
          <w:ilvl w:val="1"/>
          <w:numId w:val="23"/>
        </w:numPr>
        <w:tabs>
          <w:tab w:val="left" w:pos="284"/>
          <w:tab w:val="left" w:pos="567"/>
          <w:tab w:val="left" w:pos="8787"/>
        </w:tabs>
        <w:spacing w:before="0" w:line="240" w:lineRule="auto"/>
        <w:ind w:left="0" w:right="4" w:firstLine="0"/>
        <w:jc w:val="both"/>
        <w:rPr>
          <w:rStyle w:val="Hyperlink"/>
          <w:rFonts w:ascii="Times New Roman" w:hAnsi="Times New Roman" w:cs="Times New Roman"/>
          <w:i/>
          <w:color w:val="000000"/>
          <w:sz w:val="24"/>
          <w:szCs w:val="24"/>
          <w:u w:val="none"/>
        </w:rPr>
      </w:pPr>
      <w:r w:rsidRPr="0059018B">
        <w:rPr>
          <w:rFonts w:ascii="Times New Roman" w:hAnsi="Times New Roman" w:cs="Times New Roman"/>
          <w:sz w:val="24"/>
          <w:szCs w:val="24"/>
        </w:rPr>
        <w:t>Será verificado se o licitante apresentou declaração de que atende aos</w:t>
      </w:r>
      <w:r w:rsidR="00DF78F2" w:rsidRPr="0059018B">
        <w:rPr>
          <w:rFonts w:ascii="Times New Roman" w:hAnsi="Times New Roman" w:cs="Times New Roman"/>
          <w:sz w:val="24"/>
          <w:szCs w:val="24"/>
        </w:rPr>
        <w:t xml:space="preserve"> requisitos de habilitação, e o declarante responderá pela veracidade das informações prestadas na forma da lei (</w:t>
      </w:r>
      <w:hyperlink r:id="rId15" w:anchor="art63" w:history="1">
        <w:r w:rsidR="00DF78F2" w:rsidRPr="0059018B">
          <w:rPr>
            <w:rStyle w:val="Hyperlink"/>
            <w:rFonts w:ascii="Times New Roman" w:hAnsi="Times New Roman" w:cs="Times New Roman"/>
            <w:sz w:val="24"/>
            <w:szCs w:val="24"/>
          </w:rPr>
          <w:t>art. 63, I, da Lei nº 14.133/2021</w:t>
        </w:r>
      </w:hyperlink>
      <w:r w:rsidR="00DF78F2" w:rsidRPr="0059018B">
        <w:rPr>
          <w:rStyle w:val="Hyperlink"/>
          <w:rFonts w:ascii="Times New Roman" w:hAnsi="Times New Roman" w:cs="Times New Roman"/>
          <w:sz w:val="24"/>
          <w:szCs w:val="24"/>
        </w:rPr>
        <w:t>)</w:t>
      </w:r>
    </w:p>
    <w:p w14:paraId="153244F1" w14:textId="77777777" w:rsidR="00027D6E" w:rsidRPr="0059018B" w:rsidRDefault="00DF78F2" w:rsidP="001255B2">
      <w:pPr>
        <w:pStyle w:val="Nivel2"/>
        <w:numPr>
          <w:ilvl w:val="1"/>
          <w:numId w:val="23"/>
        </w:numPr>
        <w:tabs>
          <w:tab w:val="left" w:pos="284"/>
          <w:tab w:val="left" w:pos="567"/>
          <w:tab w:val="left" w:pos="8787"/>
        </w:tabs>
        <w:spacing w:before="0" w:line="240" w:lineRule="auto"/>
        <w:ind w:left="0" w:right="4" w:firstLine="0"/>
        <w:jc w:val="both"/>
        <w:rPr>
          <w:rFonts w:ascii="Times New Roman" w:hAnsi="Times New Roman" w:cs="Times New Roman"/>
          <w:i/>
          <w:sz w:val="24"/>
          <w:szCs w:val="24"/>
        </w:rPr>
      </w:pPr>
      <w:r w:rsidRPr="0059018B">
        <w:rPr>
          <w:rFonts w:ascii="Times New Roman" w:hAnsi="Times New Roman" w:cs="Times New Roman"/>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CD756B2" w14:textId="77777777" w:rsidR="00027D6E" w:rsidRPr="0059018B" w:rsidRDefault="00DF78F2" w:rsidP="001255B2">
      <w:pPr>
        <w:pStyle w:val="Nivel2"/>
        <w:numPr>
          <w:ilvl w:val="1"/>
          <w:numId w:val="23"/>
        </w:numPr>
        <w:tabs>
          <w:tab w:val="left" w:pos="284"/>
          <w:tab w:val="left" w:pos="567"/>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A habilitação será verificada por meio do </w:t>
      </w:r>
      <w:proofErr w:type="spellStart"/>
      <w:r w:rsidRPr="0059018B">
        <w:rPr>
          <w:rFonts w:ascii="Times New Roman" w:hAnsi="Times New Roman" w:cs="Times New Roman"/>
          <w:sz w:val="24"/>
          <w:szCs w:val="24"/>
        </w:rPr>
        <w:t>Sicaf</w:t>
      </w:r>
      <w:proofErr w:type="spellEnd"/>
      <w:r w:rsidRPr="0059018B">
        <w:rPr>
          <w:rFonts w:ascii="Times New Roman" w:hAnsi="Times New Roman" w:cs="Times New Roman"/>
          <w:sz w:val="24"/>
          <w:szCs w:val="24"/>
        </w:rPr>
        <w:t>, nos documentos por ele abrangidos.</w:t>
      </w:r>
    </w:p>
    <w:p w14:paraId="3F3A60CF" w14:textId="77777777" w:rsidR="00027D6E" w:rsidRPr="0059018B" w:rsidRDefault="00DF78F2" w:rsidP="001255B2">
      <w:pPr>
        <w:pStyle w:val="Nivel2"/>
        <w:numPr>
          <w:ilvl w:val="2"/>
          <w:numId w:val="23"/>
        </w:numPr>
        <w:tabs>
          <w:tab w:val="left" w:pos="284"/>
          <w:tab w:val="left" w:pos="426"/>
        </w:tabs>
        <w:spacing w:before="0" w:line="240" w:lineRule="auto"/>
        <w:ind w:left="0" w:right="4" w:firstLine="0"/>
        <w:jc w:val="both"/>
        <w:rPr>
          <w:rFonts w:ascii="Times New Roman" w:hAnsi="Times New Roman" w:cs="Times New Roman"/>
          <w:color w:val="auto"/>
          <w:sz w:val="24"/>
          <w:szCs w:val="24"/>
        </w:rPr>
      </w:pPr>
      <w:r w:rsidRPr="0059018B">
        <w:rPr>
          <w:rFonts w:ascii="Times New Roman" w:hAnsi="Times New Roman" w:cs="Times New Roman"/>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16" w:anchor="art4" w:history="1">
        <w:r w:rsidRPr="0059018B">
          <w:rPr>
            <w:rStyle w:val="Hyperlink"/>
            <w:rFonts w:ascii="Times New Roman" w:hAnsi="Times New Roman" w:cs="Times New Roman"/>
            <w:sz w:val="24"/>
            <w:szCs w:val="24"/>
          </w:rPr>
          <w:t>IN nº 3/2018, art. 4º, §1º, e art. 6º, §4º</w:t>
        </w:r>
      </w:hyperlink>
      <w:r w:rsidRPr="0059018B">
        <w:rPr>
          <w:rFonts w:ascii="Times New Roman" w:hAnsi="Times New Roman" w:cs="Times New Roman"/>
          <w:sz w:val="24"/>
          <w:szCs w:val="24"/>
        </w:rPr>
        <w:t>).</w:t>
      </w:r>
    </w:p>
    <w:p w14:paraId="7EBDE9AC" w14:textId="77777777" w:rsidR="00027D6E" w:rsidRPr="0059018B" w:rsidRDefault="00DF78F2" w:rsidP="001255B2">
      <w:pPr>
        <w:pStyle w:val="Nivel2"/>
        <w:numPr>
          <w:ilvl w:val="1"/>
          <w:numId w:val="24"/>
        </w:numPr>
        <w:tabs>
          <w:tab w:val="left" w:pos="284"/>
          <w:tab w:val="left" w:pos="567"/>
          <w:tab w:val="left" w:pos="8787"/>
        </w:tabs>
        <w:spacing w:before="0" w:line="240" w:lineRule="auto"/>
        <w:ind w:left="0" w:right="4" w:firstLine="0"/>
        <w:jc w:val="both"/>
        <w:rPr>
          <w:rFonts w:ascii="Times New Roman" w:hAnsi="Times New Roman" w:cs="Times New Roman"/>
          <w:i/>
          <w:iCs/>
          <w:sz w:val="24"/>
          <w:szCs w:val="24"/>
        </w:rPr>
      </w:pPr>
      <w:r w:rsidRPr="0059018B">
        <w:rPr>
          <w:rFonts w:ascii="Times New Roman" w:hAnsi="Times New Roman" w:cs="Times New Roman"/>
          <w:color w:val="auto"/>
          <w:sz w:val="24"/>
          <w:szCs w:val="24"/>
        </w:rPr>
        <w:t xml:space="preserve">É de responsabilidade do </w:t>
      </w:r>
      <w:r w:rsidRPr="0059018B">
        <w:rPr>
          <w:rFonts w:ascii="Times New Roman" w:hAnsi="Times New Roman" w:cs="Times New Roman"/>
          <w:sz w:val="24"/>
          <w:szCs w:val="24"/>
        </w:rPr>
        <w:t>l</w:t>
      </w:r>
      <w:r w:rsidRPr="0059018B">
        <w:rPr>
          <w:rFonts w:ascii="Times New Roman" w:hAnsi="Times New Roman" w:cs="Times New Roman"/>
          <w:color w:val="auto"/>
          <w:sz w:val="24"/>
          <w:szCs w:val="24"/>
        </w:rPr>
        <w:t xml:space="preserve">icitante conferir a exatidão dos seus dados cadastrais no </w:t>
      </w:r>
      <w:proofErr w:type="spellStart"/>
      <w:r w:rsidRPr="0059018B">
        <w:rPr>
          <w:rFonts w:ascii="Times New Roman" w:hAnsi="Times New Roman" w:cs="Times New Roman"/>
          <w:color w:val="auto"/>
          <w:sz w:val="24"/>
          <w:szCs w:val="24"/>
        </w:rPr>
        <w:t>Sicaf</w:t>
      </w:r>
      <w:proofErr w:type="spellEnd"/>
      <w:r w:rsidRPr="0059018B">
        <w:rPr>
          <w:rFonts w:ascii="Times New Roman" w:hAnsi="Times New Roman" w:cs="Times New Roman"/>
          <w:color w:val="auto"/>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hyperlink r:id="rId17" w:history="1">
        <w:r w:rsidRPr="0059018B">
          <w:rPr>
            <w:rStyle w:val="Hyperlink"/>
            <w:rFonts w:ascii="Times New Roman" w:hAnsi="Times New Roman" w:cs="Times New Roman"/>
            <w:sz w:val="24"/>
            <w:szCs w:val="24"/>
          </w:rPr>
          <w:t xml:space="preserve">IN nº 3/2018, art. 7º, </w:t>
        </w:r>
        <w:r w:rsidRPr="0059018B">
          <w:rPr>
            <w:rStyle w:val="Hyperlink"/>
            <w:rFonts w:ascii="Times New Roman" w:hAnsi="Times New Roman" w:cs="Times New Roman"/>
            <w:i/>
            <w:iCs/>
            <w:sz w:val="24"/>
            <w:szCs w:val="24"/>
          </w:rPr>
          <w:t>caput</w:t>
        </w:r>
      </w:hyperlink>
      <w:r w:rsidRPr="0059018B">
        <w:rPr>
          <w:rFonts w:ascii="Times New Roman" w:hAnsi="Times New Roman" w:cs="Times New Roman"/>
          <w:color w:val="auto"/>
          <w:sz w:val="24"/>
          <w:szCs w:val="24"/>
        </w:rPr>
        <w:t>).</w:t>
      </w:r>
    </w:p>
    <w:p w14:paraId="077C160E" w14:textId="77777777" w:rsidR="00027D6E" w:rsidRPr="0059018B" w:rsidRDefault="00DF78F2" w:rsidP="001255B2">
      <w:pPr>
        <w:pStyle w:val="Nivel2"/>
        <w:numPr>
          <w:ilvl w:val="1"/>
          <w:numId w:val="24"/>
        </w:numPr>
        <w:tabs>
          <w:tab w:val="left" w:pos="284"/>
          <w:tab w:val="left" w:pos="567"/>
          <w:tab w:val="left" w:pos="8787"/>
        </w:tabs>
        <w:spacing w:before="0" w:line="240" w:lineRule="auto"/>
        <w:ind w:left="0" w:right="4" w:firstLine="0"/>
        <w:jc w:val="both"/>
        <w:rPr>
          <w:rFonts w:ascii="Times New Roman" w:hAnsi="Times New Roman" w:cs="Times New Roman"/>
          <w:i/>
          <w:iCs/>
          <w:sz w:val="24"/>
          <w:szCs w:val="24"/>
        </w:rPr>
      </w:pPr>
      <w:r w:rsidRPr="0059018B">
        <w:rPr>
          <w:rFonts w:ascii="Times New Roman" w:hAnsi="Times New Roman" w:cs="Times New Roman"/>
          <w:sz w:val="24"/>
          <w:szCs w:val="24"/>
        </w:rPr>
        <w:t>A verificação pelo pregoeiro, em sítios eletrônicos oficiais de órgãos e entidades emissores de certidões constitui meio legal de prova, para fins de habilitação.</w:t>
      </w:r>
      <w:bookmarkStart w:id="14" w:name="_Ref114663151"/>
    </w:p>
    <w:p w14:paraId="7E9E0DE9" w14:textId="77777777" w:rsidR="00027D6E" w:rsidRPr="0059018B" w:rsidRDefault="00DF78F2" w:rsidP="001255B2">
      <w:pPr>
        <w:pStyle w:val="Nivel2"/>
        <w:numPr>
          <w:ilvl w:val="2"/>
          <w:numId w:val="24"/>
        </w:numPr>
        <w:tabs>
          <w:tab w:val="left" w:pos="426"/>
          <w:tab w:val="left" w:pos="709"/>
          <w:tab w:val="left" w:pos="8787"/>
        </w:tabs>
        <w:spacing w:before="0" w:line="240" w:lineRule="auto"/>
        <w:ind w:left="0" w:right="4" w:firstLine="0"/>
        <w:jc w:val="both"/>
        <w:rPr>
          <w:rFonts w:ascii="Times New Roman" w:hAnsi="Times New Roman" w:cs="Times New Roman"/>
          <w:i/>
          <w:sz w:val="24"/>
          <w:szCs w:val="24"/>
        </w:rPr>
      </w:pPr>
      <w:r w:rsidRPr="0059018B">
        <w:rPr>
          <w:rFonts w:ascii="Times New Roman" w:hAnsi="Times New Roman" w:cs="Times New Roman"/>
          <w:sz w:val="24"/>
          <w:szCs w:val="24"/>
        </w:rPr>
        <w:t xml:space="preserve">Os documentos exigidos para habilitação que não estejam contemplados no </w:t>
      </w:r>
      <w:proofErr w:type="spellStart"/>
      <w:r w:rsidRPr="0059018B">
        <w:rPr>
          <w:rFonts w:ascii="Times New Roman" w:hAnsi="Times New Roman" w:cs="Times New Roman"/>
          <w:sz w:val="24"/>
          <w:szCs w:val="24"/>
        </w:rPr>
        <w:t>Sicaf</w:t>
      </w:r>
      <w:proofErr w:type="spellEnd"/>
      <w:r w:rsidRPr="0059018B">
        <w:rPr>
          <w:rFonts w:ascii="Times New Roman" w:hAnsi="Times New Roman" w:cs="Times New Roman"/>
          <w:sz w:val="24"/>
          <w:szCs w:val="24"/>
        </w:rPr>
        <w:t xml:space="preserve"> serão enviados por meio do sistema, em formato digital, no prazo de </w:t>
      </w:r>
      <w:r w:rsidRPr="0059018B">
        <w:rPr>
          <w:rFonts w:ascii="Times New Roman" w:hAnsi="Times New Roman" w:cs="Times New Roman"/>
          <w:b/>
          <w:bCs/>
          <w:i/>
          <w:iCs/>
          <w:color w:val="auto"/>
          <w:sz w:val="24"/>
          <w:szCs w:val="24"/>
        </w:rPr>
        <w:t>[NO MÍNIMO, DUAS HORAS]</w:t>
      </w:r>
      <w:r w:rsidRPr="0059018B">
        <w:rPr>
          <w:rFonts w:ascii="Times New Roman" w:hAnsi="Times New Roman" w:cs="Times New Roman"/>
          <w:color w:val="auto"/>
          <w:sz w:val="24"/>
          <w:szCs w:val="24"/>
        </w:rPr>
        <w:t xml:space="preserve">, </w:t>
      </w:r>
      <w:r w:rsidRPr="0059018B">
        <w:rPr>
          <w:rFonts w:ascii="Times New Roman" w:hAnsi="Times New Roman" w:cs="Times New Roman"/>
          <w:sz w:val="24"/>
          <w:szCs w:val="24"/>
        </w:rPr>
        <w:t>prorrogável por igual período, contado da solicitação do pregoeiro.</w:t>
      </w:r>
      <w:bookmarkEnd w:id="14"/>
    </w:p>
    <w:p w14:paraId="7522DE96" w14:textId="77777777" w:rsidR="00027D6E" w:rsidRPr="0059018B" w:rsidRDefault="00865EF1" w:rsidP="001255B2">
      <w:pPr>
        <w:pStyle w:val="Nivel2"/>
        <w:numPr>
          <w:ilvl w:val="1"/>
          <w:numId w:val="24"/>
        </w:numPr>
        <w:tabs>
          <w:tab w:val="left" w:pos="284"/>
          <w:tab w:val="left" w:pos="567"/>
          <w:tab w:val="left" w:pos="8787"/>
        </w:tabs>
        <w:spacing w:before="0" w:line="240" w:lineRule="auto"/>
        <w:ind w:left="0" w:right="4" w:firstLine="0"/>
        <w:jc w:val="both"/>
        <w:rPr>
          <w:rFonts w:ascii="Times New Roman" w:hAnsi="Times New Roman" w:cs="Times New Roman"/>
          <w:i/>
          <w:sz w:val="24"/>
          <w:szCs w:val="24"/>
        </w:rPr>
      </w:pPr>
      <w:r w:rsidRPr="0059018B">
        <w:rPr>
          <w:rFonts w:ascii="Times New Roman" w:hAnsi="Times New Roman" w:cs="Times New Roman"/>
          <w:sz w:val="24"/>
          <w:szCs w:val="24"/>
        </w:rPr>
        <w:t xml:space="preserve">A verificação no </w:t>
      </w:r>
      <w:proofErr w:type="spellStart"/>
      <w:r w:rsidRPr="0059018B">
        <w:rPr>
          <w:rFonts w:ascii="Times New Roman" w:hAnsi="Times New Roman" w:cs="Times New Roman"/>
          <w:sz w:val="24"/>
          <w:szCs w:val="24"/>
        </w:rPr>
        <w:t>Sicaf</w:t>
      </w:r>
      <w:proofErr w:type="spellEnd"/>
      <w:r w:rsidRPr="0059018B">
        <w:rPr>
          <w:rFonts w:ascii="Times New Roman" w:hAnsi="Times New Roman" w:cs="Times New Roman"/>
          <w:sz w:val="24"/>
          <w:szCs w:val="24"/>
        </w:rPr>
        <w:t xml:space="preserve"> ou a exigência dos documentos nele não contidos somente será feita em relação ao licitante vencedor.</w:t>
      </w:r>
    </w:p>
    <w:p w14:paraId="23D95E86" w14:textId="77777777" w:rsidR="00027D6E" w:rsidRPr="0059018B" w:rsidRDefault="00865EF1" w:rsidP="001255B2">
      <w:pPr>
        <w:pStyle w:val="Nivel2"/>
        <w:numPr>
          <w:ilvl w:val="2"/>
          <w:numId w:val="24"/>
        </w:numPr>
        <w:tabs>
          <w:tab w:val="left" w:pos="426"/>
          <w:tab w:val="left" w:pos="709"/>
          <w:tab w:val="left" w:pos="8787"/>
        </w:tabs>
        <w:spacing w:before="0" w:line="240" w:lineRule="auto"/>
        <w:ind w:left="0" w:right="4" w:firstLine="0"/>
        <w:jc w:val="both"/>
        <w:rPr>
          <w:rFonts w:ascii="Times New Roman" w:hAnsi="Times New Roman" w:cs="Times New Roman"/>
          <w:i/>
          <w:sz w:val="24"/>
          <w:szCs w:val="24"/>
        </w:rPr>
      </w:pPr>
      <w:r w:rsidRPr="0059018B">
        <w:rPr>
          <w:rFonts w:ascii="Times New Roman" w:hAnsi="Times New Roman" w:cs="Times New Roman"/>
          <w:sz w:val="24"/>
          <w:szCs w:val="24"/>
        </w:rPr>
        <w:t>Os documentos relativos à regularidade fiscal que constem do Termo de Referência somente serão exigidos, em qualquer caso, em momento posterior ao julgamento das propostas, e apenas do licitante mais bem classificado.</w:t>
      </w:r>
    </w:p>
    <w:p w14:paraId="4DE2AE77" w14:textId="77777777" w:rsidR="00FF1B27" w:rsidRPr="0059018B" w:rsidRDefault="00865EF1" w:rsidP="001255B2">
      <w:pPr>
        <w:pStyle w:val="Nivel2"/>
        <w:numPr>
          <w:ilvl w:val="1"/>
          <w:numId w:val="24"/>
        </w:numPr>
        <w:tabs>
          <w:tab w:val="left" w:pos="284"/>
          <w:tab w:val="left" w:pos="567"/>
          <w:tab w:val="left" w:pos="8787"/>
        </w:tabs>
        <w:spacing w:before="0" w:line="240" w:lineRule="auto"/>
        <w:ind w:left="0" w:right="4" w:firstLine="0"/>
        <w:jc w:val="both"/>
        <w:outlineLvl w:val="0"/>
        <w:rPr>
          <w:rFonts w:ascii="Times New Roman" w:hAnsi="Times New Roman" w:cs="Times New Roman"/>
          <w:sz w:val="24"/>
          <w:szCs w:val="24"/>
        </w:rPr>
      </w:pPr>
      <w:r w:rsidRPr="0059018B">
        <w:rPr>
          <w:rFonts w:ascii="Times New Roman" w:hAnsi="Times New Roman" w:cs="Times New Roman"/>
          <w:sz w:val="24"/>
          <w:szCs w:val="24"/>
        </w:rPr>
        <w:t>Após a entrega dos documentos para habilitação, não será permitida a substituição ou a apresentação de novos documentos, salvo em sede de diligência, para (</w:t>
      </w:r>
      <w:hyperlink r:id="rId18" w:anchor="art64" w:history="1">
        <w:r w:rsidRPr="0059018B">
          <w:rPr>
            <w:rStyle w:val="Hyperlink"/>
            <w:rFonts w:ascii="Times New Roman" w:hAnsi="Times New Roman" w:cs="Times New Roman"/>
            <w:sz w:val="24"/>
            <w:szCs w:val="24"/>
          </w:rPr>
          <w:t>Lei 14.133/21, art. 64</w:t>
        </w:r>
      </w:hyperlink>
      <w:r w:rsidRPr="0059018B">
        <w:rPr>
          <w:rFonts w:ascii="Times New Roman" w:hAnsi="Times New Roman" w:cs="Times New Roman"/>
          <w:sz w:val="24"/>
          <w:szCs w:val="24"/>
        </w:rPr>
        <w:t xml:space="preserve">, e </w:t>
      </w:r>
      <w:hyperlink r:id="rId19" w:history="1">
        <w:r w:rsidRPr="0059018B">
          <w:rPr>
            <w:rStyle w:val="Hyperlink"/>
            <w:rFonts w:ascii="Times New Roman" w:hAnsi="Times New Roman" w:cs="Times New Roman"/>
            <w:sz w:val="24"/>
            <w:szCs w:val="24"/>
          </w:rPr>
          <w:t>IN 73/2022, art. 39, §4º</w:t>
        </w:r>
      </w:hyperlink>
      <w:r w:rsidRPr="0059018B">
        <w:rPr>
          <w:rFonts w:ascii="Times New Roman" w:hAnsi="Times New Roman" w:cs="Times New Roman"/>
          <w:sz w:val="24"/>
          <w:szCs w:val="24"/>
        </w:rPr>
        <w:t>):</w:t>
      </w:r>
    </w:p>
    <w:p w14:paraId="06B5C577" w14:textId="2DBBFAFC" w:rsidR="00FF1B27" w:rsidRPr="0059018B" w:rsidRDefault="00FF1B27" w:rsidP="001255B2">
      <w:pPr>
        <w:pStyle w:val="Nivel2"/>
        <w:numPr>
          <w:ilvl w:val="2"/>
          <w:numId w:val="24"/>
        </w:numPr>
        <w:tabs>
          <w:tab w:val="left" w:pos="426"/>
          <w:tab w:val="left" w:pos="709"/>
          <w:tab w:val="left" w:pos="8787"/>
        </w:tabs>
        <w:spacing w:before="0" w:line="240" w:lineRule="auto"/>
        <w:ind w:left="0" w:right="4" w:firstLine="0"/>
        <w:jc w:val="both"/>
        <w:outlineLvl w:val="0"/>
        <w:rPr>
          <w:rFonts w:ascii="Times New Roman" w:hAnsi="Times New Roman" w:cs="Times New Roman"/>
          <w:i/>
          <w:iCs/>
          <w:sz w:val="24"/>
          <w:szCs w:val="24"/>
        </w:rPr>
      </w:pPr>
      <w:r w:rsidRPr="0059018B">
        <w:rPr>
          <w:rFonts w:ascii="Times New Roman" w:hAnsi="Times New Roman" w:cs="Times New Roman"/>
          <w:sz w:val="24"/>
          <w:szCs w:val="24"/>
        </w:rPr>
        <w:t>C</w:t>
      </w:r>
      <w:r w:rsidR="00865EF1" w:rsidRPr="0059018B">
        <w:rPr>
          <w:rFonts w:ascii="Times New Roman" w:hAnsi="Times New Roman" w:cs="Times New Roman"/>
          <w:sz w:val="24"/>
          <w:szCs w:val="24"/>
        </w:rPr>
        <w:t xml:space="preserve">omplementação de informações acerca dos documentos já apresentados pelos licitantes e desde que necessária para apurar fatos existentes à </w:t>
      </w:r>
      <w:r w:rsidRPr="0059018B">
        <w:rPr>
          <w:rFonts w:ascii="Times New Roman" w:hAnsi="Times New Roman" w:cs="Times New Roman"/>
          <w:sz w:val="24"/>
          <w:szCs w:val="24"/>
        </w:rPr>
        <w:t>época da</w:t>
      </w:r>
      <w:r w:rsidR="00865EF1" w:rsidRPr="0059018B">
        <w:rPr>
          <w:rFonts w:ascii="Times New Roman" w:hAnsi="Times New Roman" w:cs="Times New Roman"/>
          <w:sz w:val="24"/>
          <w:szCs w:val="24"/>
        </w:rPr>
        <w:t xml:space="preserve"> abertura do certame; </w:t>
      </w:r>
      <w:r w:rsidR="00F969FA" w:rsidRPr="0059018B">
        <w:rPr>
          <w:rFonts w:ascii="Times New Roman" w:hAnsi="Times New Roman" w:cs="Times New Roman"/>
          <w:sz w:val="24"/>
          <w:szCs w:val="24"/>
        </w:rPr>
        <w:t>e</w:t>
      </w:r>
    </w:p>
    <w:p w14:paraId="1DF56E52" w14:textId="38832C47" w:rsidR="00FF1B27" w:rsidRPr="0059018B" w:rsidRDefault="00FF1B27" w:rsidP="001255B2">
      <w:pPr>
        <w:pStyle w:val="Nivel2"/>
        <w:numPr>
          <w:ilvl w:val="2"/>
          <w:numId w:val="24"/>
        </w:numPr>
        <w:tabs>
          <w:tab w:val="left" w:pos="426"/>
          <w:tab w:val="left" w:pos="709"/>
          <w:tab w:val="left" w:pos="8787"/>
        </w:tabs>
        <w:spacing w:before="0" w:line="240" w:lineRule="auto"/>
        <w:ind w:left="0" w:right="4" w:firstLine="0"/>
        <w:jc w:val="both"/>
        <w:outlineLvl w:val="0"/>
        <w:rPr>
          <w:rFonts w:ascii="Times New Roman" w:hAnsi="Times New Roman" w:cs="Times New Roman"/>
          <w:i/>
          <w:sz w:val="24"/>
          <w:szCs w:val="24"/>
        </w:rPr>
      </w:pPr>
      <w:r w:rsidRPr="0059018B">
        <w:rPr>
          <w:rFonts w:ascii="Times New Roman" w:hAnsi="Times New Roman" w:cs="Times New Roman"/>
          <w:sz w:val="24"/>
          <w:szCs w:val="24"/>
        </w:rPr>
        <w:t>A</w:t>
      </w:r>
      <w:r w:rsidR="00F969FA" w:rsidRPr="0059018B">
        <w:rPr>
          <w:rFonts w:ascii="Times New Roman" w:hAnsi="Times New Roman" w:cs="Times New Roman"/>
          <w:sz w:val="24"/>
          <w:szCs w:val="24"/>
        </w:rPr>
        <w:t>tualização de documentos cuja validade tenha expirado após a data de recebimento das propostas;</w:t>
      </w:r>
      <w:bookmarkStart w:id="15" w:name="_Ref114670319"/>
    </w:p>
    <w:p w14:paraId="60894B0B" w14:textId="77777777" w:rsidR="00FF1B27" w:rsidRPr="0059018B" w:rsidRDefault="00F969FA" w:rsidP="001255B2">
      <w:pPr>
        <w:pStyle w:val="Nivel2"/>
        <w:numPr>
          <w:ilvl w:val="1"/>
          <w:numId w:val="24"/>
        </w:numPr>
        <w:tabs>
          <w:tab w:val="left" w:pos="426"/>
          <w:tab w:val="left" w:pos="567"/>
          <w:tab w:val="left" w:pos="8787"/>
        </w:tabs>
        <w:spacing w:before="0" w:line="240" w:lineRule="auto"/>
        <w:ind w:left="0" w:right="4" w:firstLine="0"/>
        <w:jc w:val="both"/>
        <w:outlineLvl w:val="0"/>
        <w:rPr>
          <w:rFonts w:ascii="Times New Roman" w:hAnsi="Times New Roman" w:cs="Times New Roman"/>
          <w:i/>
          <w:iCs/>
          <w:color w:val="FF0000"/>
          <w:sz w:val="24"/>
          <w:szCs w:val="24"/>
        </w:rPr>
      </w:pPr>
      <w:r w:rsidRPr="0059018B">
        <w:rPr>
          <w:rFonts w:ascii="Times New Roman" w:hAnsi="Times New Roman" w:cs="Times New Roman"/>
          <w:sz w:val="24"/>
          <w:szCs w:val="24"/>
        </w:rPr>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59018B">
        <w:rPr>
          <w:rFonts w:ascii="Times New Roman" w:hAnsi="Times New Roman" w:cs="Times New Roman"/>
          <w:sz w:val="24"/>
          <w:szCs w:val="24"/>
        </w:rPr>
        <w:t>eﬁcácia</w:t>
      </w:r>
      <w:proofErr w:type="spellEnd"/>
      <w:r w:rsidRPr="0059018B">
        <w:rPr>
          <w:rFonts w:ascii="Times New Roman" w:hAnsi="Times New Roman" w:cs="Times New Roman"/>
          <w:sz w:val="24"/>
          <w:szCs w:val="24"/>
        </w:rPr>
        <w:t xml:space="preserve"> para fins de habilitação e classificação.</w:t>
      </w:r>
      <w:bookmarkStart w:id="16" w:name="_Ref114665528"/>
      <w:bookmarkEnd w:id="15"/>
    </w:p>
    <w:p w14:paraId="043E8E85" w14:textId="32CE9581" w:rsidR="00FF1B27" w:rsidRPr="0059018B" w:rsidRDefault="00F969FA" w:rsidP="001255B2">
      <w:pPr>
        <w:pStyle w:val="Nivel2"/>
        <w:numPr>
          <w:ilvl w:val="1"/>
          <w:numId w:val="24"/>
        </w:numPr>
        <w:tabs>
          <w:tab w:val="left" w:pos="426"/>
          <w:tab w:val="left" w:pos="567"/>
          <w:tab w:val="left" w:pos="8787"/>
        </w:tabs>
        <w:spacing w:before="0" w:line="240" w:lineRule="auto"/>
        <w:ind w:left="0" w:right="4" w:firstLine="0"/>
        <w:jc w:val="both"/>
        <w:outlineLvl w:val="0"/>
        <w:rPr>
          <w:rFonts w:ascii="Times New Roman" w:hAnsi="Times New Roman" w:cs="Times New Roman"/>
          <w:i/>
          <w:sz w:val="24"/>
          <w:szCs w:val="24"/>
        </w:rPr>
      </w:pPr>
      <w:r w:rsidRPr="0059018B">
        <w:rPr>
          <w:rFonts w:ascii="Times New Roman" w:hAnsi="Times New Roman" w:cs="Times New Roman"/>
          <w:sz w:val="24"/>
          <w:szCs w:val="24"/>
        </w:rPr>
        <w:t xml:space="preserve">Na hipótese de o licitante não atender às exigências para habilitação, o pregoeiro examinará a proposta subsequente e assim sucessivamente, na ordem </w:t>
      </w:r>
      <w:r w:rsidRPr="0059018B">
        <w:rPr>
          <w:rFonts w:ascii="Times New Roman" w:hAnsi="Times New Roman" w:cs="Times New Roman"/>
          <w:color w:val="auto"/>
          <w:sz w:val="24"/>
          <w:szCs w:val="24"/>
        </w:rPr>
        <w:t xml:space="preserve">de classificação, até a apuração de uma proposta que atenda ao presente edital, observado o prazo disposto no </w:t>
      </w:r>
      <w:r w:rsidR="00182ACA" w:rsidRPr="0059018B">
        <w:rPr>
          <w:rFonts w:ascii="Times New Roman" w:hAnsi="Times New Roman" w:cs="Times New Roman"/>
          <w:color w:val="auto"/>
          <w:sz w:val="24"/>
          <w:szCs w:val="24"/>
        </w:rPr>
        <w:t>edital</w:t>
      </w:r>
      <w:r w:rsidRPr="0059018B">
        <w:rPr>
          <w:rFonts w:ascii="Times New Roman" w:hAnsi="Times New Roman" w:cs="Times New Roman"/>
          <w:color w:val="FF0000"/>
          <w:sz w:val="24"/>
          <w:szCs w:val="24"/>
        </w:rPr>
        <w:t>.</w:t>
      </w:r>
      <w:bookmarkStart w:id="17" w:name="_Ref114665515"/>
      <w:bookmarkEnd w:id="16"/>
    </w:p>
    <w:p w14:paraId="7846E875" w14:textId="77777777" w:rsidR="00FF1B27" w:rsidRPr="0059018B" w:rsidRDefault="00F969FA" w:rsidP="001255B2">
      <w:pPr>
        <w:pStyle w:val="Nivel2"/>
        <w:numPr>
          <w:ilvl w:val="1"/>
          <w:numId w:val="24"/>
        </w:numPr>
        <w:tabs>
          <w:tab w:val="left" w:pos="426"/>
          <w:tab w:val="left" w:pos="567"/>
          <w:tab w:val="left" w:pos="8787"/>
        </w:tabs>
        <w:spacing w:before="0" w:line="240" w:lineRule="auto"/>
        <w:ind w:left="0" w:right="4" w:firstLine="0"/>
        <w:jc w:val="both"/>
        <w:outlineLvl w:val="0"/>
        <w:rPr>
          <w:rFonts w:ascii="Times New Roman" w:hAnsi="Times New Roman" w:cs="Times New Roman"/>
          <w:i/>
          <w:color w:val="FF0000"/>
          <w:sz w:val="24"/>
          <w:szCs w:val="24"/>
        </w:rPr>
      </w:pPr>
      <w:r w:rsidRPr="0059018B">
        <w:rPr>
          <w:rFonts w:ascii="Times New Roman" w:hAnsi="Times New Roman" w:cs="Times New Roman"/>
          <w:sz w:val="24"/>
          <w:szCs w:val="24"/>
        </w:rPr>
        <w:lastRenderedPageBreak/>
        <w:t>Somente serão disponibilizados para acesso público os documentos de habilitação do licitante cuja proposta atenda ao edital de licitação, após concluídos os procedimentos de que trata o subitem anterior</w:t>
      </w:r>
      <w:bookmarkEnd w:id="17"/>
      <w:r w:rsidRPr="0059018B">
        <w:rPr>
          <w:rFonts w:ascii="Times New Roman" w:hAnsi="Times New Roman" w:cs="Times New Roman"/>
          <w:sz w:val="24"/>
          <w:szCs w:val="24"/>
        </w:rPr>
        <w:t>.</w:t>
      </w:r>
    </w:p>
    <w:p w14:paraId="004194F6" w14:textId="361FC34C" w:rsidR="00BD319E" w:rsidRPr="0059018B" w:rsidRDefault="00F969FA" w:rsidP="001255B2">
      <w:pPr>
        <w:pStyle w:val="Nivel2"/>
        <w:numPr>
          <w:ilvl w:val="1"/>
          <w:numId w:val="24"/>
        </w:numPr>
        <w:tabs>
          <w:tab w:val="left" w:pos="426"/>
          <w:tab w:val="left" w:pos="567"/>
          <w:tab w:val="left" w:pos="8787"/>
        </w:tabs>
        <w:spacing w:before="0" w:line="240" w:lineRule="auto"/>
        <w:ind w:left="0" w:right="4" w:firstLine="0"/>
        <w:jc w:val="both"/>
        <w:outlineLvl w:val="0"/>
        <w:rPr>
          <w:rFonts w:ascii="Times New Roman" w:hAnsi="Times New Roman" w:cs="Times New Roman"/>
          <w:i/>
          <w:color w:val="auto"/>
          <w:sz w:val="24"/>
          <w:szCs w:val="24"/>
        </w:rPr>
      </w:pPr>
      <w:r w:rsidRPr="0059018B">
        <w:rPr>
          <w:rFonts w:ascii="Times New Roman" w:hAnsi="Times New Roman" w:cs="Times New Roman"/>
          <w:color w:val="auto"/>
          <w:sz w:val="24"/>
          <w:szCs w:val="24"/>
        </w:rPr>
        <w:t>A comprovação de regularidade fiscal e trabalhista das microempresas e das empresas de pequeno porte somente será exigida para efeito de contratação, e não como condição para participação na licitação (</w:t>
      </w:r>
      <w:hyperlink r:id="rId20" w:anchor="art4" w:history="1">
        <w:r w:rsidRPr="0059018B">
          <w:rPr>
            <w:rStyle w:val="Hyperlink"/>
            <w:rFonts w:ascii="Times New Roman" w:hAnsi="Times New Roman" w:cs="Times New Roman"/>
            <w:color w:val="auto"/>
            <w:sz w:val="24"/>
            <w:szCs w:val="24"/>
          </w:rPr>
          <w:t>art. 4º do Decreto nº 8.538/2015</w:t>
        </w:r>
      </w:hyperlink>
      <w:r w:rsidRPr="0059018B">
        <w:rPr>
          <w:rFonts w:ascii="Times New Roman" w:hAnsi="Times New Roman" w:cs="Times New Roman"/>
          <w:color w:val="auto"/>
          <w:sz w:val="24"/>
          <w:szCs w:val="24"/>
        </w:rPr>
        <w:t>).</w:t>
      </w:r>
    </w:p>
    <w:p w14:paraId="08388065" w14:textId="09C2D2B2" w:rsidR="00FF1B27" w:rsidRPr="0059018B" w:rsidRDefault="0023725A" w:rsidP="001255B2">
      <w:pPr>
        <w:pStyle w:val="PargrafodaLista"/>
        <w:numPr>
          <w:ilvl w:val="1"/>
          <w:numId w:val="24"/>
        </w:numPr>
        <w:tabs>
          <w:tab w:val="left" w:pos="426"/>
          <w:tab w:val="left" w:pos="567"/>
          <w:tab w:val="left" w:pos="8787"/>
        </w:tabs>
        <w:spacing w:before="240" w:line="240" w:lineRule="auto"/>
        <w:ind w:left="0" w:right="4" w:firstLine="0"/>
        <w:jc w:val="both"/>
        <w:outlineLvl w:val="0"/>
        <w:rPr>
          <w:b/>
          <w:sz w:val="24"/>
          <w:szCs w:val="24"/>
        </w:rPr>
      </w:pPr>
      <w:r w:rsidRPr="0059018B">
        <w:rPr>
          <w:b/>
          <w:sz w:val="24"/>
          <w:szCs w:val="24"/>
        </w:rPr>
        <w:t xml:space="preserve">Habilitação jurídica: </w:t>
      </w:r>
    </w:p>
    <w:p w14:paraId="1807A23D" w14:textId="4447D0CD" w:rsidR="00BD319E" w:rsidRPr="0059018B" w:rsidRDefault="00583702" w:rsidP="001255B2">
      <w:pPr>
        <w:pStyle w:val="Nivel2"/>
        <w:numPr>
          <w:ilvl w:val="2"/>
          <w:numId w:val="24"/>
        </w:numPr>
        <w:tabs>
          <w:tab w:val="left" w:pos="56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5073AB" w:rsidRPr="0059018B">
        <w:rPr>
          <w:rFonts w:ascii="Times New Roman" w:hAnsi="Times New Roman" w:cs="Times New Roman"/>
          <w:sz w:val="24"/>
          <w:szCs w:val="24"/>
        </w:rPr>
        <w:t>Para fins de habilitação, deverá o licitante comprovar os seguintes requisitos:</w:t>
      </w:r>
    </w:p>
    <w:p w14:paraId="2F30160E" w14:textId="12221A39" w:rsidR="00BD319E" w:rsidRPr="0059018B" w:rsidRDefault="00583702" w:rsidP="001255B2">
      <w:pPr>
        <w:pStyle w:val="Nivel2"/>
        <w:numPr>
          <w:ilvl w:val="2"/>
          <w:numId w:val="24"/>
        </w:numPr>
        <w:tabs>
          <w:tab w:val="left" w:pos="56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b/>
          <w:bCs/>
          <w:sz w:val="24"/>
          <w:szCs w:val="24"/>
        </w:rPr>
        <w:t xml:space="preserve"> </w:t>
      </w:r>
      <w:r w:rsidR="005073AB" w:rsidRPr="0059018B">
        <w:rPr>
          <w:rFonts w:ascii="Times New Roman" w:hAnsi="Times New Roman" w:cs="Times New Roman"/>
          <w:b/>
          <w:bCs/>
          <w:sz w:val="24"/>
          <w:szCs w:val="24"/>
        </w:rPr>
        <w:t>Pessoa física:</w:t>
      </w:r>
      <w:r w:rsidR="005073AB" w:rsidRPr="0059018B">
        <w:rPr>
          <w:rFonts w:ascii="Times New Roman" w:hAnsi="Times New Roman" w:cs="Times New Roman"/>
          <w:sz w:val="24"/>
          <w:szCs w:val="24"/>
        </w:rPr>
        <w:t xml:space="preserve"> cédula de identidade (RG) ou documento equivalente que, por força de lei, tenha validade para fins de identificação em todo o território nacional;</w:t>
      </w:r>
    </w:p>
    <w:p w14:paraId="26C84E20" w14:textId="4154B6B4" w:rsidR="00BD319E" w:rsidRPr="0059018B" w:rsidRDefault="00583702" w:rsidP="001255B2">
      <w:pPr>
        <w:pStyle w:val="Nivel2"/>
        <w:numPr>
          <w:ilvl w:val="2"/>
          <w:numId w:val="24"/>
        </w:numPr>
        <w:tabs>
          <w:tab w:val="left" w:pos="56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b/>
          <w:bCs/>
          <w:sz w:val="24"/>
          <w:szCs w:val="24"/>
        </w:rPr>
        <w:t xml:space="preserve"> </w:t>
      </w:r>
      <w:r w:rsidR="005073AB" w:rsidRPr="0059018B">
        <w:rPr>
          <w:rFonts w:ascii="Times New Roman" w:hAnsi="Times New Roman" w:cs="Times New Roman"/>
          <w:b/>
          <w:bCs/>
          <w:sz w:val="24"/>
          <w:szCs w:val="24"/>
        </w:rPr>
        <w:t>Empresário individual:</w:t>
      </w:r>
      <w:r w:rsidR="005073AB" w:rsidRPr="0059018B">
        <w:rPr>
          <w:rFonts w:ascii="Times New Roman" w:hAnsi="Times New Roman" w:cs="Times New Roman"/>
          <w:sz w:val="24"/>
          <w:szCs w:val="24"/>
        </w:rPr>
        <w:t xml:space="preserve"> inscrição no Registro Público de Empresas Mercantis, a cargo da Junta Comercial da respectiva sede; </w:t>
      </w:r>
    </w:p>
    <w:p w14:paraId="3D68195A" w14:textId="69F1E17E" w:rsidR="00BD319E" w:rsidRPr="0059018B" w:rsidRDefault="00583702" w:rsidP="001255B2">
      <w:pPr>
        <w:pStyle w:val="Nivel2"/>
        <w:numPr>
          <w:ilvl w:val="2"/>
          <w:numId w:val="24"/>
        </w:numPr>
        <w:tabs>
          <w:tab w:val="left" w:pos="56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b/>
          <w:bCs/>
          <w:sz w:val="24"/>
          <w:szCs w:val="24"/>
        </w:rPr>
        <w:t xml:space="preserve"> </w:t>
      </w:r>
      <w:r w:rsidR="005073AB" w:rsidRPr="0059018B">
        <w:rPr>
          <w:rFonts w:ascii="Times New Roman" w:hAnsi="Times New Roman" w:cs="Times New Roman"/>
          <w:b/>
          <w:bCs/>
          <w:sz w:val="24"/>
          <w:szCs w:val="24"/>
        </w:rPr>
        <w:t>Empresário individual:</w:t>
      </w:r>
      <w:r w:rsidR="005073AB" w:rsidRPr="0059018B">
        <w:rPr>
          <w:rFonts w:ascii="Times New Roman" w:hAnsi="Times New Roman" w:cs="Times New Roman"/>
          <w:sz w:val="24"/>
          <w:szCs w:val="24"/>
        </w:rPr>
        <w:t xml:space="preserve"> inscrição no Registro Público de Empresas Mercantis, a cargo da Junta Comercial da respectiva sede; </w:t>
      </w:r>
    </w:p>
    <w:p w14:paraId="3AAE3A15" w14:textId="7F649143" w:rsidR="00BD319E" w:rsidRPr="0059018B" w:rsidRDefault="00583702" w:rsidP="001255B2">
      <w:pPr>
        <w:pStyle w:val="Nivel2"/>
        <w:numPr>
          <w:ilvl w:val="2"/>
          <w:numId w:val="24"/>
        </w:numPr>
        <w:tabs>
          <w:tab w:val="left" w:pos="56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b/>
          <w:bCs/>
          <w:sz w:val="24"/>
          <w:szCs w:val="24"/>
        </w:rPr>
        <w:t xml:space="preserve"> </w:t>
      </w:r>
      <w:r w:rsidR="005073AB" w:rsidRPr="0059018B">
        <w:rPr>
          <w:rFonts w:ascii="Times New Roman" w:hAnsi="Times New Roman" w:cs="Times New Roman"/>
          <w:b/>
          <w:bCs/>
          <w:sz w:val="24"/>
          <w:szCs w:val="24"/>
        </w:rPr>
        <w:t>Sociedade empresária, sociedade limitada unipessoal – SLU ou sociedade identificada como empresa individual de responsabilidade limitada - EIRELI:</w:t>
      </w:r>
      <w:r w:rsidR="005073AB" w:rsidRPr="0059018B">
        <w:rPr>
          <w:rFonts w:ascii="Times New Roman" w:hAnsi="Times New Roman" w:cs="Times New Roman"/>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4054783F" w14:textId="5025A628" w:rsidR="00BD319E" w:rsidRPr="0059018B" w:rsidRDefault="00583702" w:rsidP="001255B2">
      <w:pPr>
        <w:pStyle w:val="Nivel2"/>
        <w:numPr>
          <w:ilvl w:val="2"/>
          <w:numId w:val="24"/>
        </w:numPr>
        <w:tabs>
          <w:tab w:val="left" w:pos="56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b/>
          <w:bCs/>
          <w:sz w:val="24"/>
          <w:szCs w:val="24"/>
        </w:rPr>
        <w:t xml:space="preserve"> </w:t>
      </w:r>
      <w:r w:rsidR="005073AB" w:rsidRPr="0059018B">
        <w:rPr>
          <w:rFonts w:ascii="Times New Roman" w:hAnsi="Times New Roman" w:cs="Times New Roman"/>
          <w:b/>
          <w:bCs/>
          <w:sz w:val="24"/>
          <w:szCs w:val="24"/>
        </w:rPr>
        <w:t>Sociedade empresária estrangeira:</w:t>
      </w:r>
      <w:r w:rsidR="005073AB" w:rsidRPr="0059018B">
        <w:rPr>
          <w:rFonts w:ascii="Times New Roman" w:hAnsi="Times New Roman" w:cs="Times New Roman"/>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1" w:history="1">
        <w:r w:rsidR="005073AB" w:rsidRPr="0059018B">
          <w:rPr>
            <w:rStyle w:val="Hyperlink"/>
            <w:rFonts w:ascii="Times New Roman" w:hAnsi="Times New Roman" w:cs="Times New Roman"/>
            <w:sz w:val="24"/>
            <w:szCs w:val="24"/>
          </w:rPr>
          <w:t>Normativa DREI/ME n.º 77, de 18 de março de 2020</w:t>
        </w:r>
      </w:hyperlink>
      <w:r w:rsidR="005073AB" w:rsidRPr="0059018B">
        <w:rPr>
          <w:rFonts w:ascii="Times New Roman" w:hAnsi="Times New Roman" w:cs="Times New Roman"/>
          <w:sz w:val="24"/>
          <w:szCs w:val="24"/>
        </w:rPr>
        <w:t>.</w:t>
      </w:r>
    </w:p>
    <w:p w14:paraId="36D9A6E7" w14:textId="77777777" w:rsidR="00BD319E" w:rsidRPr="0059018B" w:rsidRDefault="005073AB" w:rsidP="001255B2">
      <w:pPr>
        <w:pStyle w:val="Nivel2"/>
        <w:numPr>
          <w:ilvl w:val="2"/>
          <w:numId w:val="24"/>
        </w:numPr>
        <w:tabs>
          <w:tab w:val="left" w:pos="56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b/>
          <w:bCs/>
          <w:sz w:val="24"/>
          <w:szCs w:val="24"/>
        </w:rPr>
        <w:t xml:space="preserve">Sociedade simples: </w:t>
      </w:r>
      <w:r w:rsidRPr="0059018B">
        <w:rPr>
          <w:rFonts w:ascii="Times New Roman" w:hAnsi="Times New Roman" w:cs="Times New Roman"/>
          <w:sz w:val="24"/>
          <w:szCs w:val="24"/>
        </w:rPr>
        <w:t>inscrição do ato constitutivo no Registro Civil de Pessoas Jurídicas do local de sua sede, acompanhada de documento comprobatório de seus administradores</w:t>
      </w:r>
    </w:p>
    <w:p w14:paraId="63106833" w14:textId="77777777" w:rsidR="00BD319E" w:rsidRPr="0059018B" w:rsidRDefault="00571BD0" w:rsidP="001255B2">
      <w:pPr>
        <w:pStyle w:val="Nivel2"/>
        <w:numPr>
          <w:ilvl w:val="2"/>
          <w:numId w:val="24"/>
        </w:numPr>
        <w:tabs>
          <w:tab w:val="left" w:pos="56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b/>
          <w:bCs/>
          <w:sz w:val="24"/>
          <w:szCs w:val="24"/>
        </w:rPr>
        <w:t>Filial, sucursal ou agência de sociedade simples ou empresária:</w:t>
      </w:r>
      <w:r w:rsidRPr="0059018B">
        <w:rPr>
          <w:rFonts w:ascii="Times New Roman" w:hAnsi="Times New Roman" w:cs="Times New Roman"/>
          <w:sz w:val="24"/>
          <w:szCs w:val="24"/>
        </w:rPr>
        <w:t xml:space="preserve"> inscrição do ato constitutivo da filial, sucursal ou agência da sociedade simples ou empresária, respectivamente, no Registro Civil das Pessoas Jurídicas ou no Registro Público de Empresas </w:t>
      </w:r>
      <w:bookmarkStart w:id="18" w:name="_Int_ySfCXwr4"/>
      <w:r w:rsidRPr="0059018B">
        <w:rPr>
          <w:rFonts w:ascii="Times New Roman" w:hAnsi="Times New Roman" w:cs="Times New Roman"/>
          <w:sz w:val="24"/>
          <w:szCs w:val="24"/>
        </w:rPr>
        <w:t>Mercantis onde</w:t>
      </w:r>
      <w:bookmarkEnd w:id="18"/>
      <w:r w:rsidRPr="0059018B">
        <w:rPr>
          <w:rFonts w:ascii="Times New Roman" w:hAnsi="Times New Roman" w:cs="Times New Roman"/>
          <w:sz w:val="24"/>
          <w:szCs w:val="24"/>
        </w:rPr>
        <w:t xml:space="preserve"> opera, com averbação no Registro onde tem sede a matriz</w:t>
      </w:r>
    </w:p>
    <w:p w14:paraId="05C6D8DD" w14:textId="77777777" w:rsidR="00BD319E" w:rsidRPr="0059018B" w:rsidRDefault="00571BD0" w:rsidP="001255B2">
      <w:pPr>
        <w:pStyle w:val="Nivel2"/>
        <w:numPr>
          <w:ilvl w:val="2"/>
          <w:numId w:val="24"/>
        </w:numPr>
        <w:tabs>
          <w:tab w:val="left" w:pos="56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b/>
          <w:bCs/>
          <w:sz w:val="24"/>
          <w:szCs w:val="24"/>
        </w:rPr>
        <w:t>Sociedade cooperativa:</w:t>
      </w:r>
      <w:r w:rsidRPr="0059018B">
        <w:rPr>
          <w:rFonts w:ascii="Times New Roman" w:hAnsi="Times New Roman" w:cs="Times New Roman"/>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22" w:anchor="art107" w:history="1">
        <w:r w:rsidRPr="0059018B">
          <w:rPr>
            <w:rStyle w:val="Hyperlink"/>
            <w:rFonts w:ascii="Times New Roman" w:hAnsi="Times New Roman" w:cs="Times New Roman"/>
            <w:sz w:val="24"/>
            <w:szCs w:val="24"/>
          </w:rPr>
          <w:t>art. 107 da Lei nº 5.764, de 16 de dezembro 1971</w:t>
        </w:r>
      </w:hyperlink>
      <w:r w:rsidRPr="0059018B">
        <w:rPr>
          <w:rFonts w:ascii="Times New Roman" w:hAnsi="Times New Roman" w:cs="Times New Roman"/>
          <w:sz w:val="24"/>
          <w:szCs w:val="24"/>
        </w:rPr>
        <w:t>.</w:t>
      </w:r>
    </w:p>
    <w:p w14:paraId="3844995A" w14:textId="77777777" w:rsidR="00BD319E" w:rsidRPr="0059018B" w:rsidRDefault="00571BD0" w:rsidP="001255B2">
      <w:pPr>
        <w:pStyle w:val="Nivel2"/>
        <w:numPr>
          <w:ilvl w:val="2"/>
          <w:numId w:val="24"/>
        </w:numPr>
        <w:tabs>
          <w:tab w:val="left" w:pos="567"/>
          <w:tab w:val="left" w:pos="709"/>
          <w:tab w:val="left" w:pos="851"/>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b/>
          <w:bCs/>
          <w:sz w:val="24"/>
          <w:szCs w:val="24"/>
        </w:rPr>
        <w:t>Agricultor familiar:</w:t>
      </w:r>
      <w:r w:rsidRPr="0059018B">
        <w:rPr>
          <w:rFonts w:ascii="Times New Roman" w:hAnsi="Times New Roman" w:cs="Times New Roman"/>
          <w:sz w:val="24"/>
          <w:szCs w:val="24"/>
        </w:rPr>
        <w:t xml:space="preserve"> Declaração de Aptidão ao Pronaf – DAP ou DAP-P válida, ou, ainda, outros documentos definidos pela Secretaria Especial de Agricultura Familiar e do Desenvolvimento Agrário, nos termos do</w:t>
      </w:r>
      <w:hyperlink r:id="rId23" w:anchor="art4§2" w:history="1">
        <w:r w:rsidRPr="0059018B">
          <w:rPr>
            <w:rStyle w:val="Hyperlink"/>
            <w:rFonts w:ascii="Times New Roman" w:hAnsi="Times New Roman" w:cs="Times New Roman"/>
            <w:sz w:val="24"/>
            <w:szCs w:val="24"/>
          </w:rPr>
          <w:t xml:space="preserve"> art. 4º, §2º do Decreto nº 10.880, de 2 de dezembro de 2021</w:t>
        </w:r>
      </w:hyperlink>
      <w:r w:rsidRPr="0059018B">
        <w:rPr>
          <w:rFonts w:ascii="Times New Roman" w:hAnsi="Times New Roman" w:cs="Times New Roman"/>
          <w:sz w:val="24"/>
          <w:szCs w:val="24"/>
        </w:rPr>
        <w:t>.</w:t>
      </w:r>
    </w:p>
    <w:p w14:paraId="67A32BF0" w14:textId="77777777" w:rsidR="00BD319E" w:rsidRPr="0059018B" w:rsidRDefault="00571BD0" w:rsidP="001255B2">
      <w:pPr>
        <w:pStyle w:val="Nivel2"/>
        <w:numPr>
          <w:ilvl w:val="2"/>
          <w:numId w:val="24"/>
        </w:numPr>
        <w:tabs>
          <w:tab w:val="left" w:pos="567"/>
          <w:tab w:val="left" w:pos="709"/>
          <w:tab w:val="left" w:pos="851"/>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b/>
          <w:bCs/>
          <w:sz w:val="24"/>
          <w:szCs w:val="24"/>
        </w:rPr>
        <w:t>Produtor Rural:</w:t>
      </w:r>
      <w:r w:rsidRPr="0059018B">
        <w:rPr>
          <w:rFonts w:ascii="Times New Roman" w:hAnsi="Times New Roman" w:cs="Times New Roman"/>
          <w:sz w:val="24"/>
          <w:szCs w:val="24"/>
        </w:rPr>
        <w:t xml:space="preserve"> matrícula no Cadastro Específico do INSS – CEI, que comprove a qualificação como produtor rural pessoa física, nos termos da </w:t>
      </w:r>
      <w:hyperlink r:id="rId24" w:history="1">
        <w:r w:rsidRPr="0059018B">
          <w:rPr>
            <w:rStyle w:val="Hyperlink"/>
            <w:rFonts w:ascii="Times New Roman" w:hAnsi="Times New Roman" w:cs="Times New Roman"/>
            <w:sz w:val="24"/>
            <w:szCs w:val="24"/>
          </w:rPr>
          <w:t>Instrução Normativa RFB n. 971, de 13 de novembro de 2009</w:t>
        </w:r>
      </w:hyperlink>
      <w:r w:rsidRPr="0059018B">
        <w:rPr>
          <w:rFonts w:ascii="Times New Roman" w:hAnsi="Times New Roman" w:cs="Times New Roman"/>
          <w:sz w:val="24"/>
          <w:szCs w:val="24"/>
        </w:rPr>
        <w:t xml:space="preserve"> (</w:t>
      </w:r>
      <w:proofErr w:type="spellStart"/>
      <w:r w:rsidRPr="0059018B">
        <w:rPr>
          <w:rFonts w:ascii="Times New Roman" w:hAnsi="Times New Roman" w:cs="Times New Roman"/>
          <w:sz w:val="24"/>
          <w:szCs w:val="24"/>
        </w:rPr>
        <w:t>arts</w:t>
      </w:r>
      <w:proofErr w:type="spellEnd"/>
      <w:r w:rsidRPr="0059018B">
        <w:rPr>
          <w:rFonts w:ascii="Times New Roman" w:hAnsi="Times New Roman" w:cs="Times New Roman"/>
          <w:sz w:val="24"/>
          <w:szCs w:val="24"/>
        </w:rPr>
        <w:t>. 17 a 19 e 165).</w:t>
      </w:r>
    </w:p>
    <w:p w14:paraId="7D15D090" w14:textId="2224B4FA" w:rsidR="00BD319E" w:rsidRPr="0059018B" w:rsidRDefault="00571BD0" w:rsidP="001255B2">
      <w:pPr>
        <w:pStyle w:val="Nivel2"/>
        <w:numPr>
          <w:ilvl w:val="2"/>
          <w:numId w:val="24"/>
        </w:numPr>
        <w:tabs>
          <w:tab w:val="left" w:pos="426"/>
          <w:tab w:val="left" w:pos="567"/>
          <w:tab w:val="left" w:pos="851"/>
          <w:tab w:val="left" w:pos="8787"/>
        </w:tabs>
        <w:spacing w:before="0" w:line="240" w:lineRule="auto"/>
        <w:ind w:left="0" w:right="4" w:firstLine="0"/>
        <w:jc w:val="both"/>
        <w:outlineLvl w:val="0"/>
        <w:rPr>
          <w:rFonts w:ascii="Times New Roman" w:hAnsi="Times New Roman" w:cs="Times New Roman"/>
          <w:b/>
          <w:sz w:val="24"/>
          <w:szCs w:val="24"/>
        </w:rPr>
      </w:pPr>
      <w:r w:rsidRPr="0059018B">
        <w:rPr>
          <w:rFonts w:ascii="Times New Roman" w:hAnsi="Times New Roman" w:cs="Times New Roman"/>
          <w:sz w:val="24"/>
          <w:szCs w:val="24"/>
        </w:rPr>
        <w:t>Os documentos apresentados deverão estar acompanhados de todas as alterações ou da consolidação respectiva.</w:t>
      </w:r>
    </w:p>
    <w:p w14:paraId="28FA854D" w14:textId="3082A2D9" w:rsidR="00571BD0" w:rsidRPr="0059018B" w:rsidRDefault="0023725A" w:rsidP="001255B2">
      <w:pPr>
        <w:pStyle w:val="Nivel2"/>
        <w:numPr>
          <w:ilvl w:val="1"/>
          <w:numId w:val="24"/>
        </w:numPr>
        <w:tabs>
          <w:tab w:val="left" w:pos="426"/>
          <w:tab w:val="left" w:pos="851"/>
          <w:tab w:val="left" w:pos="8787"/>
        </w:tabs>
        <w:spacing w:line="240" w:lineRule="auto"/>
        <w:ind w:left="0" w:right="4" w:firstLine="0"/>
        <w:jc w:val="both"/>
        <w:outlineLvl w:val="0"/>
        <w:rPr>
          <w:rFonts w:ascii="Times New Roman" w:hAnsi="Times New Roman" w:cs="Times New Roman"/>
          <w:b/>
          <w:sz w:val="24"/>
          <w:szCs w:val="24"/>
        </w:rPr>
      </w:pPr>
      <w:r w:rsidRPr="0059018B">
        <w:rPr>
          <w:rFonts w:ascii="Times New Roman" w:hAnsi="Times New Roman" w:cs="Times New Roman"/>
          <w:b/>
          <w:sz w:val="24"/>
          <w:szCs w:val="24"/>
        </w:rPr>
        <w:t>Regularidade fiscal e trabalhista:</w:t>
      </w:r>
    </w:p>
    <w:p w14:paraId="5FB77839" w14:textId="77777777" w:rsidR="00BD319E" w:rsidRPr="0059018B" w:rsidRDefault="00571BD0" w:rsidP="001255B2">
      <w:pPr>
        <w:pStyle w:val="Nivel2"/>
        <w:numPr>
          <w:ilvl w:val="2"/>
          <w:numId w:val="24"/>
        </w:numPr>
        <w:tabs>
          <w:tab w:val="left" w:pos="56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Prova de inscrição no Cadastro Nacional de Pessoas Jurídicas ou no Cadastro de Pessoas Físicas, conforme o caso;</w:t>
      </w:r>
    </w:p>
    <w:p w14:paraId="3FA734E0" w14:textId="4F643F3F" w:rsidR="00BD319E" w:rsidRPr="0059018B" w:rsidRDefault="00583702" w:rsidP="001255B2">
      <w:pPr>
        <w:pStyle w:val="Nivel2"/>
        <w:numPr>
          <w:ilvl w:val="2"/>
          <w:numId w:val="24"/>
        </w:numPr>
        <w:tabs>
          <w:tab w:val="left" w:pos="56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571BD0" w:rsidRPr="0059018B">
        <w:rPr>
          <w:rFonts w:ascii="Times New Roman" w:hAnsi="Times New Roman" w:cs="Times New Roman"/>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53EC26C" w14:textId="53DB313F" w:rsidR="00BD319E" w:rsidRPr="0059018B" w:rsidRDefault="00583702" w:rsidP="001255B2">
      <w:pPr>
        <w:pStyle w:val="Nivel2"/>
        <w:numPr>
          <w:ilvl w:val="2"/>
          <w:numId w:val="24"/>
        </w:numPr>
        <w:tabs>
          <w:tab w:val="left" w:pos="56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571BD0" w:rsidRPr="0059018B">
        <w:rPr>
          <w:rFonts w:ascii="Times New Roman" w:hAnsi="Times New Roman" w:cs="Times New Roman"/>
          <w:sz w:val="24"/>
          <w:szCs w:val="24"/>
        </w:rPr>
        <w:t>Prova de regularidade com o Fundo de Garantia do Tempo de Serviço (FGTS);</w:t>
      </w:r>
    </w:p>
    <w:p w14:paraId="49187123" w14:textId="1AFD242B" w:rsidR="00BD319E" w:rsidRPr="0059018B" w:rsidRDefault="00583702" w:rsidP="001255B2">
      <w:pPr>
        <w:pStyle w:val="Nivel2"/>
        <w:numPr>
          <w:ilvl w:val="2"/>
          <w:numId w:val="24"/>
        </w:numPr>
        <w:tabs>
          <w:tab w:val="left" w:pos="56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lastRenderedPageBreak/>
        <w:t xml:space="preserve"> </w:t>
      </w:r>
      <w:r w:rsidR="00571BD0" w:rsidRPr="0059018B">
        <w:rPr>
          <w:rFonts w:ascii="Times New Roman" w:hAnsi="Times New Roman" w:cs="Times New Roman"/>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825211D" w14:textId="7C6136C5" w:rsidR="00BD319E" w:rsidRPr="0059018B" w:rsidRDefault="00583702" w:rsidP="001255B2">
      <w:pPr>
        <w:pStyle w:val="Nivel2"/>
        <w:numPr>
          <w:ilvl w:val="2"/>
          <w:numId w:val="24"/>
        </w:numPr>
        <w:tabs>
          <w:tab w:val="left" w:pos="567"/>
        </w:tabs>
        <w:spacing w:before="0" w:line="240" w:lineRule="auto"/>
        <w:ind w:left="0" w:right="4" w:firstLine="0"/>
        <w:jc w:val="both"/>
        <w:outlineLvl w:val="0"/>
        <w:rPr>
          <w:rFonts w:ascii="Times New Roman" w:hAnsi="Times New Roman" w:cs="Times New Roman"/>
          <w:color w:val="auto"/>
          <w:sz w:val="24"/>
          <w:szCs w:val="24"/>
        </w:rPr>
      </w:pPr>
      <w:r w:rsidRPr="0059018B">
        <w:rPr>
          <w:rFonts w:ascii="Times New Roman" w:hAnsi="Times New Roman" w:cs="Times New Roman"/>
          <w:sz w:val="24"/>
          <w:szCs w:val="24"/>
        </w:rPr>
        <w:t xml:space="preserve"> </w:t>
      </w:r>
      <w:r w:rsidR="00571BD0" w:rsidRPr="0059018B">
        <w:rPr>
          <w:rFonts w:ascii="Times New Roman" w:hAnsi="Times New Roman" w:cs="Times New Roman"/>
          <w:sz w:val="24"/>
          <w:szCs w:val="24"/>
        </w:rPr>
        <w:t xml:space="preserve">Prova de inscrição no cadastro de contribuintes </w:t>
      </w:r>
      <w:r w:rsidR="00571BD0" w:rsidRPr="0059018B">
        <w:rPr>
          <w:rFonts w:ascii="Times New Roman" w:hAnsi="Times New Roman" w:cs="Times New Roman"/>
          <w:color w:val="auto"/>
          <w:sz w:val="24"/>
          <w:szCs w:val="24"/>
        </w:rPr>
        <w:t xml:space="preserve">[Estadual/Distrital] ou [Municipal/Distrital] relativo ao domicílio ou sede do fornecedor, pertinente ao seu ramo de atividade e compatível com o objeto contratual; </w:t>
      </w:r>
    </w:p>
    <w:p w14:paraId="2A9305E2" w14:textId="387F29C4" w:rsidR="00BD319E" w:rsidRPr="0059018B" w:rsidRDefault="00583702" w:rsidP="001255B2">
      <w:pPr>
        <w:pStyle w:val="Nivel2"/>
        <w:numPr>
          <w:ilvl w:val="2"/>
          <w:numId w:val="24"/>
        </w:numPr>
        <w:tabs>
          <w:tab w:val="left" w:pos="567"/>
        </w:tabs>
        <w:spacing w:before="0" w:line="240" w:lineRule="auto"/>
        <w:ind w:left="0" w:right="4" w:firstLine="0"/>
        <w:jc w:val="both"/>
        <w:outlineLvl w:val="0"/>
        <w:rPr>
          <w:rFonts w:ascii="Times New Roman" w:hAnsi="Times New Roman" w:cs="Times New Roman"/>
          <w:color w:val="auto"/>
          <w:sz w:val="24"/>
          <w:szCs w:val="24"/>
        </w:rPr>
      </w:pPr>
      <w:r w:rsidRPr="0059018B">
        <w:rPr>
          <w:rFonts w:ascii="Times New Roman" w:hAnsi="Times New Roman" w:cs="Times New Roman"/>
          <w:color w:val="auto"/>
          <w:sz w:val="24"/>
          <w:szCs w:val="24"/>
        </w:rPr>
        <w:t xml:space="preserve"> </w:t>
      </w:r>
      <w:r w:rsidR="00571BD0" w:rsidRPr="0059018B">
        <w:rPr>
          <w:rFonts w:ascii="Times New Roman" w:hAnsi="Times New Roman" w:cs="Times New Roman"/>
          <w:color w:val="auto"/>
          <w:sz w:val="24"/>
          <w:szCs w:val="24"/>
        </w:rPr>
        <w:t>Prova de regularidade com a Fazenda [Estadual/Distrital] ou [Municipal/Distrital] do domicílio ou sede do fornecedor, relativa à atividade em cujo exercício contrata ou concorre.</w:t>
      </w:r>
    </w:p>
    <w:p w14:paraId="52581024" w14:textId="77777777" w:rsidR="00BD319E" w:rsidRPr="0059018B" w:rsidRDefault="00571BD0" w:rsidP="001255B2">
      <w:pPr>
        <w:pStyle w:val="Nivel2"/>
        <w:numPr>
          <w:ilvl w:val="2"/>
          <w:numId w:val="24"/>
        </w:numPr>
        <w:tabs>
          <w:tab w:val="left" w:pos="567"/>
          <w:tab w:val="left" w:pos="851"/>
          <w:tab w:val="left" w:pos="8787"/>
        </w:tabs>
        <w:spacing w:before="0" w:line="240" w:lineRule="auto"/>
        <w:ind w:left="0" w:right="4" w:firstLine="0"/>
        <w:jc w:val="both"/>
        <w:outlineLvl w:val="0"/>
        <w:rPr>
          <w:rFonts w:ascii="Times New Roman" w:hAnsi="Times New Roman" w:cs="Times New Roman"/>
          <w:b/>
          <w:color w:val="auto"/>
          <w:sz w:val="24"/>
          <w:szCs w:val="24"/>
        </w:rPr>
      </w:pPr>
      <w:r w:rsidRPr="0059018B">
        <w:rPr>
          <w:rFonts w:ascii="Times New Roman" w:hAnsi="Times New Roman" w:cs="Times New Roman"/>
          <w:color w:val="auto"/>
          <w:sz w:val="24"/>
          <w:szCs w:val="24"/>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3ADC5043" w14:textId="77777777" w:rsidR="00C46C9E" w:rsidRPr="0059018B" w:rsidRDefault="00571BD0" w:rsidP="001255B2">
      <w:pPr>
        <w:pStyle w:val="Nivel2"/>
        <w:numPr>
          <w:ilvl w:val="2"/>
          <w:numId w:val="24"/>
        </w:numPr>
        <w:tabs>
          <w:tab w:val="left" w:pos="567"/>
          <w:tab w:val="left" w:pos="851"/>
          <w:tab w:val="left" w:pos="8787"/>
        </w:tabs>
        <w:spacing w:before="0" w:line="240" w:lineRule="auto"/>
        <w:ind w:left="0" w:right="4" w:firstLine="0"/>
        <w:jc w:val="both"/>
        <w:outlineLvl w:val="0"/>
        <w:rPr>
          <w:rFonts w:ascii="Times New Roman" w:hAnsi="Times New Roman" w:cs="Times New Roman"/>
          <w:b/>
          <w:sz w:val="24"/>
          <w:szCs w:val="24"/>
        </w:rPr>
      </w:pPr>
      <w:r w:rsidRPr="0059018B">
        <w:rPr>
          <w:rFonts w:ascii="Times New Roman" w:hAnsi="Times New Roman" w:cs="Times New Roman"/>
          <w:sz w:val="24"/>
          <w:szCs w:val="24"/>
        </w:rPr>
        <w:t>O fornecedor enquadrado como microempreendedor individual que pretenda auferir os benefícios do tratamento diferenciado previstos na Lei Complementar n. 123, de 2006, estará dispe</w:t>
      </w:r>
      <w:r w:rsidR="00320CB6" w:rsidRPr="0059018B">
        <w:rPr>
          <w:rFonts w:ascii="Times New Roman" w:hAnsi="Times New Roman" w:cs="Times New Roman"/>
          <w:sz w:val="24"/>
          <w:szCs w:val="24"/>
        </w:rPr>
        <w:t>nsado da prova de inscrição nos cadastros de contribuintes estadual e municipal.</w:t>
      </w:r>
      <w:r w:rsidRPr="0059018B">
        <w:rPr>
          <w:rFonts w:ascii="Times New Roman" w:hAnsi="Times New Roman" w:cs="Times New Roman"/>
          <w:sz w:val="24"/>
          <w:szCs w:val="24"/>
        </w:rPr>
        <w:t xml:space="preserve"> </w:t>
      </w:r>
    </w:p>
    <w:p w14:paraId="7CDD5A8E" w14:textId="5F611B38" w:rsidR="0023725A" w:rsidRDefault="00583702" w:rsidP="001255B2">
      <w:pPr>
        <w:pStyle w:val="Nivel2"/>
        <w:numPr>
          <w:ilvl w:val="1"/>
          <w:numId w:val="24"/>
        </w:numPr>
        <w:tabs>
          <w:tab w:val="left" w:pos="567"/>
          <w:tab w:val="left" w:pos="8787"/>
        </w:tabs>
        <w:spacing w:line="240" w:lineRule="auto"/>
        <w:ind w:left="0" w:right="4" w:firstLine="0"/>
        <w:jc w:val="both"/>
        <w:outlineLvl w:val="0"/>
        <w:rPr>
          <w:rFonts w:ascii="Times New Roman" w:hAnsi="Times New Roman" w:cs="Times New Roman"/>
          <w:b/>
          <w:sz w:val="24"/>
          <w:szCs w:val="24"/>
        </w:rPr>
      </w:pPr>
      <w:r w:rsidRPr="0059018B">
        <w:rPr>
          <w:rFonts w:ascii="Times New Roman" w:hAnsi="Times New Roman" w:cs="Times New Roman"/>
          <w:b/>
          <w:sz w:val="24"/>
          <w:szCs w:val="24"/>
        </w:rPr>
        <w:t xml:space="preserve"> </w:t>
      </w:r>
      <w:r w:rsidR="0023725A" w:rsidRPr="0059018B">
        <w:rPr>
          <w:rFonts w:ascii="Times New Roman" w:hAnsi="Times New Roman" w:cs="Times New Roman"/>
          <w:b/>
          <w:sz w:val="24"/>
          <w:szCs w:val="24"/>
        </w:rPr>
        <w:t>Qualificação Econômico-Financeira.</w:t>
      </w:r>
    </w:p>
    <w:p w14:paraId="6C2F773B" w14:textId="77777777" w:rsidR="00D54F24" w:rsidRPr="00A55206" w:rsidRDefault="00D54F24" w:rsidP="00D54F24">
      <w:pPr>
        <w:pStyle w:val="Nivel2"/>
        <w:numPr>
          <w:ilvl w:val="2"/>
          <w:numId w:val="24"/>
        </w:numPr>
        <w:tabs>
          <w:tab w:val="left" w:pos="567"/>
          <w:tab w:val="left" w:pos="709"/>
          <w:tab w:val="left" w:pos="1276"/>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sz w:val="24"/>
          <w:szCs w:val="24"/>
        </w:rPr>
        <w:t>Certidão negativa de insolvência civil expedida pelo distribuidor do domicílio ou sede do licitante, caso se trate de pessoa física, desde que admitida a sua participação na licitação (</w:t>
      </w:r>
      <w:hyperlink r:id="rId25" w:anchor="art5" w:history="1">
        <w:r w:rsidRPr="000978D1">
          <w:rPr>
            <w:rStyle w:val="Hyperlink"/>
            <w:sz w:val="24"/>
            <w:szCs w:val="24"/>
          </w:rPr>
          <w:t>art. 5º, inciso II, alínea “c”, da Instrução Normativa Seges/ME nº 116, de 2021</w:t>
        </w:r>
      </w:hyperlink>
      <w:r w:rsidRPr="000978D1">
        <w:rPr>
          <w:rFonts w:ascii="Times New Roman" w:hAnsi="Times New Roman" w:cs="Times New Roman"/>
          <w:sz w:val="24"/>
          <w:szCs w:val="24"/>
        </w:rPr>
        <w:t xml:space="preserve">), ou de sociedade simples; </w:t>
      </w:r>
    </w:p>
    <w:p w14:paraId="73FE04C5" w14:textId="77777777" w:rsidR="00D54F24" w:rsidRPr="00A55206" w:rsidRDefault="00D54F24" w:rsidP="00D54F24">
      <w:pPr>
        <w:pStyle w:val="Nivel2"/>
        <w:numPr>
          <w:ilvl w:val="2"/>
          <w:numId w:val="24"/>
        </w:numPr>
        <w:tabs>
          <w:tab w:val="left" w:pos="567"/>
          <w:tab w:val="left" w:pos="709"/>
        </w:tabs>
        <w:spacing w:before="0" w:line="240" w:lineRule="auto"/>
        <w:ind w:left="0" w:right="851" w:firstLine="0"/>
        <w:jc w:val="both"/>
        <w:rPr>
          <w:rFonts w:ascii="Times New Roman" w:hAnsi="Times New Roman" w:cs="Times New Roman"/>
          <w:sz w:val="24"/>
          <w:szCs w:val="24"/>
        </w:rPr>
      </w:pPr>
      <w:r w:rsidRPr="00A55206">
        <w:rPr>
          <w:rFonts w:ascii="Times New Roman" w:hAnsi="Times New Roman" w:cs="Times New Roman"/>
          <w:sz w:val="24"/>
          <w:szCs w:val="24"/>
        </w:rPr>
        <w:t xml:space="preserve"> Certidão Negativa de Falência e Concordata expedida pelo distribuidor da sede da pessoa jurídica, datada de, no máximo, 30 (trinta) dias antes da data da abertura do</w:t>
      </w:r>
      <w:r>
        <w:rPr>
          <w:rFonts w:ascii="Times New Roman" w:hAnsi="Times New Roman" w:cs="Times New Roman"/>
          <w:sz w:val="24"/>
          <w:szCs w:val="24"/>
        </w:rPr>
        <w:t xml:space="preserve"> certame</w:t>
      </w:r>
      <w:r w:rsidRPr="00A55206">
        <w:rPr>
          <w:rFonts w:ascii="Times New Roman" w:hAnsi="Times New Roman" w:cs="Times New Roman"/>
          <w:sz w:val="24"/>
          <w:szCs w:val="24"/>
        </w:rPr>
        <w:t>, caso não apresente o seu prazo de validade.</w:t>
      </w:r>
    </w:p>
    <w:p w14:paraId="730A00F6" w14:textId="77777777" w:rsidR="00D54F24" w:rsidRPr="001C192F" w:rsidRDefault="00D54F24" w:rsidP="00D54F24">
      <w:pPr>
        <w:pStyle w:val="Nivel2"/>
        <w:tabs>
          <w:tab w:val="left" w:pos="567"/>
          <w:tab w:val="left" w:pos="851"/>
          <w:tab w:val="left" w:pos="1418"/>
        </w:tabs>
        <w:spacing w:before="0" w:line="240" w:lineRule="auto"/>
        <w:ind w:left="0" w:right="851" w:firstLine="0"/>
        <w:jc w:val="both"/>
        <w:rPr>
          <w:rFonts w:ascii="Times New Roman" w:hAnsi="Times New Roman" w:cs="Times New Roman"/>
          <w:sz w:val="24"/>
          <w:szCs w:val="24"/>
        </w:rPr>
      </w:pPr>
      <w:proofErr w:type="spellStart"/>
      <w:r w:rsidRPr="001C192F">
        <w:rPr>
          <w:rFonts w:ascii="Times New Roman" w:hAnsi="Times New Roman" w:cs="Times New Roman"/>
          <w:sz w:val="24"/>
          <w:szCs w:val="24"/>
        </w:rPr>
        <w:t>Obs</w:t>
      </w:r>
      <w:proofErr w:type="spellEnd"/>
      <w:r w:rsidRPr="001C192F">
        <w:rPr>
          <w:rFonts w:ascii="Times New Roman" w:hAnsi="Times New Roman" w:cs="Times New Roman"/>
          <w:sz w:val="24"/>
          <w:szCs w:val="24"/>
        </w:rPr>
        <w:t>: Caso a Certidão seja Positiva de Recuperação, deverá a empresa apresentar a comprovação que seu Plano de Recuperação foi acolhido judicialmente, na forma do Art. 58 da Lei nº 11.101/2005, sob pena de inabilitação.</w:t>
      </w:r>
    </w:p>
    <w:p w14:paraId="61D3BFE5" w14:textId="77777777" w:rsidR="00D54F24" w:rsidRDefault="00D54F24" w:rsidP="00D54F24">
      <w:pPr>
        <w:pStyle w:val="Nivel2"/>
        <w:numPr>
          <w:ilvl w:val="2"/>
          <w:numId w:val="24"/>
        </w:numPr>
        <w:tabs>
          <w:tab w:val="left" w:pos="567"/>
        </w:tabs>
        <w:spacing w:before="0" w:line="240" w:lineRule="auto"/>
        <w:ind w:left="-142" w:right="851" w:firstLine="142"/>
        <w:jc w:val="both"/>
        <w:rPr>
          <w:rFonts w:ascii="Times New Roman" w:hAnsi="Times New Roman" w:cs="Times New Roman"/>
          <w:sz w:val="24"/>
          <w:szCs w:val="24"/>
        </w:rPr>
      </w:pPr>
      <w:r w:rsidRPr="00A55206">
        <w:rPr>
          <w:rFonts w:ascii="Times New Roman" w:hAnsi="Times New Roman" w:cs="Times New Roman"/>
          <w:sz w:val="24"/>
          <w:szCs w:val="24"/>
        </w:rPr>
        <w:t xml:space="preserve">Atenção: Senhores licitantes, ao solicitar as Certidões de Falência e Concordata, ou Recuperação Judicial ou Extrajudicial, perante o Poder Judiciário do Estado De Mato Grosso, devem ser selecionadas as </w:t>
      </w:r>
      <w:r w:rsidRPr="00215669">
        <w:rPr>
          <w:rFonts w:ascii="Times New Roman" w:hAnsi="Times New Roman" w:cs="Times New Roman"/>
          <w:bCs/>
          <w:sz w:val="24"/>
          <w:szCs w:val="24"/>
        </w:rPr>
        <w:t xml:space="preserve">opções </w:t>
      </w:r>
      <w:r w:rsidRPr="009246AB">
        <w:rPr>
          <w:rFonts w:ascii="Times New Roman" w:hAnsi="Times New Roman" w:cs="Times New Roman"/>
          <w:bCs/>
          <w:sz w:val="24"/>
          <w:szCs w:val="24"/>
          <w:highlight w:val="yellow"/>
        </w:rPr>
        <w:t>AUTOR e RÉU</w:t>
      </w:r>
      <w:r w:rsidRPr="00A55206">
        <w:rPr>
          <w:rFonts w:ascii="Times New Roman" w:hAnsi="Times New Roman" w:cs="Times New Roman"/>
          <w:sz w:val="24"/>
          <w:szCs w:val="24"/>
        </w:rPr>
        <w:t>, para o cumprimento do Art. 69, II da Lei nº 14.133/2021. Para os licitantes dos demais estados, caso não contenha os termos acima, deverão certificar que as certidões expedidas em suas comarcas atestam a inexistência de ações de Falência e Concordata movidas ou em desfavor da empresa solicitante. Podendo o Agente de Contratação e/ou Pregoeiro realizar diligência a fim de verificar o atendimento da Lei Federal nº 14.133/2021, em vistas do art. 97 da Lei nº 11.101/05.</w:t>
      </w:r>
    </w:p>
    <w:p w14:paraId="1375AF00" w14:textId="77777777" w:rsidR="00D54F24" w:rsidRPr="00F95971" w:rsidRDefault="00D54F24" w:rsidP="00D54F24">
      <w:pPr>
        <w:pStyle w:val="Nivel2"/>
        <w:numPr>
          <w:ilvl w:val="2"/>
          <w:numId w:val="24"/>
        </w:numPr>
        <w:tabs>
          <w:tab w:val="left" w:pos="567"/>
          <w:tab w:val="left" w:pos="851"/>
          <w:tab w:val="left" w:pos="1418"/>
        </w:tabs>
        <w:spacing w:before="0" w:line="240" w:lineRule="auto"/>
        <w:ind w:left="0" w:right="849" w:firstLine="0"/>
        <w:jc w:val="both"/>
        <w:rPr>
          <w:rFonts w:ascii="Times New Roman" w:hAnsi="Times New Roman" w:cs="Times New Roman"/>
          <w:sz w:val="24"/>
          <w:szCs w:val="24"/>
        </w:rPr>
      </w:pPr>
      <w:bookmarkStart w:id="19" w:name="_Hlk159492239"/>
      <w:r w:rsidRPr="00F95971">
        <w:rPr>
          <w:rFonts w:ascii="Times New Roman" w:hAnsi="Times New Roman" w:cs="Times New Roman"/>
          <w:sz w:val="24"/>
          <w:szCs w:val="24"/>
        </w:rPr>
        <w:t xml:space="preserve">Índices de Liquidez Geral (LG), Solvência Geral (SG) e Liquidez Corrente (LC), superiores a 1 (um), comprovados mediante a apresentação pelo licitante </w:t>
      </w:r>
      <w:r w:rsidRPr="00DE741F">
        <w:rPr>
          <w:rFonts w:ascii="Times New Roman" w:hAnsi="Times New Roman" w:cs="Times New Roman"/>
          <w:sz w:val="24"/>
          <w:szCs w:val="24"/>
        </w:rPr>
        <w:t xml:space="preserve">de </w:t>
      </w:r>
      <w:r w:rsidRPr="00DE741F">
        <w:rPr>
          <w:rFonts w:ascii="Times New Roman" w:hAnsi="Times New Roman" w:cs="Times New Roman"/>
          <w:b/>
          <w:bCs/>
          <w:sz w:val="24"/>
          <w:szCs w:val="24"/>
        </w:rPr>
        <w:t>balanço patrimonial na forma da lei</w:t>
      </w:r>
      <w:r w:rsidRPr="00DE741F">
        <w:rPr>
          <w:rFonts w:ascii="Times New Roman" w:hAnsi="Times New Roman" w:cs="Times New Roman"/>
          <w:sz w:val="24"/>
          <w:szCs w:val="24"/>
        </w:rPr>
        <w:t xml:space="preserve"> e demais demonstrações contábeis </w:t>
      </w:r>
      <w:r w:rsidRPr="00DE741F">
        <w:rPr>
          <w:rFonts w:ascii="Times New Roman" w:hAnsi="Times New Roman" w:cs="Times New Roman"/>
          <w:b/>
          <w:bCs/>
          <w:sz w:val="24"/>
          <w:szCs w:val="24"/>
        </w:rPr>
        <w:t>dos 2 (dois) últimos exercícios sociais</w:t>
      </w:r>
      <w:r w:rsidRPr="00F95971">
        <w:rPr>
          <w:rFonts w:ascii="Times New Roman" w:hAnsi="Times New Roman" w:cs="Times New Roman"/>
          <w:sz w:val="24"/>
          <w:szCs w:val="24"/>
        </w:rPr>
        <w:t xml:space="preserve"> e obtidos pela aplicação das seguintes fórmulas:</w:t>
      </w:r>
    </w:p>
    <w:bookmarkEnd w:id="19"/>
    <w:p w14:paraId="24C761AD" w14:textId="77777777" w:rsidR="00D54F24" w:rsidRPr="00BF05D1" w:rsidRDefault="00D54F24" w:rsidP="00D54F24">
      <w:pPr>
        <w:pStyle w:val="Nivel2"/>
        <w:tabs>
          <w:tab w:val="left" w:pos="8787"/>
        </w:tabs>
        <w:spacing w:before="0" w:line="240" w:lineRule="auto"/>
        <w:ind w:left="0" w:right="849" w:firstLine="0"/>
        <w:contextualSpacing/>
        <w:jc w:val="both"/>
        <w:rPr>
          <w:rFonts w:ascii="Times New Roman" w:eastAsia="Arial" w:hAnsi="Times New Roman" w:cs="Times New Roman"/>
          <w:sz w:val="24"/>
          <w:szCs w:val="24"/>
        </w:rPr>
      </w:pPr>
      <w:r w:rsidRPr="000978D1">
        <w:rPr>
          <w:rFonts w:ascii="Times New Roman" w:eastAsia="Arial" w:hAnsi="Times New Roman" w:cs="Times New Roman"/>
          <w:sz w:val="24"/>
          <w:szCs w:val="24"/>
        </w:rPr>
        <w:t>I - Liquidez Geral (LG) = (Ativo Circulante + Realizável a Longo Prazo )/( Passivo Circulante + Passivo Não Circulante);II - Solvência Geral (SG)= (Ativo Total)/(Passivo Circulante +Passivo não Circulante); e</w:t>
      </w:r>
      <w:r>
        <w:rPr>
          <w:rFonts w:ascii="Times New Roman" w:eastAsia="Arial" w:hAnsi="Times New Roman" w:cs="Times New Roman"/>
          <w:sz w:val="24"/>
          <w:szCs w:val="24"/>
        </w:rPr>
        <w:t xml:space="preserve"> </w:t>
      </w:r>
      <w:r w:rsidRPr="000978D1">
        <w:rPr>
          <w:rFonts w:ascii="Times New Roman" w:eastAsia="Arial" w:hAnsi="Times New Roman" w:cs="Times New Roman"/>
          <w:sz w:val="24"/>
          <w:szCs w:val="24"/>
        </w:rPr>
        <w:t>III - Liquidez Corrente (LC) = (Ativo Circulante)/(Passivo Circulante).</w:t>
      </w:r>
    </w:p>
    <w:p w14:paraId="0FFAF90D" w14:textId="77777777" w:rsidR="00D54F24" w:rsidRPr="00D972FD" w:rsidRDefault="00D54F24" w:rsidP="00D54F24">
      <w:pPr>
        <w:pStyle w:val="Nivel3"/>
        <w:numPr>
          <w:ilvl w:val="2"/>
          <w:numId w:val="24"/>
        </w:numPr>
        <w:tabs>
          <w:tab w:val="left" w:pos="426"/>
          <w:tab w:val="left" w:pos="567"/>
        </w:tabs>
        <w:spacing w:before="0" w:line="240" w:lineRule="auto"/>
        <w:ind w:left="0" w:right="849" w:firstLine="0"/>
        <w:jc w:val="both"/>
        <w:rPr>
          <w:rFonts w:ascii="Times New Roman" w:hAnsi="Times New Roman" w:cs="Times New Roman"/>
          <w:color w:val="auto"/>
          <w:sz w:val="24"/>
          <w:szCs w:val="24"/>
        </w:rPr>
      </w:pPr>
      <w:r w:rsidRPr="00D972FD">
        <w:rPr>
          <w:rFonts w:ascii="Times New Roman" w:eastAsia="Arial" w:hAnsi="Times New Roman" w:cs="Times New Roman"/>
          <w:color w:val="auto"/>
          <w:sz w:val="24"/>
          <w:szCs w:val="24"/>
        </w:rPr>
        <w:t>Caso a empresa licitante apresente resultado inferior ou igual a 1 (um) em qualquer dos índices de Liquidez Geral (LG), Solvência Geral (SG) e Liquidez Corrente (LC)), será exigido para fins de habilitação [patrimônio líquido mínimo] de 5% do valor total de cada item.</w:t>
      </w:r>
    </w:p>
    <w:p w14:paraId="2A311AFA" w14:textId="77777777" w:rsidR="00D54F24" w:rsidRPr="000978D1" w:rsidRDefault="00D54F24" w:rsidP="00D54F24">
      <w:pPr>
        <w:pStyle w:val="Nivel3"/>
        <w:numPr>
          <w:ilvl w:val="2"/>
          <w:numId w:val="24"/>
        </w:numPr>
        <w:tabs>
          <w:tab w:val="left" w:pos="426"/>
          <w:tab w:val="left" w:pos="567"/>
          <w:tab w:val="left" w:pos="851"/>
          <w:tab w:val="left" w:pos="8505"/>
        </w:tabs>
        <w:spacing w:before="0" w:line="240" w:lineRule="auto"/>
        <w:ind w:left="0" w:right="849" w:firstLine="0"/>
        <w:jc w:val="both"/>
        <w:outlineLvl w:val="0"/>
        <w:rPr>
          <w:rFonts w:ascii="Times New Roman" w:hAnsi="Times New Roman" w:cs="Times New Roman"/>
          <w:b/>
          <w:sz w:val="24"/>
          <w:szCs w:val="24"/>
        </w:rPr>
      </w:pPr>
      <w:r w:rsidRPr="000978D1">
        <w:rPr>
          <w:rFonts w:ascii="Times New Roman" w:hAnsi="Times New Roman" w:cs="Times New Roman"/>
          <w:sz w:val="24"/>
          <w:szCs w:val="24"/>
        </w:rPr>
        <w:t>As empresas criadas no exercício financeiro da licitação deverão atender a todas as exigências da habilitação e poderão substituir os demonstrativos contábeis pelo balanço de abertura. (Lei nº 14.133, de 2021, art. 65, §1º).</w:t>
      </w:r>
    </w:p>
    <w:p w14:paraId="2B5E2B61" w14:textId="38E4A597" w:rsidR="00D54F24" w:rsidRPr="0059018B" w:rsidRDefault="00D54F24" w:rsidP="00D54F24">
      <w:pPr>
        <w:pStyle w:val="Nivel2"/>
        <w:tabs>
          <w:tab w:val="left" w:pos="567"/>
          <w:tab w:val="left" w:pos="8787"/>
        </w:tabs>
        <w:spacing w:line="240" w:lineRule="auto"/>
        <w:ind w:left="0" w:right="4" w:firstLine="0"/>
        <w:jc w:val="both"/>
        <w:outlineLvl w:val="0"/>
        <w:rPr>
          <w:rFonts w:ascii="Times New Roman" w:hAnsi="Times New Roman" w:cs="Times New Roman"/>
          <w:b/>
          <w:sz w:val="24"/>
          <w:szCs w:val="24"/>
        </w:rPr>
      </w:pPr>
      <w:r w:rsidRPr="000978D1">
        <w:rPr>
          <w:rFonts w:ascii="Times New Roman" w:hAnsi="Times New Roman" w:cs="Times New Roman"/>
          <w:sz w:val="24"/>
          <w:szCs w:val="24"/>
        </w:rPr>
        <w:t xml:space="preserve"> O balanço patrimonial, demonstração de resultado de exercício e demais demonstrações contábeis limitar-se-ão ao último exercício no caso de a pessoa jurídica ter sido constituída há menos de 2 (dois) anos. (Lei nº 14.133, de 2021, art. 69, §6º).</w:t>
      </w:r>
    </w:p>
    <w:p w14:paraId="05941F8B" w14:textId="77777777" w:rsidR="00EA667F" w:rsidRPr="0059018B" w:rsidRDefault="0023725A" w:rsidP="001255B2">
      <w:pPr>
        <w:pStyle w:val="Nivel3"/>
        <w:numPr>
          <w:ilvl w:val="1"/>
          <w:numId w:val="24"/>
        </w:numPr>
        <w:tabs>
          <w:tab w:val="left" w:pos="426"/>
          <w:tab w:val="left" w:pos="567"/>
          <w:tab w:val="left" w:pos="8505"/>
          <w:tab w:val="left" w:pos="8787"/>
        </w:tabs>
        <w:spacing w:line="240" w:lineRule="auto"/>
        <w:ind w:left="0" w:right="4" w:firstLine="0"/>
        <w:jc w:val="both"/>
        <w:outlineLvl w:val="0"/>
        <w:rPr>
          <w:rFonts w:ascii="Times New Roman" w:hAnsi="Times New Roman" w:cs="Times New Roman"/>
          <w:sz w:val="24"/>
          <w:szCs w:val="24"/>
        </w:rPr>
      </w:pPr>
      <w:r w:rsidRPr="0059018B">
        <w:rPr>
          <w:rFonts w:ascii="Times New Roman" w:hAnsi="Times New Roman" w:cs="Times New Roman"/>
          <w:b/>
          <w:sz w:val="24"/>
          <w:szCs w:val="24"/>
        </w:rPr>
        <w:lastRenderedPageBreak/>
        <w:t>Qualificação Técnica</w:t>
      </w:r>
    </w:p>
    <w:p w14:paraId="277A0BB2" w14:textId="77777777" w:rsidR="00EA667F" w:rsidRPr="0059018B" w:rsidRDefault="0023725A" w:rsidP="001255B2">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b/>
          <w:bCs/>
          <w:sz w:val="24"/>
          <w:szCs w:val="24"/>
        </w:rPr>
      </w:pPr>
      <w:bookmarkStart w:id="20" w:name="_Hlk154641135"/>
      <w:bookmarkStart w:id="21" w:name="_Hlk154641108"/>
      <w:r w:rsidRPr="0059018B">
        <w:rPr>
          <w:rFonts w:ascii="Times New Roman" w:hAnsi="Times New Roman" w:cs="Times New Roman"/>
          <w:sz w:val="24"/>
          <w:szCs w:val="24"/>
        </w:rPr>
        <w:t>Comprovação de aptidão para o fornecimento de bens em características, compatíveis com o objeto desta licitação, ou com o item pertinente, por meio da apresentação de atestados fornecidos por pessoas jurídicas de direito público ou privado.</w:t>
      </w:r>
    </w:p>
    <w:p w14:paraId="25699DDB" w14:textId="77777777" w:rsidR="00EA667F" w:rsidRPr="0059018B" w:rsidRDefault="0023725A" w:rsidP="001255B2">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sz w:val="24"/>
          <w:szCs w:val="24"/>
        </w:rPr>
      </w:pPr>
      <w:bookmarkStart w:id="22" w:name="_Hlk154641366"/>
      <w:bookmarkEnd w:id="20"/>
      <w:r w:rsidRPr="0059018B">
        <w:rPr>
          <w:rFonts w:ascii="Times New Roman" w:hAnsi="Times New Roman" w:cs="Times New Roman"/>
          <w:sz w:val="24"/>
          <w:szCs w:val="24"/>
        </w:rPr>
        <w:t>O licitante enquadrado como microempreendedor individual que pretenda auferir os benefícios do tratamento diferenciado previstos na Lei Complementar n. 123, de 2006, estará dispensado (a) da prova de inscrição nos cadastros de contribuintes estadual e municipal.</w:t>
      </w:r>
    </w:p>
    <w:p w14:paraId="6D0FE5CC" w14:textId="77777777" w:rsidR="00EA667F" w:rsidRPr="0059018B" w:rsidRDefault="0023725A" w:rsidP="001255B2">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sz w:val="24"/>
          <w:szCs w:val="24"/>
        </w:rPr>
      </w:pPr>
      <w:bookmarkStart w:id="23" w:name="_Hlk154641384"/>
      <w:bookmarkEnd w:id="22"/>
      <w:r w:rsidRPr="0059018B">
        <w:rPr>
          <w:rFonts w:ascii="Times New Roman" w:hAnsi="Times New Roman" w:cs="Times New Roman"/>
          <w:sz w:val="24"/>
          <w:szCs w:val="24"/>
        </w:rPr>
        <w:t>A existência de restrição relativamente à regularidade fiscal e trabalhista não impede que a licitante qualificada como microempresa ou empresa de pequeno porte seja declarada vencedora, uma vez que atenda a todas as demais exigências do edital.</w:t>
      </w:r>
    </w:p>
    <w:p w14:paraId="59170423" w14:textId="77777777" w:rsidR="00EA667F" w:rsidRPr="0059018B" w:rsidRDefault="0023725A" w:rsidP="001255B2">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sz w:val="24"/>
          <w:szCs w:val="24"/>
        </w:rPr>
      </w:pPr>
      <w:bookmarkStart w:id="24" w:name="_Hlk154641399"/>
      <w:bookmarkEnd w:id="23"/>
      <w:r w:rsidRPr="0059018B">
        <w:rPr>
          <w:rFonts w:ascii="Times New Roman" w:hAnsi="Times New Roman" w:cs="Times New Roman"/>
          <w:sz w:val="24"/>
          <w:szCs w:val="24"/>
        </w:rPr>
        <w:t>A declaração do vencedor acontecerá no momento imediatamente posterior à fase de habilitação.</w:t>
      </w:r>
    </w:p>
    <w:p w14:paraId="7ADBC4A0" w14:textId="77777777" w:rsidR="00EA667F" w:rsidRPr="0059018B" w:rsidRDefault="0023725A" w:rsidP="001255B2">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sz w:val="24"/>
          <w:szCs w:val="24"/>
        </w:rPr>
      </w:pPr>
      <w:bookmarkStart w:id="25" w:name="_Hlk154641411"/>
      <w:bookmarkEnd w:id="24"/>
      <w:r w:rsidRPr="0059018B">
        <w:rPr>
          <w:rFonts w:ascii="Times New Roman" w:hAnsi="Times New Roman" w:cs="Times New Roman"/>
          <w:sz w:val="24"/>
          <w:szCs w:val="24"/>
        </w:rPr>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188B3610" w14:textId="77777777" w:rsidR="00EA667F" w:rsidRPr="0059018B" w:rsidRDefault="0023725A" w:rsidP="001255B2">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sz w:val="24"/>
          <w:szCs w:val="24"/>
        </w:rPr>
      </w:pPr>
      <w:bookmarkStart w:id="26" w:name="_Hlk154644149"/>
      <w:bookmarkEnd w:id="25"/>
      <w:r w:rsidRPr="0059018B">
        <w:rPr>
          <w:rFonts w:ascii="Times New Roman" w:hAnsi="Times New Roman" w:cs="Times New Roman"/>
          <w:sz w:val="24"/>
          <w:szCs w:val="24"/>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7D3AF092" w14:textId="77777777" w:rsidR="00EA667F" w:rsidRPr="0059018B" w:rsidRDefault="0023725A" w:rsidP="001255B2">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sz w:val="24"/>
          <w:szCs w:val="24"/>
        </w:rPr>
      </w:pPr>
      <w:bookmarkStart w:id="27" w:name="_Hlk154644170"/>
      <w:bookmarkEnd w:id="26"/>
      <w:r w:rsidRPr="0059018B">
        <w:rPr>
          <w:rFonts w:ascii="Times New Roman" w:hAnsi="Times New Roman" w:cs="Times New Roman"/>
          <w:sz w:val="24"/>
          <w:szCs w:val="24"/>
        </w:rPr>
        <w:t>Havendo necessidade de analisar minuciosamente os documentos exigidos, o Pregoeiro suspenderá a sessão, informando no “chat” a nova data e horário para a continuidade da mesma.</w:t>
      </w:r>
    </w:p>
    <w:p w14:paraId="1E40EEB9" w14:textId="77777777" w:rsidR="00EA667F" w:rsidRPr="0059018B" w:rsidRDefault="0023725A" w:rsidP="001255B2">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sz w:val="24"/>
          <w:szCs w:val="24"/>
        </w:rPr>
      </w:pPr>
      <w:bookmarkStart w:id="28" w:name="_Hlk154644181"/>
      <w:bookmarkEnd w:id="27"/>
      <w:r w:rsidRPr="0059018B">
        <w:rPr>
          <w:rFonts w:ascii="Times New Roman" w:hAnsi="Times New Roman" w:cs="Times New Roman"/>
          <w:sz w:val="24"/>
          <w:szCs w:val="24"/>
        </w:rPr>
        <w:t>Será inabilitado o licitante que não comprovar sua habilitação, seja por não apresentar quaisquer dos documentos exigidos, ou apresentá-los em desacordo com o estabelecido neste Edital.</w:t>
      </w:r>
    </w:p>
    <w:p w14:paraId="51CBF082" w14:textId="77777777" w:rsidR="00EA667F" w:rsidRPr="0059018B" w:rsidRDefault="0023725A" w:rsidP="001255B2">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sz w:val="24"/>
          <w:szCs w:val="24"/>
        </w:rPr>
      </w:pPr>
      <w:bookmarkStart w:id="29" w:name="_Hlk154644369"/>
      <w:bookmarkEnd w:id="28"/>
      <w:r w:rsidRPr="0059018B">
        <w:rPr>
          <w:rFonts w:ascii="Times New Roman" w:hAnsi="Times New Roman" w:cs="Times New Roman"/>
          <w:sz w:val="24"/>
          <w:szCs w:val="24"/>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789200BE" w14:textId="77777777" w:rsidR="00EA667F" w:rsidRPr="0059018B" w:rsidRDefault="0023725A" w:rsidP="001255B2">
      <w:pPr>
        <w:pStyle w:val="Nivel3"/>
        <w:numPr>
          <w:ilvl w:val="2"/>
          <w:numId w:val="24"/>
        </w:numPr>
        <w:tabs>
          <w:tab w:val="left" w:pos="426"/>
          <w:tab w:val="left" w:pos="567"/>
          <w:tab w:val="left" w:pos="709"/>
          <w:tab w:val="left" w:pos="851"/>
        </w:tabs>
        <w:spacing w:before="0" w:line="240" w:lineRule="auto"/>
        <w:ind w:left="0" w:right="4" w:firstLine="0"/>
        <w:jc w:val="both"/>
        <w:outlineLvl w:val="0"/>
        <w:rPr>
          <w:rFonts w:ascii="Times New Roman" w:hAnsi="Times New Roman" w:cs="Times New Roman"/>
          <w:sz w:val="24"/>
          <w:szCs w:val="24"/>
        </w:rPr>
      </w:pPr>
      <w:bookmarkStart w:id="30" w:name="_Hlk154644386"/>
      <w:bookmarkEnd w:id="29"/>
      <w:r w:rsidRPr="0059018B">
        <w:rPr>
          <w:rFonts w:ascii="Times New Roman" w:hAnsi="Times New Roman" w:cs="Times New Roman"/>
          <w:sz w:val="24"/>
          <w:szCs w:val="24"/>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76043A73" w14:textId="502739F3" w:rsidR="00EA667F" w:rsidRPr="0059018B" w:rsidRDefault="0023725A" w:rsidP="001255B2">
      <w:pPr>
        <w:pStyle w:val="Nivel3"/>
        <w:numPr>
          <w:ilvl w:val="2"/>
          <w:numId w:val="24"/>
        </w:numPr>
        <w:tabs>
          <w:tab w:val="left" w:pos="567"/>
          <w:tab w:val="left" w:pos="709"/>
          <w:tab w:val="left" w:pos="851"/>
          <w:tab w:val="left" w:pos="8505"/>
          <w:tab w:val="left" w:pos="8787"/>
        </w:tabs>
        <w:spacing w:before="0" w:line="240" w:lineRule="auto"/>
        <w:ind w:left="0" w:right="4" w:firstLine="0"/>
        <w:jc w:val="both"/>
        <w:outlineLvl w:val="0"/>
        <w:rPr>
          <w:rFonts w:ascii="Times New Roman" w:hAnsi="Times New Roman" w:cs="Times New Roman"/>
          <w:sz w:val="24"/>
          <w:szCs w:val="24"/>
        </w:rPr>
      </w:pPr>
      <w:bookmarkStart w:id="31" w:name="_Hlk154644401"/>
      <w:bookmarkEnd w:id="30"/>
      <w:r w:rsidRPr="0059018B">
        <w:rPr>
          <w:rFonts w:ascii="Times New Roman" w:hAnsi="Times New Roman" w:cs="Times New Roman"/>
          <w:sz w:val="24"/>
          <w:szCs w:val="24"/>
        </w:rPr>
        <w:t>Não havendo a comprovação cumulativa dos requisitos de habilitação, a inabilitação recairá sobre o(s) ite</w:t>
      </w:r>
      <w:r w:rsidR="00F22452" w:rsidRPr="0059018B">
        <w:rPr>
          <w:rFonts w:ascii="Times New Roman" w:hAnsi="Times New Roman" w:cs="Times New Roman"/>
          <w:sz w:val="24"/>
          <w:szCs w:val="24"/>
        </w:rPr>
        <w:t>ns</w:t>
      </w:r>
      <w:r w:rsidRPr="0059018B">
        <w:rPr>
          <w:rFonts w:ascii="Times New Roman" w:hAnsi="Times New Roman" w:cs="Times New Roman"/>
          <w:sz w:val="24"/>
          <w:szCs w:val="24"/>
        </w:rPr>
        <w:t xml:space="preserve"> de menor(es) valor(es) cuja retirada(s) seja(m) suficiente(s) para a habilitação do licitante nos remanescentes.</w:t>
      </w:r>
    </w:p>
    <w:p w14:paraId="514927AF" w14:textId="2A18B743" w:rsidR="00EA667F" w:rsidRPr="0059018B" w:rsidRDefault="0023725A" w:rsidP="001255B2">
      <w:pPr>
        <w:pStyle w:val="Nivel3"/>
        <w:numPr>
          <w:ilvl w:val="2"/>
          <w:numId w:val="24"/>
        </w:numPr>
        <w:tabs>
          <w:tab w:val="left" w:pos="567"/>
          <w:tab w:val="left" w:pos="709"/>
          <w:tab w:val="left" w:pos="851"/>
          <w:tab w:val="left" w:pos="8505"/>
          <w:tab w:val="left" w:pos="8787"/>
        </w:tabs>
        <w:spacing w:before="0" w:line="240" w:lineRule="auto"/>
        <w:ind w:left="0" w:right="4" w:firstLine="0"/>
        <w:jc w:val="both"/>
        <w:outlineLvl w:val="0"/>
        <w:rPr>
          <w:rFonts w:ascii="Times New Roman" w:eastAsia="Arial Unicode MS" w:hAnsi="Times New Roman" w:cs="Times New Roman"/>
          <w:b/>
          <w:bCs/>
          <w:sz w:val="24"/>
          <w:szCs w:val="24"/>
        </w:rPr>
      </w:pPr>
      <w:bookmarkStart w:id="32" w:name="_Hlk154644412"/>
      <w:bookmarkEnd w:id="31"/>
      <w:r w:rsidRPr="0059018B">
        <w:rPr>
          <w:rFonts w:ascii="Times New Roman" w:hAnsi="Times New Roman" w:cs="Times New Roman"/>
          <w:sz w:val="24"/>
          <w:szCs w:val="24"/>
        </w:rPr>
        <w:t>Constatado o atendimento às exigências de habilitação fixadas no Edital, o licitante será declarado vencedor.</w:t>
      </w:r>
    </w:p>
    <w:bookmarkEnd w:id="21"/>
    <w:bookmarkEnd w:id="32"/>
    <w:p w14:paraId="5AD698C5" w14:textId="010C2C4C" w:rsidR="00EA667F" w:rsidRPr="0059018B" w:rsidRDefault="00EA667F" w:rsidP="001255B2">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4" w:firstLine="0"/>
        <w:jc w:val="both"/>
        <w:outlineLvl w:val="0"/>
        <w:rPr>
          <w:rFonts w:eastAsia="Arial Unicode MS"/>
          <w:b/>
          <w:bCs/>
          <w:sz w:val="24"/>
          <w:szCs w:val="24"/>
        </w:rPr>
      </w:pPr>
      <w:r w:rsidRPr="0059018B">
        <w:rPr>
          <w:b/>
          <w:sz w:val="24"/>
          <w:szCs w:val="24"/>
        </w:rPr>
        <w:t>DO ENCAMINHAMENTO DA PROPOSTA VENCEDORA</w:t>
      </w:r>
    </w:p>
    <w:p w14:paraId="11A31AF8" w14:textId="77777777" w:rsidR="0023725A" w:rsidRPr="0059018B" w:rsidRDefault="0023725A" w:rsidP="001255B2">
      <w:pPr>
        <w:tabs>
          <w:tab w:val="left" w:pos="426"/>
          <w:tab w:val="left" w:pos="567"/>
        </w:tabs>
        <w:spacing w:line="240" w:lineRule="auto"/>
        <w:ind w:left="0" w:right="4"/>
        <w:jc w:val="both"/>
        <w:outlineLvl w:val="0"/>
        <w:rPr>
          <w:sz w:val="24"/>
          <w:szCs w:val="24"/>
        </w:rPr>
      </w:pPr>
      <w:r w:rsidRPr="0059018B">
        <w:rPr>
          <w:sz w:val="24"/>
          <w:szCs w:val="24"/>
        </w:rPr>
        <w:t>10.1.</w:t>
      </w:r>
      <w:r w:rsidRPr="0059018B">
        <w:rPr>
          <w:sz w:val="24"/>
          <w:szCs w:val="24"/>
        </w:rPr>
        <w:tab/>
        <w:t>A proposta final do licitante declarado vencedor deverá ser encaminhada no prazo de 2 (duas) horas, a contar da solicitação do Pregoeiro no sistema eletrônico e deverá:</w:t>
      </w:r>
    </w:p>
    <w:p w14:paraId="394E44A1" w14:textId="77777777" w:rsidR="0023725A" w:rsidRPr="0059018B" w:rsidRDefault="0023725A" w:rsidP="001255B2">
      <w:pPr>
        <w:tabs>
          <w:tab w:val="left" w:pos="567"/>
          <w:tab w:val="left" w:pos="8787"/>
        </w:tabs>
        <w:spacing w:line="240" w:lineRule="auto"/>
        <w:ind w:left="0" w:right="4"/>
        <w:jc w:val="both"/>
        <w:outlineLvl w:val="0"/>
        <w:rPr>
          <w:sz w:val="24"/>
          <w:szCs w:val="24"/>
        </w:rPr>
      </w:pPr>
      <w:r w:rsidRPr="0059018B">
        <w:rPr>
          <w:sz w:val="24"/>
          <w:szCs w:val="24"/>
        </w:rPr>
        <w:t>10.1.1. Ser redigida em língua portuguesa, datilografada ou digitada, em uma via, sem emendas, rasuras, entrelinhas ou ressalvas, devendo a última folha ser assinada e as demais rubricadas pelo licitante ou seu representante legal.</w:t>
      </w:r>
    </w:p>
    <w:p w14:paraId="0AABB899" w14:textId="77777777" w:rsidR="0023725A" w:rsidRPr="0059018B" w:rsidRDefault="0023725A" w:rsidP="001255B2">
      <w:pPr>
        <w:tabs>
          <w:tab w:val="left" w:pos="567"/>
        </w:tabs>
        <w:spacing w:line="240" w:lineRule="auto"/>
        <w:ind w:left="0" w:right="4"/>
        <w:jc w:val="both"/>
        <w:outlineLvl w:val="0"/>
        <w:rPr>
          <w:sz w:val="24"/>
          <w:szCs w:val="24"/>
        </w:rPr>
      </w:pPr>
      <w:r w:rsidRPr="0059018B">
        <w:rPr>
          <w:sz w:val="24"/>
          <w:szCs w:val="24"/>
        </w:rPr>
        <w:t>10.1.2. Conter a indicação do banco, número da conta e agência do licitante vencedor, para fins de pagamento.</w:t>
      </w:r>
    </w:p>
    <w:p w14:paraId="78D56C77" w14:textId="77777777" w:rsidR="0023725A" w:rsidRPr="0059018B" w:rsidRDefault="0023725A" w:rsidP="001255B2">
      <w:pPr>
        <w:tabs>
          <w:tab w:val="left" w:pos="426"/>
          <w:tab w:val="left" w:pos="567"/>
        </w:tabs>
        <w:spacing w:line="240" w:lineRule="auto"/>
        <w:ind w:left="0" w:right="4"/>
        <w:jc w:val="both"/>
        <w:outlineLvl w:val="0"/>
        <w:rPr>
          <w:sz w:val="24"/>
          <w:szCs w:val="24"/>
        </w:rPr>
      </w:pPr>
      <w:r w:rsidRPr="0059018B">
        <w:rPr>
          <w:sz w:val="24"/>
          <w:szCs w:val="24"/>
        </w:rPr>
        <w:t>10.2.</w:t>
      </w:r>
      <w:r w:rsidRPr="0059018B">
        <w:rPr>
          <w:sz w:val="24"/>
          <w:szCs w:val="24"/>
        </w:rPr>
        <w:tab/>
        <w:t>A proposta final deverá ser documentada nos autos e será levada em consideração no decorrer da execução do contrato e aplicação de eventual sanção à Contratada, se for o caso.</w:t>
      </w:r>
    </w:p>
    <w:p w14:paraId="2EAF1BD9" w14:textId="77777777" w:rsidR="0023725A" w:rsidRPr="0059018B" w:rsidRDefault="0023725A" w:rsidP="001255B2">
      <w:pPr>
        <w:tabs>
          <w:tab w:val="left" w:pos="567"/>
          <w:tab w:val="left" w:pos="8787"/>
        </w:tabs>
        <w:spacing w:line="240" w:lineRule="auto"/>
        <w:ind w:left="0" w:right="4"/>
        <w:jc w:val="both"/>
        <w:outlineLvl w:val="0"/>
        <w:rPr>
          <w:sz w:val="24"/>
          <w:szCs w:val="24"/>
        </w:rPr>
      </w:pPr>
      <w:r w:rsidRPr="0059018B">
        <w:rPr>
          <w:sz w:val="24"/>
          <w:szCs w:val="24"/>
        </w:rPr>
        <w:t>10.2.1. Todas as especificações do objeto contidas na proposta, tais como marca, modelo, tipo, fabricante e procedência, vinculam a Contratada.</w:t>
      </w:r>
    </w:p>
    <w:p w14:paraId="0ECC2F2C" w14:textId="63103307" w:rsidR="0023725A" w:rsidRPr="0059018B" w:rsidRDefault="0023725A" w:rsidP="001255B2">
      <w:pPr>
        <w:tabs>
          <w:tab w:val="left" w:pos="426"/>
          <w:tab w:val="left" w:pos="567"/>
        </w:tabs>
        <w:spacing w:line="240" w:lineRule="auto"/>
        <w:ind w:left="0" w:right="4"/>
        <w:jc w:val="both"/>
        <w:outlineLvl w:val="0"/>
        <w:rPr>
          <w:sz w:val="24"/>
          <w:szCs w:val="24"/>
        </w:rPr>
      </w:pPr>
      <w:r w:rsidRPr="0059018B">
        <w:rPr>
          <w:sz w:val="24"/>
          <w:szCs w:val="24"/>
        </w:rPr>
        <w:lastRenderedPageBreak/>
        <w:t>10.3.</w:t>
      </w:r>
      <w:r w:rsidRPr="0059018B">
        <w:rPr>
          <w:sz w:val="24"/>
          <w:szCs w:val="24"/>
        </w:rPr>
        <w:tab/>
        <w:t>Os preços deverão ser expressos em moeda corrente nacional, o valor unitário em algarismos e o valor global em algarismos e por exte</w:t>
      </w:r>
      <w:r w:rsidR="007C67B6" w:rsidRPr="0059018B">
        <w:rPr>
          <w:sz w:val="24"/>
          <w:szCs w:val="24"/>
        </w:rPr>
        <w:t>nso.</w:t>
      </w:r>
    </w:p>
    <w:p w14:paraId="4A3A6E92" w14:textId="77777777" w:rsidR="0023725A" w:rsidRPr="0059018B" w:rsidRDefault="0023725A" w:rsidP="001255B2">
      <w:pPr>
        <w:tabs>
          <w:tab w:val="left" w:pos="567"/>
          <w:tab w:val="left" w:pos="8787"/>
        </w:tabs>
        <w:spacing w:line="240" w:lineRule="auto"/>
        <w:ind w:left="0" w:right="4"/>
        <w:jc w:val="both"/>
        <w:outlineLvl w:val="0"/>
        <w:rPr>
          <w:sz w:val="24"/>
          <w:szCs w:val="24"/>
        </w:rPr>
      </w:pPr>
      <w:r w:rsidRPr="0059018B">
        <w:rPr>
          <w:sz w:val="24"/>
          <w:szCs w:val="24"/>
        </w:rPr>
        <w:t>10.3.1. Ocorrendo divergência entre os preços unitários e o preço global, prevalecerão os primeiros; no caso de divergência entre os valores numéricos e os valores expressos por extenso, prevalecerão estes últimos.</w:t>
      </w:r>
    </w:p>
    <w:p w14:paraId="3EB0AABC" w14:textId="77777777" w:rsidR="0023725A" w:rsidRPr="0059018B" w:rsidRDefault="0023725A" w:rsidP="001255B2">
      <w:pPr>
        <w:tabs>
          <w:tab w:val="left" w:pos="426"/>
          <w:tab w:val="left" w:pos="567"/>
          <w:tab w:val="left" w:pos="8787"/>
        </w:tabs>
        <w:spacing w:line="240" w:lineRule="auto"/>
        <w:ind w:left="0" w:right="4"/>
        <w:jc w:val="both"/>
        <w:outlineLvl w:val="0"/>
        <w:rPr>
          <w:sz w:val="24"/>
          <w:szCs w:val="24"/>
        </w:rPr>
      </w:pPr>
      <w:r w:rsidRPr="0059018B">
        <w:rPr>
          <w:sz w:val="24"/>
          <w:szCs w:val="24"/>
        </w:rPr>
        <w:t>10.4.</w:t>
      </w:r>
      <w:r w:rsidRPr="0059018B">
        <w:rPr>
          <w:sz w:val="24"/>
          <w:szCs w:val="24"/>
        </w:rPr>
        <w:tab/>
        <w:t>A oferta deverá ser firme e precisa, limitada, rigorosamente, ao objeto deste Edital, sem conter alternativas de preço ou de qualquer outra condição que induza o julgamento a mais de um resultado, sob pena de desclassificação.</w:t>
      </w:r>
    </w:p>
    <w:p w14:paraId="1A92C404" w14:textId="77777777" w:rsidR="0023725A" w:rsidRPr="0059018B" w:rsidRDefault="0023725A" w:rsidP="001255B2">
      <w:pPr>
        <w:tabs>
          <w:tab w:val="left" w:pos="426"/>
          <w:tab w:val="left" w:pos="567"/>
          <w:tab w:val="left" w:pos="8787"/>
        </w:tabs>
        <w:spacing w:line="240" w:lineRule="auto"/>
        <w:ind w:left="0" w:right="4"/>
        <w:jc w:val="both"/>
        <w:outlineLvl w:val="0"/>
        <w:rPr>
          <w:sz w:val="24"/>
          <w:szCs w:val="24"/>
        </w:rPr>
      </w:pPr>
      <w:r w:rsidRPr="0059018B">
        <w:rPr>
          <w:sz w:val="24"/>
          <w:szCs w:val="24"/>
        </w:rPr>
        <w:t>10.5.</w:t>
      </w:r>
      <w:r w:rsidRPr="0059018B">
        <w:rPr>
          <w:sz w:val="24"/>
          <w:szCs w:val="24"/>
        </w:rPr>
        <w:tab/>
        <w:t>A proposta deverá obedecer aos termos deste Edital e seus Anexos, não sendo considerada aquela que não corresponda às especificações ali contidas ou que estabeleça vínculo à proposta de outro licitante.</w:t>
      </w:r>
    </w:p>
    <w:p w14:paraId="0B769F81" w14:textId="40B6D398" w:rsidR="0023725A" w:rsidRPr="0059018B" w:rsidRDefault="0023725A" w:rsidP="001255B2">
      <w:pPr>
        <w:tabs>
          <w:tab w:val="left" w:pos="426"/>
          <w:tab w:val="left" w:pos="567"/>
          <w:tab w:val="left" w:pos="8787"/>
        </w:tabs>
        <w:spacing w:line="240" w:lineRule="auto"/>
        <w:ind w:left="0" w:right="4"/>
        <w:jc w:val="both"/>
        <w:outlineLvl w:val="0"/>
        <w:rPr>
          <w:sz w:val="24"/>
          <w:szCs w:val="24"/>
        </w:rPr>
      </w:pPr>
      <w:r w:rsidRPr="0059018B">
        <w:rPr>
          <w:sz w:val="24"/>
          <w:szCs w:val="24"/>
        </w:rPr>
        <w:t>10.6.</w:t>
      </w:r>
      <w:r w:rsidRPr="0059018B">
        <w:rPr>
          <w:sz w:val="24"/>
          <w:szCs w:val="24"/>
        </w:rPr>
        <w:tab/>
        <w:t>As propostas que contenham a descrição do objeto, o valor e os documentos complementares estarão disponíveis na internet, após a homologação.</w:t>
      </w:r>
    </w:p>
    <w:p w14:paraId="3506B03F" w14:textId="08FAD800" w:rsidR="0044026D" w:rsidRPr="0059018B" w:rsidRDefault="0044026D" w:rsidP="001255B2">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4" w:firstLine="0"/>
        <w:jc w:val="both"/>
        <w:outlineLvl w:val="0"/>
        <w:rPr>
          <w:rFonts w:eastAsia="Arial Unicode MS"/>
          <w:b/>
          <w:bCs/>
          <w:sz w:val="24"/>
          <w:szCs w:val="24"/>
        </w:rPr>
      </w:pPr>
      <w:r w:rsidRPr="0059018B">
        <w:rPr>
          <w:b/>
          <w:sz w:val="24"/>
          <w:szCs w:val="24"/>
        </w:rPr>
        <w:t>DOS RECURSOS</w:t>
      </w:r>
    </w:p>
    <w:p w14:paraId="3622EBC1" w14:textId="77777777" w:rsidR="00635BB6" w:rsidRPr="0059018B" w:rsidRDefault="00635BB6" w:rsidP="001255B2">
      <w:pPr>
        <w:pStyle w:val="Nivel2"/>
        <w:numPr>
          <w:ilvl w:val="1"/>
          <w:numId w:val="24"/>
        </w:numPr>
        <w:tabs>
          <w:tab w:val="left" w:pos="426"/>
          <w:tab w:val="left" w:pos="567"/>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A interposição de recurso referente ao julgamento das propostas, à habilitação ou inabilitação de licitantes, à anulação ou revogação da licitação, observará o disposto no </w:t>
      </w:r>
      <w:hyperlink r:id="rId26" w:anchor="art165" w:history="1">
        <w:r w:rsidRPr="0059018B">
          <w:rPr>
            <w:rStyle w:val="Hyperlink"/>
            <w:rFonts w:ascii="Times New Roman" w:hAnsi="Times New Roman" w:cs="Times New Roman"/>
            <w:sz w:val="24"/>
            <w:szCs w:val="24"/>
          </w:rPr>
          <w:t>art. 165 da Lei nº 14.133, de 2021</w:t>
        </w:r>
      </w:hyperlink>
      <w:r w:rsidRPr="0059018B">
        <w:rPr>
          <w:rFonts w:ascii="Times New Roman" w:hAnsi="Times New Roman" w:cs="Times New Roman"/>
          <w:sz w:val="24"/>
          <w:szCs w:val="24"/>
        </w:rPr>
        <w:t>.</w:t>
      </w:r>
    </w:p>
    <w:p w14:paraId="74BB1224" w14:textId="77777777" w:rsidR="00635BB6" w:rsidRPr="0059018B" w:rsidRDefault="00635BB6" w:rsidP="001255B2">
      <w:pPr>
        <w:pStyle w:val="Nivel2"/>
        <w:numPr>
          <w:ilvl w:val="1"/>
          <w:numId w:val="24"/>
        </w:numPr>
        <w:tabs>
          <w:tab w:val="left" w:pos="426"/>
          <w:tab w:val="left" w:pos="567"/>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O prazo recursal é de 3 (três) dias úteis, contados da data de intimação ou de lavratura da ata.</w:t>
      </w:r>
    </w:p>
    <w:p w14:paraId="47B3F6C6" w14:textId="77777777" w:rsidR="00635BB6" w:rsidRPr="0059018B" w:rsidRDefault="00635BB6" w:rsidP="001255B2">
      <w:pPr>
        <w:pStyle w:val="Nivel2"/>
        <w:numPr>
          <w:ilvl w:val="1"/>
          <w:numId w:val="24"/>
        </w:numPr>
        <w:tabs>
          <w:tab w:val="left" w:pos="426"/>
          <w:tab w:val="left" w:pos="567"/>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Quando o recurso apresentado impugnar o julgamento das propostas ou o ato de habilitação ou inabilitação do licitante:</w:t>
      </w:r>
    </w:p>
    <w:p w14:paraId="5E0EE1F8" w14:textId="5830195D" w:rsidR="00635BB6" w:rsidRPr="0059018B" w:rsidRDefault="00583702"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417B2E" w:rsidRPr="0059018B">
        <w:rPr>
          <w:rFonts w:ascii="Times New Roman" w:hAnsi="Times New Roman" w:cs="Times New Roman"/>
          <w:sz w:val="24"/>
          <w:szCs w:val="24"/>
        </w:rPr>
        <w:t>A</w:t>
      </w:r>
      <w:r w:rsidR="00635BB6" w:rsidRPr="0059018B">
        <w:rPr>
          <w:rFonts w:ascii="Times New Roman" w:hAnsi="Times New Roman" w:cs="Times New Roman"/>
          <w:sz w:val="24"/>
          <w:szCs w:val="24"/>
        </w:rPr>
        <w:t xml:space="preserve"> intenção de recorrer deverá ser manifestada imediatamente, sob pena de preclusão;</w:t>
      </w:r>
    </w:p>
    <w:p w14:paraId="7BFFD157" w14:textId="6FD3FAF3" w:rsidR="00635BB6" w:rsidRPr="0059018B" w:rsidRDefault="00417B2E"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000000" w:themeColor="text1"/>
          <w:sz w:val="24"/>
          <w:szCs w:val="24"/>
        </w:rPr>
      </w:pPr>
      <w:r w:rsidRPr="0059018B">
        <w:rPr>
          <w:rFonts w:ascii="Times New Roman" w:hAnsi="Times New Roman" w:cs="Times New Roman"/>
          <w:color w:val="000000" w:themeColor="text1"/>
          <w:sz w:val="24"/>
          <w:szCs w:val="24"/>
        </w:rPr>
        <w:t>O</w:t>
      </w:r>
      <w:r w:rsidR="00635BB6" w:rsidRPr="0059018B">
        <w:rPr>
          <w:rFonts w:ascii="Times New Roman" w:hAnsi="Times New Roman" w:cs="Times New Roman"/>
          <w:color w:val="000000" w:themeColor="text1"/>
          <w:sz w:val="24"/>
          <w:szCs w:val="24"/>
        </w:rPr>
        <w:t xml:space="preserve"> prazo para apresentação das razões recursais será iniciado na data de intimação ou de lavratura da ata de habilitação ou inabilitação;</w:t>
      </w:r>
    </w:p>
    <w:p w14:paraId="200EE62D" w14:textId="20B9BB82" w:rsidR="00635BB6" w:rsidRPr="0059018B" w:rsidRDefault="00417B2E"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000000" w:themeColor="text1"/>
          <w:sz w:val="24"/>
          <w:szCs w:val="24"/>
        </w:rPr>
      </w:pPr>
      <w:r w:rsidRPr="0059018B">
        <w:rPr>
          <w:rFonts w:ascii="Times New Roman" w:hAnsi="Times New Roman" w:cs="Times New Roman"/>
          <w:color w:val="000000" w:themeColor="text1"/>
          <w:sz w:val="24"/>
          <w:szCs w:val="24"/>
        </w:rPr>
        <w:t>N</w:t>
      </w:r>
      <w:r w:rsidR="00635BB6" w:rsidRPr="0059018B">
        <w:rPr>
          <w:rFonts w:ascii="Times New Roman" w:hAnsi="Times New Roman" w:cs="Times New Roman"/>
          <w:color w:val="000000" w:themeColor="text1"/>
          <w:sz w:val="24"/>
          <w:szCs w:val="24"/>
        </w:rPr>
        <w:t>a hipótese de adoção da inversão de fases prevista no </w:t>
      </w:r>
      <w:hyperlink r:id="rId27" w:anchor="art17§1" w:history="1">
        <w:r w:rsidR="00635BB6" w:rsidRPr="0059018B">
          <w:rPr>
            <w:rStyle w:val="Hyperlink"/>
            <w:rFonts w:ascii="Times New Roman" w:hAnsi="Times New Roman" w:cs="Times New Roman"/>
            <w:sz w:val="24"/>
            <w:szCs w:val="24"/>
          </w:rPr>
          <w:t>§ 1º do art. 17 da Lei nº 14.133, de 2021</w:t>
        </w:r>
      </w:hyperlink>
      <w:r w:rsidR="00635BB6" w:rsidRPr="0059018B">
        <w:rPr>
          <w:rFonts w:ascii="Times New Roman" w:hAnsi="Times New Roman" w:cs="Times New Roman"/>
          <w:color w:val="000000" w:themeColor="text1"/>
          <w:sz w:val="24"/>
          <w:szCs w:val="24"/>
        </w:rPr>
        <w:t>, o prazo para apresentação das razões recursais será iniciado na data de intimação da ata de julgamento.</w:t>
      </w:r>
    </w:p>
    <w:p w14:paraId="76A111A7" w14:textId="77777777" w:rsidR="00635BB6" w:rsidRPr="0059018B" w:rsidRDefault="00635BB6" w:rsidP="001255B2">
      <w:pPr>
        <w:pStyle w:val="Nivel2"/>
        <w:numPr>
          <w:ilvl w:val="1"/>
          <w:numId w:val="24"/>
        </w:numPr>
        <w:tabs>
          <w:tab w:val="left" w:pos="426"/>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Os recursos deverão ser encaminhados em campo próprio do sistema.</w:t>
      </w:r>
    </w:p>
    <w:p w14:paraId="1C2F348C" w14:textId="1C8404E5" w:rsidR="00635BB6" w:rsidRPr="0059018B" w:rsidRDefault="00635BB6" w:rsidP="001255B2">
      <w:pPr>
        <w:pStyle w:val="Nivel2"/>
        <w:numPr>
          <w:ilvl w:val="1"/>
          <w:numId w:val="24"/>
        </w:numPr>
        <w:tabs>
          <w:tab w:val="left" w:pos="56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9FFA285" w14:textId="047BA4CD" w:rsidR="00635BB6" w:rsidRPr="0059018B" w:rsidRDefault="00635BB6" w:rsidP="001255B2">
      <w:pPr>
        <w:pStyle w:val="Nivel2"/>
        <w:numPr>
          <w:ilvl w:val="1"/>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Os recursos interpostos fora do prazo não serão conhecidos. </w:t>
      </w:r>
    </w:p>
    <w:p w14:paraId="3F0AA2FB" w14:textId="2FB73CF1" w:rsidR="00635BB6" w:rsidRPr="0059018B" w:rsidRDefault="00635BB6" w:rsidP="001255B2">
      <w:pPr>
        <w:pStyle w:val="Nivel2"/>
        <w:numPr>
          <w:ilvl w:val="1"/>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61B48C9" w14:textId="4DDBE8F6" w:rsidR="00635BB6" w:rsidRPr="0059018B" w:rsidRDefault="00635BB6" w:rsidP="001255B2">
      <w:pPr>
        <w:pStyle w:val="Nivel2"/>
        <w:numPr>
          <w:ilvl w:val="1"/>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O recurso e o pedido de reconsideração terão efeito suspensivo do ato ou da decisão recorrida até que sobrevenha decisão final da autoridade competente. </w:t>
      </w:r>
    </w:p>
    <w:p w14:paraId="2FC3F314" w14:textId="7812106E" w:rsidR="00635BB6" w:rsidRPr="0059018B" w:rsidRDefault="00635BB6" w:rsidP="001255B2">
      <w:pPr>
        <w:pStyle w:val="Nivel2"/>
        <w:numPr>
          <w:ilvl w:val="1"/>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O acolhimento do recurso invalida tão somente os atos insuscetíveis de aproveitamento. </w:t>
      </w:r>
    </w:p>
    <w:p w14:paraId="623BD04F" w14:textId="5FF773A8" w:rsidR="00B77655" w:rsidRPr="0059018B" w:rsidRDefault="00635BB6" w:rsidP="001255B2">
      <w:pPr>
        <w:pStyle w:val="Nivel2"/>
        <w:numPr>
          <w:ilvl w:val="1"/>
          <w:numId w:val="24"/>
        </w:numPr>
        <w:tabs>
          <w:tab w:val="left" w:pos="567"/>
        </w:tabs>
        <w:spacing w:before="0" w:line="240" w:lineRule="auto"/>
        <w:ind w:left="0" w:right="4" w:firstLine="0"/>
        <w:jc w:val="both"/>
        <w:outlineLvl w:val="0"/>
        <w:rPr>
          <w:rFonts w:ascii="Times New Roman" w:hAnsi="Times New Roman" w:cs="Times New Roman"/>
          <w:sz w:val="24"/>
          <w:szCs w:val="24"/>
        </w:rPr>
      </w:pPr>
      <w:r w:rsidRPr="0059018B">
        <w:rPr>
          <w:rFonts w:ascii="Times New Roman" w:hAnsi="Times New Roman" w:cs="Times New Roman"/>
          <w:sz w:val="24"/>
          <w:szCs w:val="24"/>
        </w:rPr>
        <w:t xml:space="preserve">Os autos do processo permanecerão com vista franqueada aos interessados no sítio eletrônico </w:t>
      </w:r>
      <w:hyperlink r:id="rId28" w:history="1">
        <w:r w:rsidR="00B77655" w:rsidRPr="0059018B">
          <w:rPr>
            <w:rStyle w:val="Hyperlink"/>
            <w:rFonts w:ascii="Times New Roman" w:hAnsi="Times New Roman" w:cs="Times New Roman"/>
            <w:sz w:val="24"/>
            <w:szCs w:val="24"/>
          </w:rPr>
          <w:t>licitacao@caceres.gov.mt.br</w:t>
        </w:r>
      </w:hyperlink>
      <w:r w:rsidR="00B77655" w:rsidRPr="0059018B">
        <w:rPr>
          <w:rFonts w:ascii="Times New Roman" w:hAnsi="Times New Roman" w:cs="Times New Roman"/>
          <w:sz w:val="24"/>
          <w:szCs w:val="24"/>
        </w:rPr>
        <w:t>.</w:t>
      </w:r>
    </w:p>
    <w:p w14:paraId="29767043" w14:textId="62E81D2E" w:rsidR="00B77655" w:rsidRPr="0059018B" w:rsidRDefault="00B77655" w:rsidP="001255B2">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4" w:firstLine="0"/>
        <w:jc w:val="both"/>
        <w:outlineLvl w:val="0"/>
        <w:rPr>
          <w:rFonts w:eastAsia="Arial Unicode MS"/>
          <w:b/>
          <w:bCs/>
          <w:sz w:val="24"/>
          <w:szCs w:val="24"/>
        </w:rPr>
      </w:pPr>
      <w:r w:rsidRPr="0059018B">
        <w:rPr>
          <w:b/>
          <w:sz w:val="24"/>
          <w:szCs w:val="24"/>
        </w:rPr>
        <w:t>DA REABERTURA DA SESSÃO PÚBLICA</w:t>
      </w:r>
    </w:p>
    <w:p w14:paraId="2508DF0C" w14:textId="77777777" w:rsidR="0023725A" w:rsidRPr="0059018B" w:rsidRDefault="0023725A" w:rsidP="001255B2">
      <w:pPr>
        <w:tabs>
          <w:tab w:val="left" w:pos="284"/>
          <w:tab w:val="left" w:pos="426"/>
          <w:tab w:val="left" w:pos="567"/>
          <w:tab w:val="left" w:pos="8787"/>
        </w:tabs>
        <w:spacing w:line="240" w:lineRule="auto"/>
        <w:ind w:left="0" w:right="4"/>
        <w:jc w:val="both"/>
        <w:outlineLvl w:val="0"/>
        <w:rPr>
          <w:sz w:val="24"/>
          <w:szCs w:val="24"/>
        </w:rPr>
      </w:pPr>
      <w:r w:rsidRPr="0059018B">
        <w:rPr>
          <w:sz w:val="24"/>
          <w:szCs w:val="24"/>
        </w:rPr>
        <w:t>12.1.</w:t>
      </w:r>
      <w:r w:rsidRPr="0059018B">
        <w:rPr>
          <w:sz w:val="24"/>
          <w:szCs w:val="24"/>
        </w:rPr>
        <w:tab/>
        <w:t>A sessão pública poderá ser reaberta:</w:t>
      </w:r>
    </w:p>
    <w:p w14:paraId="6061A680" w14:textId="77777777" w:rsidR="0023725A" w:rsidRPr="0059018B" w:rsidRDefault="0023725A" w:rsidP="001255B2">
      <w:pPr>
        <w:tabs>
          <w:tab w:val="left" w:pos="8787"/>
        </w:tabs>
        <w:spacing w:line="240" w:lineRule="auto"/>
        <w:ind w:left="0" w:right="4"/>
        <w:jc w:val="both"/>
        <w:outlineLvl w:val="0"/>
        <w:rPr>
          <w:sz w:val="24"/>
          <w:szCs w:val="24"/>
        </w:rPr>
      </w:pPr>
      <w:r w:rsidRPr="0059018B">
        <w:rPr>
          <w:sz w:val="24"/>
          <w:szCs w:val="24"/>
        </w:rPr>
        <w:t>12.1.1. Nas hipóteses de provimento de recurso que leve à anulação de atos anteriores à realização da sessão pública precedente ou em que seja anulada a própria sessão pública, situação em que serão repetidos os atos anulados e os que dele dependam.</w:t>
      </w:r>
    </w:p>
    <w:p w14:paraId="1D3D5FDB" w14:textId="65276353" w:rsidR="0023725A" w:rsidRPr="0059018B" w:rsidRDefault="0023725A" w:rsidP="001255B2">
      <w:pPr>
        <w:tabs>
          <w:tab w:val="left" w:pos="567"/>
          <w:tab w:val="left" w:pos="709"/>
          <w:tab w:val="left" w:pos="8787"/>
        </w:tabs>
        <w:spacing w:line="240" w:lineRule="auto"/>
        <w:ind w:left="0" w:right="4"/>
        <w:jc w:val="both"/>
        <w:outlineLvl w:val="0"/>
        <w:rPr>
          <w:sz w:val="24"/>
          <w:szCs w:val="24"/>
        </w:rPr>
      </w:pPr>
      <w:r w:rsidRPr="0059018B">
        <w:rPr>
          <w:sz w:val="24"/>
          <w:szCs w:val="24"/>
        </w:rPr>
        <w:t>12.1.2.</w:t>
      </w:r>
      <w:r w:rsidR="008246B8" w:rsidRPr="0059018B">
        <w:rPr>
          <w:sz w:val="24"/>
          <w:szCs w:val="24"/>
        </w:rPr>
        <w:t xml:space="preserve"> </w:t>
      </w:r>
      <w:r w:rsidRPr="0059018B">
        <w:rPr>
          <w:sz w:val="24"/>
          <w:szCs w:val="24"/>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569328DA" w14:textId="38BC3DB9" w:rsidR="0023725A" w:rsidRPr="0059018B" w:rsidRDefault="0023725A" w:rsidP="001255B2">
      <w:pPr>
        <w:tabs>
          <w:tab w:val="left" w:pos="426"/>
          <w:tab w:val="left" w:pos="8787"/>
        </w:tabs>
        <w:spacing w:line="240" w:lineRule="auto"/>
        <w:ind w:left="0" w:right="4"/>
        <w:jc w:val="both"/>
        <w:outlineLvl w:val="0"/>
        <w:rPr>
          <w:sz w:val="24"/>
          <w:szCs w:val="24"/>
        </w:rPr>
      </w:pPr>
      <w:r w:rsidRPr="0059018B">
        <w:rPr>
          <w:sz w:val="24"/>
          <w:szCs w:val="24"/>
        </w:rPr>
        <w:t>12.2.</w:t>
      </w:r>
      <w:r w:rsidR="00A86365" w:rsidRPr="0059018B">
        <w:rPr>
          <w:sz w:val="24"/>
          <w:szCs w:val="24"/>
        </w:rPr>
        <w:t xml:space="preserve"> </w:t>
      </w:r>
      <w:r w:rsidRPr="0059018B">
        <w:rPr>
          <w:sz w:val="24"/>
          <w:szCs w:val="24"/>
        </w:rPr>
        <w:t>Todos os licitantes remanescentes deverão ser convocados para acompanhar a sessão reaberta.</w:t>
      </w:r>
    </w:p>
    <w:p w14:paraId="66931A4B" w14:textId="77777777" w:rsidR="0023725A" w:rsidRPr="0059018B" w:rsidRDefault="0023725A" w:rsidP="001255B2">
      <w:pPr>
        <w:tabs>
          <w:tab w:val="left" w:pos="8787"/>
        </w:tabs>
        <w:spacing w:line="240" w:lineRule="auto"/>
        <w:ind w:left="0" w:right="4"/>
        <w:jc w:val="both"/>
        <w:outlineLvl w:val="0"/>
        <w:rPr>
          <w:sz w:val="24"/>
          <w:szCs w:val="24"/>
        </w:rPr>
      </w:pPr>
      <w:r w:rsidRPr="0059018B">
        <w:rPr>
          <w:sz w:val="24"/>
          <w:szCs w:val="24"/>
        </w:rPr>
        <w:lastRenderedPageBreak/>
        <w:t>12.2.1. A convocação se dará por meio do sistema eletrônico (“chat”), e-mail, ou, ainda, fac-símile, de acordo com a fase do procedimento licitatório.</w:t>
      </w:r>
    </w:p>
    <w:p w14:paraId="154FA497" w14:textId="5DE3719A" w:rsidR="0023725A" w:rsidRPr="0059018B" w:rsidRDefault="0023725A" w:rsidP="001255B2">
      <w:pPr>
        <w:tabs>
          <w:tab w:val="left" w:pos="567"/>
          <w:tab w:val="left" w:pos="8787"/>
        </w:tabs>
        <w:spacing w:line="240" w:lineRule="auto"/>
        <w:ind w:left="0" w:right="4"/>
        <w:jc w:val="both"/>
        <w:outlineLvl w:val="0"/>
        <w:rPr>
          <w:sz w:val="24"/>
          <w:szCs w:val="24"/>
        </w:rPr>
      </w:pPr>
      <w:r w:rsidRPr="0059018B">
        <w:rPr>
          <w:sz w:val="24"/>
          <w:szCs w:val="24"/>
        </w:rPr>
        <w:t>12.2.2. A convocação feita por e-mail ou fac-símile dar-se-á de acordo com os dados contidos no SICAF, sendo responsabilidade do licitante manter seus dados cadastrais atualizados.</w:t>
      </w:r>
    </w:p>
    <w:p w14:paraId="1B757A5C" w14:textId="4ED270AF" w:rsidR="0023725A" w:rsidRPr="0059018B" w:rsidRDefault="008246B8" w:rsidP="001255B2">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4" w:firstLine="0"/>
        <w:jc w:val="both"/>
        <w:outlineLvl w:val="0"/>
        <w:rPr>
          <w:rFonts w:eastAsia="Arial Unicode MS"/>
          <w:b/>
          <w:bCs/>
          <w:sz w:val="24"/>
          <w:szCs w:val="24"/>
        </w:rPr>
      </w:pPr>
      <w:r w:rsidRPr="0059018B">
        <w:rPr>
          <w:b/>
          <w:sz w:val="24"/>
          <w:szCs w:val="24"/>
        </w:rPr>
        <w:t>DA ADJUDICAÇÃO E HOMOLOGAÇÃO</w:t>
      </w:r>
    </w:p>
    <w:p w14:paraId="005C958A" w14:textId="2E411354" w:rsidR="0023725A" w:rsidRPr="0059018B" w:rsidRDefault="0023725A" w:rsidP="001255B2">
      <w:pPr>
        <w:tabs>
          <w:tab w:val="left" w:pos="426"/>
          <w:tab w:val="left" w:pos="8787"/>
        </w:tabs>
        <w:spacing w:line="240" w:lineRule="auto"/>
        <w:ind w:left="0" w:right="4"/>
        <w:jc w:val="both"/>
        <w:outlineLvl w:val="0"/>
        <w:rPr>
          <w:sz w:val="24"/>
          <w:szCs w:val="24"/>
        </w:rPr>
      </w:pPr>
      <w:r w:rsidRPr="0059018B">
        <w:rPr>
          <w:sz w:val="24"/>
          <w:szCs w:val="24"/>
        </w:rPr>
        <w:t>13.1.</w:t>
      </w:r>
      <w:r w:rsidR="00A86365" w:rsidRPr="0059018B">
        <w:rPr>
          <w:sz w:val="24"/>
          <w:szCs w:val="24"/>
        </w:rPr>
        <w:t xml:space="preserve"> </w:t>
      </w:r>
      <w:r w:rsidR="00E2105F" w:rsidRPr="0059018B">
        <w:rPr>
          <w:sz w:val="24"/>
          <w:szCs w:val="24"/>
        </w:rPr>
        <w:t>Encerradas as fases e julgamento e habilitação, e exauridos os recursos adminitrativos, o ,processo licitatório será encaminhada à autoridade superior para adjudicar o objeto e homologar o procedimento, observado no art. 71 da lei n.º 14.133, de 2021.</w:t>
      </w:r>
    </w:p>
    <w:p w14:paraId="4B2BC713" w14:textId="009B3CB9" w:rsidR="0023725A" w:rsidRPr="0059018B" w:rsidRDefault="002B0BA6" w:rsidP="001255B2">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4" w:firstLine="0"/>
        <w:jc w:val="both"/>
        <w:outlineLvl w:val="0"/>
        <w:rPr>
          <w:rFonts w:eastAsia="Arial Unicode MS"/>
          <w:b/>
          <w:bCs/>
          <w:sz w:val="24"/>
          <w:szCs w:val="24"/>
        </w:rPr>
      </w:pPr>
      <w:r w:rsidRPr="0059018B">
        <w:rPr>
          <w:b/>
          <w:sz w:val="24"/>
          <w:szCs w:val="24"/>
        </w:rPr>
        <w:t>DA GARANTIA DA EXECUÇÃO</w:t>
      </w:r>
    </w:p>
    <w:p w14:paraId="177032B8" w14:textId="2CD1D802" w:rsidR="0023725A" w:rsidRPr="0059018B" w:rsidRDefault="0023725A" w:rsidP="001255B2">
      <w:pPr>
        <w:tabs>
          <w:tab w:val="left" w:pos="426"/>
          <w:tab w:val="left" w:pos="8787"/>
        </w:tabs>
        <w:spacing w:line="240" w:lineRule="auto"/>
        <w:ind w:left="0" w:right="4"/>
        <w:jc w:val="both"/>
        <w:outlineLvl w:val="0"/>
        <w:rPr>
          <w:sz w:val="24"/>
          <w:szCs w:val="24"/>
        </w:rPr>
      </w:pPr>
      <w:r w:rsidRPr="0059018B">
        <w:rPr>
          <w:sz w:val="24"/>
          <w:szCs w:val="24"/>
        </w:rPr>
        <w:t>14.1</w:t>
      </w:r>
      <w:r w:rsidRPr="0059018B">
        <w:rPr>
          <w:sz w:val="24"/>
          <w:szCs w:val="24"/>
        </w:rPr>
        <w:tab/>
        <w:t>Será exigida a prestação de garantia na presente contratação, conforme regras constantes do Termo de Referência.</w:t>
      </w:r>
    </w:p>
    <w:p w14:paraId="008C8405" w14:textId="36E57A1F" w:rsidR="0023725A" w:rsidRPr="0059018B" w:rsidRDefault="002B0BA6" w:rsidP="001255B2">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4" w:firstLine="0"/>
        <w:jc w:val="both"/>
        <w:outlineLvl w:val="0"/>
        <w:rPr>
          <w:rFonts w:eastAsia="Arial Unicode MS"/>
          <w:b/>
          <w:bCs/>
          <w:sz w:val="24"/>
          <w:szCs w:val="24"/>
        </w:rPr>
      </w:pPr>
      <w:r w:rsidRPr="0059018B">
        <w:rPr>
          <w:b/>
          <w:sz w:val="24"/>
          <w:szCs w:val="24"/>
        </w:rPr>
        <w:t xml:space="preserve">A ATA DE REGISTRO DE PREÇOS </w:t>
      </w:r>
    </w:p>
    <w:p w14:paraId="29B16FE9" w14:textId="7FFD89D9" w:rsidR="0023725A" w:rsidRPr="0059018B" w:rsidRDefault="0023725A" w:rsidP="001255B2">
      <w:pPr>
        <w:tabs>
          <w:tab w:val="left" w:pos="426"/>
          <w:tab w:val="left" w:pos="8787"/>
        </w:tabs>
        <w:spacing w:line="240" w:lineRule="auto"/>
        <w:ind w:left="0" w:right="4"/>
        <w:jc w:val="both"/>
        <w:outlineLvl w:val="0"/>
        <w:rPr>
          <w:sz w:val="24"/>
          <w:szCs w:val="24"/>
        </w:rPr>
      </w:pPr>
      <w:r w:rsidRPr="0059018B">
        <w:rPr>
          <w:sz w:val="24"/>
          <w:szCs w:val="24"/>
        </w:rPr>
        <w:t>15.1.</w:t>
      </w:r>
      <w:r w:rsidR="00A86365" w:rsidRPr="0059018B">
        <w:rPr>
          <w:sz w:val="24"/>
          <w:szCs w:val="24"/>
        </w:rPr>
        <w:t xml:space="preserve"> </w:t>
      </w:r>
      <w:r w:rsidRPr="0059018B">
        <w:rPr>
          <w:sz w:val="24"/>
          <w:szCs w:val="24"/>
        </w:rPr>
        <w:t>Homologado o resultado da licitação, terá o adjudicatário o prazo de 2 (dois) dias, contados a partir da data de sua convocação, para assinar a Ata de Registro de Preços, cujo prazo de validade encontra-se nela fixado, sob pena de decair do direito à contratação.</w:t>
      </w:r>
    </w:p>
    <w:p w14:paraId="171F0B0D" w14:textId="202C05C7" w:rsidR="0023725A" w:rsidRPr="0059018B" w:rsidRDefault="0023725A" w:rsidP="001255B2">
      <w:pPr>
        <w:tabs>
          <w:tab w:val="left" w:pos="426"/>
          <w:tab w:val="left" w:pos="8787"/>
        </w:tabs>
        <w:spacing w:line="240" w:lineRule="auto"/>
        <w:ind w:left="0" w:right="4"/>
        <w:jc w:val="both"/>
        <w:outlineLvl w:val="0"/>
        <w:rPr>
          <w:sz w:val="24"/>
          <w:szCs w:val="24"/>
        </w:rPr>
      </w:pPr>
      <w:r w:rsidRPr="0059018B">
        <w:rPr>
          <w:sz w:val="24"/>
          <w:szCs w:val="24"/>
        </w:rPr>
        <w:t>15.2.</w:t>
      </w:r>
      <w:r w:rsidR="00A86365" w:rsidRPr="0059018B">
        <w:rPr>
          <w:sz w:val="24"/>
          <w:szCs w:val="24"/>
        </w:rPr>
        <w:t xml:space="preserve"> </w:t>
      </w:r>
      <w:r w:rsidRPr="0059018B">
        <w:rPr>
          <w:sz w:val="24"/>
          <w:szCs w:val="24"/>
        </w:rPr>
        <w:t>Alternativamente à convocação para comparecer perante o órgão ou entidade para a assinatura da Ata de Registro de Preços, a Administração poderá encaminhá-la para assinatura,meio eletrônico, para que seja assinada e devolvida no prazo de 2 (dois) dias, a contar da data de seu recebimento.</w:t>
      </w:r>
    </w:p>
    <w:p w14:paraId="1CF7A2B1" w14:textId="77777777" w:rsidR="0023725A" w:rsidRPr="0059018B" w:rsidRDefault="0023725A" w:rsidP="001255B2">
      <w:pPr>
        <w:tabs>
          <w:tab w:val="left" w:pos="426"/>
          <w:tab w:val="left" w:pos="567"/>
          <w:tab w:val="left" w:pos="8787"/>
        </w:tabs>
        <w:spacing w:line="240" w:lineRule="auto"/>
        <w:ind w:left="0" w:right="4"/>
        <w:jc w:val="both"/>
        <w:outlineLvl w:val="0"/>
        <w:rPr>
          <w:sz w:val="24"/>
          <w:szCs w:val="24"/>
        </w:rPr>
      </w:pPr>
      <w:r w:rsidRPr="0059018B">
        <w:rPr>
          <w:sz w:val="24"/>
          <w:szCs w:val="24"/>
        </w:rPr>
        <w:t>15.3.</w:t>
      </w:r>
      <w:r w:rsidRPr="0059018B">
        <w:rPr>
          <w:sz w:val="24"/>
          <w:szCs w:val="24"/>
        </w:rPr>
        <w:tab/>
        <w:t>O prazo estabelecido no subitem anterior para assinatura da Ata de Registro de Preços poderá ser prorrogado uma única vez, por igual período, quando solicitado pelo(s) licitante(s) vencedor(s), durante o seu transcurso, e desde que devidamente aceito.</w:t>
      </w:r>
    </w:p>
    <w:p w14:paraId="3B120D95" w14:textId="5B95DA6E" w:rsidR="0023725A" w:rsidRPr="0059018B" w:rsidRDefault="0023725A" w:rsidP="001255B2">
      <w:pPr>
        <w:tabs>
          <w:tab w:val="left" w:pos="426"/>
          <w:tab w:val="left" w:pos="567"/>
          <w:tab w:val="left" w:pos="8787"/>
        </w:tabs>
        <w:spacing w:line="240" w:lineRule="auto"/>
        <w:ind w:left="0" w:right="4"/>
        <w:jc w:val="both"/>
        <w:outlineLvl w:val="0"/>
        <w:rPr>
          <w:sz w:val="24"/>
          <w:szCs w:val="24"/>
        </w:rPr>
      </w:pPr>
      <w:r w:rsidRPr="0059018B">
        <w:rPr>
          <w:sz w:val="24"/>
          <w:szCs w:val="24"/>
        </w:rPr>
        <w:t>15.4.</w:t>
      </w:r>
      <w:r w:rsidRPr="0059018B">
        <w:rPr>
          <w:sz w:val="24"/>
          <w:szCs w:val="24"/>
        </w:rPr>
        <w:tab/>
        <w:t>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3E9FCEC4" w14:textId="0F91DDB0" w:rsidR="0023725A" w:rsidRPr="0059018B" w:rsidRDefault="00E2105F" w:rsidP="001255B2">
      <w:pPr>
        <w:tabs>
          <w:tab w:val="left" w:pos="426"/>
          <w:tab w:val="left" w:pos="8787"/>
        </w:tabs>
        <w:spacing w:line="240" w:lineRule="auto"/>
        <w:ind w:left="0" w:right="4"/>
        <w:jc w:val="both"/>
        <w:outlineLvl w:val="0"/>
        <w:rPr>
          <w:sz w:val="24"/>
          <w:szCs w:val="24"/>
          <w:shd w:val="clear" w:color="auto" w:fill="FFFFFF"/>
        </w:rPr>
      </w:pPr>
      <w:r w:rsidRPr="0059018B">
        <w:rPr>
          <w:color w:val="333333"/>
          <w:sz w:val="24"/>
          <w:szCs w:val="24"/>
          <w:shd w:val="clear" w:color="auto" w:fill="FFFFFF"/>
        </w:rPr>
        <w:t>15.5</w:t>
      </w:r>
      <w:r w:rsidR="00A86365" w:rsidRPr="0059018B">
        <w:rPr>
          <w:color w:val="333333"/>
          <w:sz w:val="24"/>
          <w:szCs w:val="24"/>
          <w:shd w:val="clear" w:color="auto" w:fill="FFFFFF"/>
        </w:rPr>
        <w:t>.</w:t>
      </w:r>
      <w:r w:rsidRPr="0059018B">
        <w:rPr>
          <w:color w:val="333333"/>
          <w:sz w:val="24"/>
          <w:szCs w:val="24"/>
          <w:shd w:val="clear" w:color="auto" w:fill="FFFFFF"/>
        </w:rPr>
        <w:t> </w:t>
      </w:r>
      <w:r w:rsidRPr="0059018B">
        <w:rPr>
          <w:sz w:val="24"/>
          <w:szCs w:val="24"/>
          <w:shd w:val="clear" w:color="auto" w:fill="FFFFFF"/>
        </w:rPr>
        <w:t>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14:paraId="171662E9" w14:textId="7D95E2E5" w:rsidR="0023725A" w:rsidRPr="0059018B" w:rsidRDefault="00642888" w:rsidP="001255B2">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4" w:firstLine="0"/>
        <w:jc w:val="both"/>
        <w:outlineLvl w:val="0"/>
        <w:rPr>
          <w:rFonts w:eastAsia="Arial Unicode MS"/>
          <w:b/>
          <w:bCs/>
          <w:sz w:val="24"/>
          <w:szCs w:val="24"/>
        </w:rPr>
      </w:pPr>
      <w:r w:rsidRPr="0059018B">
        <w:rPr>
          <w:b/>
          <w:sz w:val="24"/>
          <w:szCs w:val="24"/>
        </w:rPr>
        <w:t>DO TERMO DE CONTRATO OU INSTRUMENTO EQUIVALENTE</w:t>
      </w:r>
    </w:p>
    <w:p w14:paraId="50DD4CF3" w14:textId="77777777" w:rsidR="0023725A" w:rsidRPr="0059018B" w:rsidRDefault="0023725A" w:rsidP="001255B2">
      <w:pPr>
        <w:tabs>
          <w:tab w:val="left" w:pos="426"/>
          <w:tab w:val="left" w:pos="709"/>
          <w:tab w:val="left" w:pos="8787"/>
        </w:tabs>
        <w:spacing w:line="240" w:lineRule="auto"/>
        <w:ind w:left="0" w:right="4"/>
        <w:jc w:val="both"/>
        <w:outlineLvl w:val="0"/>
        <w:rPr>
          <w:sz w:val="24"/>
          <w:szCs w:val="24"/>
        </w:rPr>
      </w:pPr>
      <w:r w:rsidRPr="0059018B">
        <w:rPr>
          <w:sz w:val="24"/>
          <w:szCs w:val="24"/>
        </w:rPr>
        <w:t>16.1.</w:t>
      </w:r>
      <w:r w:rsidRPr="0059018B">
        <w:rPr>
          <w:sz w:val="24"/>
          <w:szCs w:val="24"/>
        </w:rPr>
        <w:tab/>
        <w:t>Após a homologação da licitação, em sendo realizada a contratação, será firmado Termo de Contrato ou emitido instrumento equivalente.</w:t>
      </w:r>
    </w:p>
    <w:p w14:paraId="608C7DD1" w14:textId="77777777" w:rsidR="0023725A" w:rsidRPr="0059018B" w:rsidRDefault="0023725A" w:rsidP="001255B2">
      <w:pPr>
        <w:tabs>
          <w:tab w:val="left" w:pos="567"/>
          <w:tab w:val="left" w:pos="8787"/>
        </w:tabs>
        <w:spacing w:line="240" w:lineRule="auto"/>
        <w:ind w:left="0" w:right="4"/>
        <w:jc w:val="both"/>
        <w:outlineLvl w:val="0"/>
        <w:rPr>
          <w:sz w:val="24"/>
          <w:szCs w:val="24"/>
        </w:rPr>
      </w:pPr>
      <w:r w:rsidRPr="0059018B">
        <w:rPr>
          <w:sz w:val="24"/>
          <w:szCs w:val="24"/>
        </w:rPr>
        <w:t xml:space="preserve">16.2.1. Alternativamente à convocação para comparecer perante o órgão ou entidade 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3 (três) dias, a contar da data de seu recebimento. </w:t>
      </w:r>
    </w:p>
    <w:p w14:paraId="08C3A494" w14:textId="65BFE3D8" w:rsidR="0023725A" w:rsidRPr="0059018B" w:rsidRDefault="0023725A" w:rsidP="001255B2">
      <w:pPr>
        <w:tabs>
          <w:tab w:val="left" w:pos="567"/>
          <w:tab w:val="left" w:pos="851"/>
          <w:tab w:val="left" w:pos="8787"/>
        </w:tabs>
        <w:spacing w:line="240" w:lineRule="auto"/>
        <w:ind w:left="0" w:right="4"/>
        <w:jc w:val="both"/>
        <w:outlineLvl w:val="0"/>
        <w:rPr>
          <w:sz w:val="24"/>
          <w:szCs w:val="24"/>
        </w:rPr>
      </w:pPr>
      <w:r w:rsidRPr="0059018B">
        <w:rPr>
          <w:sz w:val="24"/>
          <w:szCs w:val="24"/>
        </w:rPr>
        <w:t>16.2.2.</w:t>
      </w:r>
      <w:r w:rsidR="00A86365" w:rsidRPr="0059018B">
        <w:rPr>
          <w:sz w:val="24"/>
          <w:szCs w:val="24"/>
        </w:rPr>
        <w:t xml:space="preserve"> </w:t>
      </w:r>
      <w:r w:rsidRPr="0059018B">
        <w:rPr>
          <w:sz w:val="24"/>
          <w:szCs w:val="24"/>
        </w:rPr>
        <w:t>O prazo previsto no subitem anterior poderá ser prorrogado, por igual período, por solicitação justificada do adjudicatário e aceita pela Administração.</w:t>
      </w:r>
    </w:p>
    <w:p w14:paraId="548D7996" w14:textId="77777777" w:rsidR="0023725A" w:rsidRPr="0059018B" w:rsidRDefault="0023725A" w:rsidP="001255B2">
      <w:pPr>
        <w:tabs>
          <w:tab w:val="left" w:pos="426"/>
          <w:tab w:val="left" w:pos="709"/>
          <w:tab w:val="left" w:pos="8787"/>
        </w:tabs>
        <w:spacing w:line="240" w:lineRule="auto"/>
        <w:ind w:left="0" w:right="4"/>
        <w:jc w:val="both"/>
        <w:outlineLvl w:val="0"/>
        <w:rPr>
          <w:sz w:val="24"/>
          <w:szCs w:val="24"/>
        </w:rPr>
      </w:pPr>
      <w:r w:rsidRPr="0059018B">
        <w:rPr>
          <w:sz w:val="24"/>
          <w:szCs w:val="24"/>
        </w:rPr>
        <w:t>16.3.</w:t>
      </w:r>
      <w:r w:rsidRPr="0059018B">
        <w:rPr>
          <w:sz w:val="24"/>
          <w:szCs w:val="24"/>
        </w:rPr>
        <w:tab/>
        <w:t>O Aceite da Nota de Empenho ou do instrumento equivalente, emitida à empresa adjudicada, implica no reconhecimento de que:</w:t>
      </w:r>
    </w:p>
    <w:p w14:paraId="53AA5E36" w14:textId="77777777" w:rsidR="0023725A" w:rsidRPr="0059018B" w:rsidRDefault="0023725A" w:rsidP="001255B2">
      <w:pPr>
        <w:tabs>
          <w:tab w:val="left" w:pos="567"/>
        </w:tabs>
        <w:spacing w:line="240" w:lineRule="auto"/>
        <w:ind w:left="0" w:right="4"/>
        <w:jc w:val="both"/>
        <w:outlineLvl w:val="0"/>
        <w:rPr>
          <w:sz w:val="24"/>
          <w:szCs w:val="24"/>
        </w:rPr>
      </w:pPr>
      <w:r w:rsidRPr="0059018B">
        <w:rPr>
          <w:sz w:val="24"/>
          <w:szCs w:val="24"/>
        </w:rPr>
        <w:t>16.3.2. A contratada se vincula à sua proposta e às previsões contidas no edital e seus anexos;</w:t>
      </w:r>
    </w:p>
    <w:p w14:paraId="5BBA2FFA" w14:textId="5EDE4263" w:rsidR="0023725A" w:rsidRPr="0059018B" w:rsidRDefault="0023725A" w:rsidP="001255B2">
      <w:pPr>
        <w:tabs>
          <w:tab w:val="left" w:pos="426"/>
          <w:tab w:val="left" w:pos="709"/>
          <w:tab w:val="left" w:pos="8787"/>
        </w:tabs>
        <w:spacing w:line="240" w:lineRule="auto"/>
        <w:ind w:left="0" w:right="4"/>
        <w:jc w:val="both"/>
        <w:outlineLvl w:val="0"/>
        <w:rPr>
          <w:sz w:val="24"/>
          <w:szCs w:val="24"/>
        </w:rPr>
      </w:pPr>
      <w:r w:rsidRPr="0059018B">
        <w:rPr>
          <w:sz w:val="24"/>
          <w:szCs w:val="24"/>
        </w:rPr>
        <w:t>16.5.</w:t>
      </w:r>
      <w:r w:rsidR="00A86365" w:rsidRPr="0059018B">
        <w:rPr>
          <w:sz w:val="24"/>
          <w:szCs w:val="24"/>
        </w:rPr>
        <w:t xml:space="preserve">   </w:t>
      </w:r>
      <w:r w:rsidRPr="0059018B">
        <w:rPr>
          <w:sz w:val="24"/>
          <w:szCs w:val="24"/>
        </w:rPr>
        <w:t xml:space="preserve">Previamente à contratação a Administração realizará consulta ao SICAF para identificar possível suspensão temporária de participação em licitação, no âmbito do órgão ou entidade, proibição de contratar </w:t>
      </w:r>
      <w:r w:rsidRPr="0059018B">
        <w:rPr>
          <w:sz w:val="24"/>
          <w:szCs w:val="24"/>
        </w:rPr>
        <w:lastRenderedPageBreak/>
        <w:t xml:space="preserve">com o Poder Público, bem como ocorrências impeditivas indiretas, observado o disposto no art. 29, da Instrução Normativa nº 3, de 26 de abril de 2018, e nos termos do art. 6º, III, da Lei nº 10.522, de 19 de julho de 2002, consulta prévia ao CADIN. </w:t>
      </w:r>
    </w:p>
    <w:p w14:paraId="7F461B07" w14:textId="77777777" w:rsidR="0023725A" w:rsidRPr="0059018B" w:rsidRDefault="0023725A" w:rsidP="001255B2">
      <w:pPr>
        <w:tabs>
          <w:tab w:val="left" w:pos="567"/>
          <w:tab w:val="left" w:pos="8787"/>
        </w:tabs>
        <w:spacing w:line="240" w:lineRule="auto"/>
        <w:ind w:left="0" w:right="4"/>
        <w:jc w:val="both"/>
        <w:outlineLvl w:val="0"/>
        <w:rPr>
          <w:sz w:val="24"/>
          <w:szCs w:val="24"/>
        </w:rPr>
      </w:pPr>
      <w:r w:rsidRPr="0059018B">
        <w:rPr>
          <w:sz w:val="24"/>
          <w:szCs w:val="24"/>
        </w:rPr>
        <w:t>16.5.2. Na hipótese de irregularidade do registro no SICAF, o contratado deverá regularizar a sua situação perante o cadastro no prazo de até 05 (cinco) dias úteis, sob pena de aplicação das penalidades previstas no edital e anexos.</w:t>
      </w:r>
    </w:p>
    <w:p w14:paraId="3F87E0B1" w14:textId="77777777" w:rsidR="0023725A" w:rsidRPr="0059018B" w:rsidRDefault="0023725A" w:rsidP="001255B2">
      <w:pPr>
        <w:tabs>
          <w:tab w:val="left" w:pos="426"/>
          <w:tab w:val="left" w:pos="709"/>
          <w:tab w:val="left" w:pos="8787"/>
        </w:tabs>
        <w:spacing w:line="240" w:lineRule="auto"/>
        <w:ind w:left="0" w:right="4"/>
        <w:jc w:val="both"/>
        <w:outlineLvl w:val="0"/>
        <w:rPr>
          <w:sz w:val="24"/>
          <w:szCs w:val="24"/>
        </w:rPr>
      </w:pPr>
      <w:r w:rsidRPr="0059018B">
        <w:rPr>
          <w:sz w:val="24"/>
          <w:szCs w:val="24"/>
        </w:rPr>
        <w:t>16.6.</w:t>
      </w:r>
      <w:r w:rsidRPr="0059018B">
        <w:rPr>
          <w:sz w:val="24"/>
          <w:szCs w:val="24"/>
        </w:rPr>
        <w:tab/>
        <w:t>Na assinatura do contrato ou da ata de registro de preços, será exigida a comprovação das condições de habilitação consignadas no edital, que deverão ser mantidas pelo licitante durante a vigência do contrato ou da ata de registro de preços.</w:t>
      </w:r>
    </w:p>
    <w:p w14:paraId="2167457F" w14:textId="2A8AAFB8" w:rsidR="0023725A" w:rsidRPr="0059018B" w:rsidRDefault="0023725A" w:rsidP="001255B2">
      <w:pPr>
        <w:tabs>
          <w:tab w:val="left" w:pos="426"/>
          <w:tab w:val="left" w:pos="709"/>
          <w:tab w:val="left" w:pos="8787"/>
        </w:tabs>
        <w:spacing w:line="240" w:lineRule="auto"/>
        <w:ind w:left="0" w:right="4"/>
        <w:jc w:val="both"/>
        <w:outlineLvl w:val="0"/>
        <w:rPr>
          <w:sz w:val="24"/>
          <w:szCs w:val="24"/>
        </w:rPr>
      </w:pPr>
      <w:r w:rsidRPr="0059018B">
        <w:rPr>
          <w:sz w:val="24"/>
          <w:szCs w:val="24"/>
        </w:rPr>
        <w:t>16.7.</w:t>
      </w:r>
      <w:r w:rsidRPr="0059018B">
        <w:rPr>
          <w:sz w:val="24"/>
          <w:szCs w:val="24"/>
        </w:rPr>
        <w:tab/>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2583DE57" w14:textId="3C676EEE" w:rsidR="00642888" w:rsidRPr="0059018B" w:rsidRDefault="00642888" w:rsidP="001255B2">
      <w:pPr>
        <w:tabs>
          <w:tab w:val="left" w:pos="426"/>
          <w:tab w:val="left" w:pos="8787"/>
        </w:tabs>
        <w:spacing w:line="240" w:lineRule="auto"/>
        <w:ind w:left="0" w:right="4"/>
        <w:jc w:val="both"/>
        <w:outlineLvl w:val="0"/>
        <w:rPr>
          <w:sz w:val="24"/>
          <w:szCs w:val="24"/>
        </w:rPr>
      </w:pPr>
    </w:p>
    <w:p w14:paraId="1FCC6531" w14:textId="5C425119" w:rsidR="0023725A" w:rsidRPr="0059018B" w:rsidRDefault="00642888" w:rsidP="001255B2">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4" w:firstLine="0"/>
        <w:jc w:val="both"/>
        <w:outlineLvl w:val="0"/>
        <w:rPr>
          <w:rFonts w:eastAsia="Arial Unicode MS"/>
          <w:b/>
          <w:bCs/>
          <w:sz w:val="24"/>
          <w:szCs w:val="24"/>
        </w:rPr>
      </w:pPr>
      <w:r w:rsidRPr="0059018B">
        <w:rPr>
          <w:b/>
          <w:sz w:val="24"/>
          <w:szCs w:val="24"/>
        </w:rPr>
        <w:t>DO REAJUSTAMENTO EM SENTIDO GERAL</w:t>
      </w:r>
    </w:p>
    <w:p w14:paraId="249D7B00" w14:textId="35F6F200" w:rsidR="0023725A" w:rsidRPr="0059018B" w:rsidRDefault="0023725A" w:rsidP="001255B2">
      <w:pPr>
        <w:tabs>
          <w:tab w:val="left" w:pos="426"/>
          <w:tab w:val="left" w:pos="567"/>
          <w:tab w:val="left" w:pos="8787"/>
        </w:tabs>
        <w:spacing w:line="240" w:lineRule="auto"/>
        <w:ind w:left="0" w:right="4"/>
        <w:jc w:val="both"/>
        <w:outlineLvl w:val="0"/>
        <w:rPr>
          <w:sz w:val="24"/>
          <w:szCs w:val="24"/>
        </w:rPr>
      </w:pPr>
      <w:r w:rsidRPr="0059018B">
        <w:rPr>
          <w:sz w:val="24"/>
          <w:szCs w:val="24"/>
        </w:rPr>
        <w:t>17.1.</w:t>
      </w:r>
      <w:r w:rsidRPr="0059018B">
        <w:rPr>
          <w:sz w:val="24"/>
          <w:szCs w:val="24"/>
        </w:rPr>
        <w:tab/>
        <w:t>As regras acerca do reajustamento em sentido geral do valor contratual são as estabelecidas no Termo de Referência, anexo a este Edital.</w:t>
      </w:r>
    </w:p>
    <w:p w14:paraId="1D4F0B21" w14:textId="44683837" w:rsidR="0023725A" w:rsidRPr="0059018B" w:rsidRDefault="00642888" w:rsidP="001255B2">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4" w:firstLine="0"/>
        <w:jc w:val="both"/>
        <w:outlineLvl w:val="0"/>
        <w:rPr>
          <w:sz w:val="24"/>
          <w:szCs w:val="24"/>
        </w:rPr>
      </w:pPr>
      <w:r w:rsidRPr="0059018B">
        <w:rPr>
          <w:b/>
          <w:sz w:val="24"/>
          <w:szCs w:val="24"/>
        </w:rPr>
        <w:t>DO RECEBIMENTO DO OBJETO E DA FISCALIZAÇÃO</w:t>
      </w:r>
    </w:p>
    <w:p w14:paraId="2273780F" w14:textId="66DA7E2B" w:rsidR="0023725A" w:rsidRPr="0059018B" w:rsidRDefault="0023725A" w:rsidP="001255B2">
      <w:pPr>
        <w:tabs>
          <w:tab w:val="left" w:pos="426"/>
          <w:tab w:val="left" w:pos="709"/>
          <w:tab w:val="left" w:pos="8787"/>
        </w:tabs>
        <w:spacing w:line="240" w:lineRule="auto"/>
        <w:ind w:left="0" w:right="4"/>
        <w:jc w:val="both"/>
        <w:outlineLvl w:val="0"/>
        <w:rPr>
          <w:sz w:val="24"/>
          <w:szCs w:val="24"/>
        </w:rPr>
      </w:pPr>
      <w:r w:rsidRPr="0059018B">
        <w:rPr>
          <w:sz w:val="24"/>
          <w:szCs w:val="24"/>
        </w:rPr>
        <w:t>18.1.</w:t>
      </w:r>
      <w:r w:rsidRPr="0059018B">
        <w:rPr>
          <w:sz w:val="24"/>
          <w:szCs w:val="24"/>
        </w:rPr>
        <w:tab/>
        <w:t>Os critérios de recebimento e aceitação do objeto e de fiscalização estão previstos no Termo de Referência.</w:t>
      </w:r>
    </w:p>
    <w:p w14:paraId="7F634E62" w14:textId="54E82059" w:rsidR="0023725A" w:rsidRPr="0059018B" w:rsidRDefault="00642888" w:rsidP="001255B2">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4" w:firstLine="0"/>
        <w:jc w:val="both"/>
        <w:outlineLvl w:val="0"/>
        <w:rPr>
          <w:sz w:val="24"/>
          <w:szCs w:val="24"/>
        </w:rPr>
      </w:pPr>
      <w:r w:rsidRPr="0059018B">
        <w:rPr>
          <w:b/>
          <w:sz w:val="24"/>
          <w:szCs w:val="24"/>
        </w:rPr>
        <w:t>DO RECEBIMENTO DO OBJETO E DA FISCALIZAÇÃO</w:t>
      </w:r>
    </w:p>
    <w:p w14:paraId="15895B31" w14:textId="1B88D84C" w:rsidR="0023725A" w:rsidRPr="0059018B" w:rsidRDefault="0023725A" w:rsidP="001255B2">
      <w:pPr>
        <w:tabs>
          <w:tab w:val="left" w:pos="426"/>
          <w:tab w:val="left" w:pos="709"/>
          <w:tab w:val="left" w:pos="8787"/>
        </w:tabs>
        <w:spacing w:line="240" w:lineRule="auto"/>
        <w:ind w:left="0" w:right="4"/>
        <w:jc w:val="both"/>
        <w:outlineLvl w:val="0"/>
        <w:rPr>
          <w:sz w:val="24"/>
          <w:szCs w:val="24"/>
        </w:rPr>
      </w:pPr>
      <w:r w:rsidRPr="0059018B">
        <w:rPr>
          <w:sz w:val="24"/>
          <w:szCs w:val="24"/>
        </w:rPr>
        <w:t>19.1.</w:t>
      </w:r>
      <w:r w:rsidRPr="0059018B">
        <w:rPr>
          <w:sz w:val="24"/>
          <w:szCs w:val="24"/>
        </w:rPr>
        <w:tab/>
        <w:t>As obrigações da Contratante e da Contratada são as estabelecidas no Termo de Referência.</w:t>
      </w:r>
    </w:p>
    <w:p w14:paraId="238FAA5E" w14:textId="18DDA82C" w:rsidR="0023725A" w:rsidRPr="0059018B" w:rsidRDefault="00642888" w:rsidP="001255B2">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4" w:firstLine="0"/>
        <w:jc w:val="both"/>
        <w:outlineLvl w:val="0"/>
        <w:rPr>
          <w:sz w:val="24"/>
          <w:szCs w:val="24"/>
        </w:rPr>
      </w:pPr>
      <w:r w:rsidRPr="0059018B">
        <w:rPr>
          <w:b/>
          <w:sz w:val="24"/>
          <w:szCs w:val="24"/>
        </w:rPr>
        <w:t>DO PAGAMENTO</w:t>
      </w:r>
    </w:p>
    <w:p w14:paraId="44B8B49C" w14:textId="1EF5FA11" w:rsidR="0023725A" w:rsidRPr="0059018B" w:rsidRDefault="0023725A" w:rsidP="001255B2">
      <w:pPr>
        <w:tabs>
          <w:tab w:val="left" w:pos="426"/>
          <w:tab w:val="left" w:pos="709"/>
          <w:tab w:val="left" w:pos="8787"/>
        </w:tabs>
        <w:spacing w:line="240" w:lineRule="auto"/>
        <w:ind w:left="0" w:right="4"/>
        <w:jc w:val="both"/>
        <w:outlineLvl w:val="0"/>
        <w:rPr>
          <w:sz w:val="24"/>
          <w:szCs w:val="24"/>
        </w:rPr>
      </w:pPr>
      <w:r w:rsidRPr="0059018B">
        <w:rPr>
          <w:sz w:val="24"/>
          <w:szCs w:val="24"/>
        </w:rPr>
        <w:t>20.1.</w:t>
      </w:r>
      <w:r w:rsidRPr="0059018B">
        <w:rPr>
          <w:sz w:val="24"/>
          <w:szCs w:val="24"/>
        </w:rPr>
        <w:tab/>
        <w:t>As regras acerca do pagamento são as estabelecidas no Termo de Referência, anexo a este Edital.</w:t>
      </w:r>
    </w:p>
    <w:p w14:paraId="212D4BCF" w14:textId="40ADBA96" w:rsidR="00DC0A99" w:rsidRPr="0059018B" w:rsidRDefault="00DC0A99" w:rsidP="001255B2">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4" w:firstLine="0"/>
        <w:jc w:val="both"/>
        <w:outlineLvl w:val="0"/>
        <w:rPr>
          <w:sz w:val="24"/>
          <w:szCs w:val="24"/>
        </w:rPr>
      </w:pPr>
      <w:r w:rsidRPr="0059018B">
        <w:rPr>
          <w:b/>
          <w:sz w:val="24"/>
          <w:szCs w:val="24"/>
        </w:rPr>
        <w:t>DAS INFRAÇÕES ADMINISTRATIVAS E SANÇÕES</w:t>
      </w:r>
    </w:p>
    <w:p w14:paraId="22E410F9" w14:textId="77777777" w:rsidR="003D5567" w:rsidRPr="0059018B" w:rsidRDefault="003D5567" w:rsidP="001255B2">
      <w:pPr>
        <w:pStyle w:val="Nivel2"/>
        <w:numPr>
          <w:ilvl w:val="1"/>
          <w:numId w:val="24"/>
        </w:numPr>
        <w:tabs>
          <w:tab w:val="left" w:pos="426"/>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Comete infração administrativa, nos termos da lei, o licitante que, com dolo ou culpa: </w:t>
      </w:r>
    </w:p>
    <w:p w14:paraId="226BDF53" w14:textId="70D11EEC" w:rsidR="003D5567" w:rsidRPr="0059018B" w:rsidRDefault="00A86365"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bookmarkStart w:id="33" w:name="_Ref114668085"/>
      <w:r w:rsidRPr="0059018B">
        <w:rPr>
          <w:rFonts w:ascii="Times New Roman" w:hAnsi="Times New Roman" w:cs="Times New Roman"/>
          <w:sz w:val="24"/>
          <w:szCs w:val="24"/>
        </w:rPr>
        <w:t>D</w:t>
      </w:r>
      <w:r w:rsidR="003D5567" w:rsidRPr="0059018B">
        <w:rPr>
          <w:rFonts w:ascii="Times New Roman" w:hAnsi="Times New Roman" w:cs="Times New Roman"/>
          <w:sz w:val="24"/>
          <w:szCs w:val="24"/>
        </w:rPr>
        <w:t>eixar de entregar a documentação exigida para o certame ou não entregar qualquer documento que tenha sido solicitado pelo/a pregoeiro/a durante o certame;</w:t>
      </w:r>
      <w:bookmarkEnd w:id="33"/>
    </w:p>
    <w:p w14:paraId="1F6335D7" w14:textId="77777777" w:rsidR="003D5567" w:rsidRPr="0059018B" w:rsidRDefault="003D5567"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bookmarkStart w:id="34" w:name="_Ref114668108"/>
      <w:r w:rsidRPr="0059018B">
        <w:rPr>
          <w:rFonts w:ascii="Times New Roman" w:hAnsi="Times New Roman" w:cs="Times New Roman"/>
          <w:sz w:val="24"/>
          <w:szCs w:val="24"/>
        </w:rPr>
        <w:t>Salvo em decorrência de fato superveniente devidamente justificado, não mantiver a proposta em especial quando:</w:t>
      </w:r>
      <w:bookmarkEnd w:id="34"/>
    </w:p>
    <w:p w14:paraId="3C1545E8" w14:textId="219C290A" w:rsidR="003D5567" w:rsidRPr="0059018B" w:rsidRDefault="00A86365" w:rsidP="001255B2">
      <w:pPr>
        <w:pStyle w:val="Nivel4"/>
        <w:numPr>
          <w:ilvl w:val="3"/>
          <w:numId w:val="24"/>
        </w:numPr>
        <w:tabs>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N</w:t>
      </w:r>
      <w:r w:rsidR="003D5567" w:rsidRPr="0059018B">
        <w:rPr>
          <w:rFonts w:ascii="Times New Roman" w:hAnsi="Times New Roman" w:cs="Times New Roman"/>
          <w:sz w:val="24"/>
          <w:szCs w:val="24"/>
        </w:rPr>
        <w:t xml:space="preserve">ão enviar a proposta adequada ao último lance ofertado ou após a negociação; </w:t>
      </w:r>
    </w:p>
    <w:p w14:paraId="1727B617" w14:textId="7EDF2E49" w:rsidR="003D5567" w:rsidRPr="0059018B" w:rsidRDefault="00A86365" w:rsidP="001255B2">
      <w:pPr>
        <w:pStyle w:val="Nivel4"/>
        <w:numPr>
          <w:ilvl w:val="3"/>
          <w:numId w:val="24"/>
        </w:numPr>
        <w:tabs>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R</w:t>
      </w:r>
      <w:r w:rsidR="003D5567" w:rsidRPr="0059018B">
        <w:rPr>
          <w:rFonts w:ascii="Times New Roman" w:hAnsi="Times New Roman" w:cs="Times New Roman"/>
          <w:sz w:val="24"/>
          <w:szCs w:val="24"/>
        </w:rPr>
        <w:t xml:space="preserve">ecusar-se a enviar o detalhamento da proposta quando exigível; </w:t>
      </w:r>
    </w:p>
    <w:p w14:paraId="69815DE7" w14:textId="52FF9590" w:rsidR="003D5567" w:rsidRPr="0059018B" w:rsidRDefault="00A86365" w:rsidP="001255B2">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P</w:t>
      </w:r>
      <w:r w:rsidR="003D5567" w:rsidRPr="0059018B">
        <w:rPr>
          <w:rFonts w:ascii="Times New Roman" w:hAnsi="Times New Roman" w:cs="Times New Roman"/>
          <w:sz w:val="24"/>
          <w:szCs w:val="24"/>
        </w:rPr>
        <w:t xml:space="preserve">edir para ser desclassificado quando encerrada a etapa competitiva; ou </w:t>
      </w:r>
    </w:p>
    <w:p w14:paraId="22FC670C" w14:textId="321996A5" w:rsidR="003D5567" w:rsidRPr="0059018B" w:rsidRDefault="00A86365" w:rsidP="001255B2">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D</w:t>
      </w:r>
      <w:r w:rsidR="003D5567" w:rsidRPr="0059018B">
        <w:rPr>
          <w:rFonts w:ascii="Times New Roman" w:hAnsi="Times New Roman" w:cs="Times New Roman"/>
          <w:sz w:val="24"/>
          <w:szCs w:val="24"/>
        </w:rPr>
        <w:t>eixar de apresentar amostra;</w:t>
      </w:r>
    </w:p>
    <w:p w14:paraId="480A0210" w14:textId="72332CEA" w:rsidR="003D5567" w:rsidRPr="0059018B" w:rsidRDefault="007B5790" w:rsidP="001255B2">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A</w:t>
      </w:r>
      <w:r w:rsidR="003D5567" w:rsidRPr="0059018B">
        <w:rPr>
          <w:rFonts w:ascii="Times New Roman" w:hAnsi="Times New Roman" w:cs="Times New Roman"/>
          <w:sz w:val="24"/>
          <w:szCs w:val="24"/>
        </w:rPr>
        <w:t xml:space="preserve">presentar proposta ou amostra em desacordo com as especificações do edital; </w:t>
      </w:r>
    </w:p>
    <w:p w14:paraId="1296BB59" w14:textId="1AB50FE9" w:rsidR="003D5567" w:rsidRPr="0059018B" w:rsidRDefault="00A86365"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bookmarkStart w:id="35" w:name="_Ref114668139"/>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N</w:t>
      </w:r>
      <w:r w:rsidR="003D5567" w:rsidRPr="0059018B">
        <w:rPr>
          <w:rFonts w:ascii="Times New Roman" w:hAnsi="Times New Roman" w:cs="Times New Roman"/>
          <w:sz w:val="24"/>
          <w:szCs w:val="24"/>
        </w:rPr>
        <w:t>ão celebrar o contrato ou não entregar a documentação exigida para a contratação, quando convocado dentro do prazo de validade de sua proposta;</w:t>
      </w:r>
      <w:bookmarkEnd w:id="35"/>
    </w:p>
    <w:p w14:paraId="3B9E04A6" w14:textId="2F301A90" w:rsidR="003D5567" w:rsidRPr="0059018B" w:rsidRDefault="00A86365" w:rsidP="001255B2">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R</w:t>
      </w:r>
      <w:r w:rsidR="003D5567" w:rsidRPr="0059018B">
        <w:rPr>
          <w:rFonts w:ascii="Times New Roman" w:hAnsi="Times New Roman" w:cs="Times New Roman"/>
          <w:sz w:val="24"/>
          <w:szCs w:val="24"/>
        </w:rPr>
        <w:t>ecusar-se, sem justificativa, a assinar o contrato ou a ata de registro de preço, ou a aceitar ou retirar o instrumento equivalente no prazo estabelecido pela Administração;</w:t>
      </w:r>
    </w:p>
    <w:p w14:paraId="38251A70" w14:textId="6377D3A3" w:rsidR="003D5567" w:rsidRPr="0059018B" w:rsidRDefault="00A86365"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bookmarkStart w:id="36" w:name="_Ref114668249"/>
      <w:r w:rsidRPr="0059018B">
        <w:rPr>
          <w:rFonts w:ascii="Times New Roman" w:hAnsi="Times New Roman" w:cs="Times New Roman"/>
          <w:sz w:val="24"/>
          <w:szCs w:val="24"/>
        </w:rPr>
        <w:lastRenderedPageBreak/>
        <w:t xml:space="preserve"> </w:t>
      </w:r>
      <w:r w:rsidR="007B5790" w:rsidRPr="0059018B">
        <w:rPr>
          <w:rFonts w:ascii="Times New Roman" w:hAnsi="Times New Roman" w:cs="Times New Roman"/>
          <w:sz w:val="24"/>
          <w:szCs w:val="24"/>
        </w:rPr>
        <w:t>A</w:t>
      </w:r>
      <w:r w:rsidR="003D5567" w:rsidRPr="0059018B">
        <w:rPr>
          <w:rFonts w:ascii="Times New Roman" w:hAnsi="Times New Roman" w:cs="Times New Roman"/>
          <w:sz w:val="24"/>
          <w:szCs w:val="24"/>
        </w:rPr>
        <w:t>presentar declaração ou documentação falsa exigida para o certame ou prestar declaração falsa durante a licitação</w:t>
      </w:r>
      <w:bookmarkEnd w:id="36"/>
    </w:p>
    <w:p w14:paraId="02741521" w14:textId="3C06E80F" w:rsidR="003D5567" w:rsidRPr="0059018B" w:rsidRDefault="007B5790"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bookmarkStart w:id="37" w:name="_Ref114668245"/>
      <w:r w:rsidRPr="0059018B">
        <w:rPr>
          <w:rFonts w:ascii="Times New Roman" w:hAnsi="Times New Roman" w:cs="Times New Roman"/>
          <w:sz w:val="24"/>
          <w:szCs w:val="24"/>
        </w:rPr>
        <w:t>F</w:t>
      </w:r>
      <w:r w:rsidR="003D5567" w:rsidRPr="0059018B">
        <w:rPr>
          <w:rFonts w:ascii="Times New Roman" w:hAnsi="Times New Roman" w:cs="Times New Roman"/>
          <w:sz w:val="24"/>
          <w:szCs w:val="24"/>
        </w:rPr>
        <w:t>raudar a licitação</w:t>
      </w:r>
      <w:bookmarkEnd w:id="37"/>
    </w:p>
    <w:p w14:paraId="3A5B4FAE" w14:textId="27B2CBA2" w:rsidR="003D5567" w:rsidRPr="0059018B" w:rsidRDefault="00C274A6" w:rsidP="001255B2">
      <w:pPr>
        <w:pStyle w:val="Nivel3"/>
        <w:numPr>
          <w:ilvl w:val="2"/>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bookmarkStart w:id="38" w:name="_Ref114668247"/>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C</w:t>
      </w:r>
      <w:r w:rsidR="003D5567" w:rsidRPr="0059018B">
        <w:rPr>
          <w:rFonts w:ascii="Times New Roman" w:hAnsi="Times New Roman" w:cs="Times New Roman"/>
          <w:sz w:val="24"/>
          <w:szCs w:val="24"/>
        </w:rPr>
        <w:t>omportar-se de modo inidôneo ou cometer fraude de qualquer natureza, em especial quando:</w:t>
      </w:r>
      <w:bookmarkEnd w:id="38"/>
    </w:p>
    <w:p w14:paraId="5C0CA4FF" w14:textId="113AC9D1" w:rsidR="003D5567" w:rsidRPr="0059018B" w:rsidRDefault="00C274A6" w:rsidP="001255B2">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A</w:t>
      </w:r>
      <w:r w:rsidR="003D5567" w:rsidRPr="0059018B">
        <w:rPr>
          <w:rFonts w:ascii="Times New Roman" w:hAnsi="Times New Roman" w:cs="Times New Roman"/>
          <w:sz w:val="24"/>
          <w:szCs w:val="24"/>
        </w:rPr>
        <w:t xml:space="preserve">gir em conluio ou em desconformidade com a lei; </w:t>
      </w:r>
    </w:p>
    <w:p w14:paraId="6C22B2DC" w14:textId="175D00BD" w:rsidR="003D5567" w:rsidRPr="0059018B" w:rsidRDefault="00C274A6" w:rsidP="001255B2">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I</w:t>
      </w:r>
      <w:r w:rsidR="003D5567" w:rsidRPr="0059018B">
        <w:rPr>
          <w:rFonts w:ascii="Times New Roman" w:hAnsi="Times New Roman" w:cs="Times New Roman"/>
          <w:sz w:val="24"/>
          <w:szCs w:val="24"/>
        </w:rPr>
        <w:t xml:space="preserve">nduzir deliberadamente a erro no julgamento; </w:t>
      </w:r>
    </w:p>
    <w:p w14:paraId="0A34952A" w14:textId="65F213C5" w:rsidR="003D5567" w:rsidRPr="0059018B" w:rsidRDefault="00C274A6" w:rsidP="001255B2">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A</w:t>
      </w:r>
      <w:r w:rsidR="003D5567" w:rsidRPr="0059018B">
        <w:rPr>
          <w:rFonts w:ascii="Times New Roman" w:hAnsi="Times New Roman" w:cs="Times New Roman"/>
          <w:sz w:val="24"/>
          <w:szCs w:val="24"/>
        </w:rPr>
        <w:t xml:space="preserve">presentar amostra falsificada ou deteriorada; </w:t>
      </w:r>
    </w:p>
    <w:p w14:paraId="1E4B2DD3" w14:textId="12ED66DA" w:rsidR="003D5567" w:rsidRPr="0059018B" w:rsidRDefault="00C274A6"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bookmarkStart w:id="39" w:name="_Ref114668251"/>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P</w:t>
      </w:r>
      <w:r w:rsidR="003D5567" w:rsidRPr="0059018B">
        <w:rPr>
          <w:rFonts w:ascii="Times New Roman" w:hAnsi="Times New Roman" w:cs="Times New Roman"/>
          <w:sz w:val="24"/>
          <w:szCs w:val="24"/>
        </w:rPr>
        <w:t>raticar atos ilícitos com vistas a frustrar os objetivos da licitação</w:t>
      </w:r>
      <w:bookmarkEnd w:id="39"/>
    </w:p>
    <w:p w14:paraId="4529A8A8" w14:textId="388F7D75" w:rsidR="003D5567" w:rsidRPr="0059018B" w:rsidRDefault="00C274A6"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bookmarkStart w:id="40" w:name="_Ref114668252"/>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P</w:t>
      </w:r>
      <w:r w:rsidR="003D5567" w:rsidRPr="0059018B">
        <w:rPr>
          <w:rFonts w:ascii="Times New Roman" w:hAnsi="Times New Roman" w:cs="Times New Roman"/>
          <w:sz w:val="24"/>
          <w:szCs w:val="24"/>
        </w:rPr>
        <w:t xml:space="preserve">raticar ato lesivo previsto no </w:t>
      </w:r>
      <w:hyperlink r:id="rId29" w:anchor="art5" w:history="1">
        <w:r w:rsidR="003D5567" w:rsidRPr="0059018B">
          <w:rPr>
            <w:rStyle w:val="Hyperlink"/>
            <w:rFonts w:ascii="Times New Roman" w:hAnsi="Times New Roman" w:cs="Times New Roman"/>
            <w:sz w:val="24"/>
            <w:szCs w:val="24"/>
          </w:rPr>
          <w:t>art. 5º da Lei n.º 12.846, de 2013</w:t>
        </w:r>
      </w:hyperlink>
      <w:r w:rsidR="003D5567" w:rsidRPr="0059018B">
        <w:rPr>
          <w:rFonts w:ascii="Times New Roman" w:hAnsi="Times New Roman" w:cs="Times New Roman"/>
          <w:sz w:val="24"/>
          <w:szCs w:val="24"/>
        </w:rPr>
        <w:t>.</w:t>
      </w:r>
      <w:bookmarkEnd w:id="40"/>
    </w:p>
    <w:p w14:paraId="6A3806ED" w14:textId="73CCB72F" w:rsidR="003D5567" w:rsidRPr="0059018B" w:rsidRDefault="00C274A6" w:rsidP="001255B2">
      <w:pPr>
        <w:pStyle w:val="Nivel2"/>
        <w:numPr>
          <w:ilvl w:val="1"/>
          <w:numId w:val="24"/>
        </w:numPr>
        <w:tabs>
          <w:tab w:val="left" w:pos="426"/>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3D5567" w:rsidRPr="0059018B">
        <w:rPr>
          <w:rFonts w:ascii="Times New Roman" w:hAnsi="Times New Roman" w:cs="Times New Roman"/>
          <w:sz w:val="24"/>
          <w:szCs w:val="24"/>
        </w:rPr>
        <w:t xml:space="preserve">Com fulcro na </w:t>
      </w:r>
      <w:hyperlink r:id="rId30" w:history="1">
        <w:r w:rsidR="003D5567" w:rsidRPr="0059018B">
          <w:rPr>
            <w:rStyle w:val="Hyperlink"/>
            <w:rFonts w:ascii="Times New Roman" w:hAnsi="Times New Roman" w:cs="Times New Roman"/>
            <w:sz w:val="24"/>
            <w:szCs w:val="24"/>
          </w:rPr>
          <w:t>Lei nº 14.133, de 2021</w:t>
        </w:r>
      </w:hyperlink>
      <w:r w:rsidR="003D5567" w:rsidRPr="0059018B">
        <w:rPr>
          <w:rFonts w:ascii="Times New Roman" w:hAnsi="Times New Roman" w:cs="Times New Roman"/>
          <w:sz w:val="24"/>
          <w:szCs w:val="24"/>
        </w:rPr>
        <w:t xml:space="preserve">, a Administração poderá, garantida a prévia defesa, aplicar aos licitantes e/ou adjudicatários as seguintes sanções, sem prejuízo das responsabilidades civil e criminal: </w:t>
      </w:r>
    </w:p>
    <w:p w14:paraId="1D9569F6" w14:textId="0F9C836F" w:rsidR="003D5567" w:rsidRPr="0059018B" w:rsidRDefault="00C274A6"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A</w:t>
      </w:r>
      <w:r w:rsidR="003D5567" w:rsidRPr="0059018B">
        <w:rPr>
          <w:rFonts w:ascii="Times New Roman" w:hAnsi="Times New Roman" w:cs="Times New Roman"/>
          <w:sz w:val="24"/>
          <w:szCs w:val="24"/>
        </w:rPr>
        <w:t xml:space="preserve">dvertência; </w:t>
      </w:r>
    </w:p>
    <w:p w14:paraId="080ECE59" w14:textId="026AE875" w:rsidR="003D5567" w:rsidRPr="0059018B" w:rsidRDefault="00C274A6"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M</w:t>
      </w:r>
      <w:r w:rsidR="003D5567" w:rsidRPr="0059018B">
        <w:rPr>
          <w:rFonts w:ascii="Times New Roman" w:hAnsi="Times New Roman" w:cs="Times New Roman"/>
          <w:sz w:val="24"/>
          <w:szCs w:val="24"/>
        </w:rPr>
        <w:t>ulta;</w:t>
      </w:r>
    </w:p>
    <w:p w14:paraId="3B0EE6DA" w14:textId="5A648DA5" w:rsidR="003D5567" w:rsidRPr="0059018B" w:rsidRDefault="00C274A6" w:rsidP="001255B2">
      <w:pPr>
        <w:pStyle w:val="Nivel3"/>
        <w:numPr>
          <w:ilvl w:val="2"/>
          <w:numId w:val="24"/>
        </w:numPr>
        <w:tabs>
          <w:tab w:val="left" w:pos="142"/>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I</w:t>
      </w:r>
      <w:r w:rsidR="003D5567" w:rsidRPr="0059018B">
        <w:rPr>
          <w:rFonts w:ascii="Times New Roman" w:hAnsi="Times New Roman" w:cs="Times New Roman"/>
          <w:sz w:val="24"/>
          <w:szCs w:val="24"/>
        </w:rPr>
        <w:t>mpedimento de licitar e contratar e</w:t>
      </w:r>
    </w:p>
    <w:p w14:paraId="45BB0DB7" w14:textId="5E9AD52C" w:rsidR="003D5567" w:rsidRPr="0059018B" w:rsidRDefault="00C274A6"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D</w:t>
      </w:r>
      <w:r w:rsidR="003D5567" w:rsidRPr="0059018B">
        <w:rPr>
          <w:rFonts w:ascii="Times New Roman" w:hAnsi="Times New Roman" w:cs="Times New Roman"/>
          <w:sz w:val="24"/>
          <w:szCs w:val="24"/>
        </w:rPr>
        <w:t>eclaração de inidoneidade para licitar ou contratar, enquanto perdurarem os motivos determinantes da punição ou até que seja promovida sua reabilitação perante a própria autoridade que aplicou a penalidade.</w:t>
      </w:r>
    </w:p>
    <w:p w14:paraId="3409FB20" w14:textId="77777777" w:rsidR="003D5567" w:rsidRPr="0059018B" w:rsidRDefault="003D5567" w:rsidP="001255B2">
      <w:pPr>
        <w:pStyle w:val="Nivel2"/>
        <w:numPr>
          <w:ilvl w:val="1"/>
          <w:numId w:val="24"/>
        </w:numPr>
        <w:tabs>
          <w:tab w:val="left" w:pos="426"/>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Na aplicação das sanções serão considerados:</w:t>
      </w:r>
    </w:p>
    <w:p w14:paraId="7DF3C5B3" w14:textId="74F0EED8" w:rsidR="003D5567" w:rsidRPr="0059018B" w:rsidRDefault="00C274A6"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A</w:t>
      </w:r>
      <w:r w:rsidR="003D5567" w:rsidRPr="0059018B">
        <w:rPr>
          <w:rFonts w:ascii="Times New Roman" w:hAnsi="Times New Roman" w:cs="Times New Roman"/>
          <w:sz w:val="24"/>
          <w:szCs w:val="24"/>
        </w:rPr>
        <w:t xml:space="preserve"> natureza e a gravidade da infração cometida.</w:t>
      </w:r>
    </w:p>
    <w:p w14:paraId="0BF46462" w14:textId="5A07C9F4" w:rsidR="003D5567" w:rsidRPr="0059018B" w:rsidRDefault="00C274A6"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A</w:t>
      </w:r>
      <w:r w:rsidR="003D5567" w:rsidRPr="0059018B">
        <w:rPr>
          <w:rFonts w:ascii="Times New Roman" w:hAnsi="Times New Roman" w:cs="Times New Roman"/>
          <w:sz w:val="24"/>
          <w:szCs w:val="24"/>
        </w:rPr>
        <w:t>s peculiaridades do caso concreto</w:t>
      </w:r>
    </w:p>
    <w:p w14:paraId="474ABF67" w14:textId="77DB8EA6" w:rsidR="003D5567" w:rsidRPr="0059018B" w:rsidRDefault="00C274A6"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A</w:t>
      </w:r>
      <w:r w:rsidR="003D5567" w:rsidRPr="0059018B">
        <w:rPr>
          <w:rFonts w:ascii="Times New Roman" w:hAnsi="Times New Roman" w:cs="Times New Roman"/>
          <w:sz w:val="24"/>
          <w:szCs w:val="24"/>
        </w:rPr>
        <w:t>s circunstâncias agravantes ou atenuantes</w:t>
      </w:r>
    </w:p>
    <w:p w14:paraId="199D9A80" w14:textId="3CFC5D8E" w:rsidR="003D5567" w:rsidRPr="0059018B" w:rsidRDefault="00C274A6"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O</w:t>
      </w:r>
      <w:r w:rsidR="003D5567" w:rsidRPr="0059018B">
        <w:rPr>
          <w:rFonts w:ascii="Times New Roman" w:hAnsi="Times New Roman" w:cs="Times New Roman"/>
          <w:sz w:val="24"/>
          <w:szCs w:val="24"/>
        </w:rPr>
        <w:t>s danos que dela provierem para a Administração Pública</w:t>
      </w:r>
    </w:p>
    <w:p w14:paraId="4E3CF04C" w14:textId="389DF61D" w:rsidR="003D5567" w:rsidRPr="0059018B" w:rsidRDefault="00C274A6"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A</w:t>
      </w:r>
      <w:r w:rsidR="003D5567" w:rsidRPr="0059018B">
        <w:rPr>
          <w:rFonts w:ascii="Times New Roman" w:hAnsi="Times New Roman" w:cs="Times New Roman"/>
          <w:sz w:val="24"/>
          <w:szCs w:val="24"/>
        </w:rPr>
        <w:t xml:space="preserve"> implantação ou o aperfeiçoamento de programa de integridade, conforme normas e orientações dos órgãos de controle.</w:t>
      </w:r>
    </w:p>
    <w:p w14:paraId="5055A2BD" w14:textId="5F5EF8C7" w:rsidR="00E2105F" w:rsidRPr="0059018B" w:rsidRDefault="00C274A6"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E2105F" w:rsidRPr="0059018B">
        <w:rPr>
          <w:rFonts w:ascii="Times New Roman" w:hAnsi="Times New Roman" w:cs="Times New Roman"/>
          <w:sz w:val="24"/>
          <w:szCs w:val="24"/>
        </w:rPr>
        <w:t>A multa será recolhida em percentual de</w:t>
      </w:r>
      <w:bookmarkStart w:id="41" w:name="_Hlk154645013"/>
      <w:r w:rsidR="00D76DED" w:rsidRPr="0059018B">
        <w:rPr>
          <w:rFonts w:ascii="Times New Roman" w:hAnsi="Times New Roman" w:cs="Times New Roman"/>
          <w:sz w:val="24"/>
          <w:szCs w:val="24"/>
        </w:rPr>
        <w:t xml:space="preserve"> 0,5%</w:t>
      </w:r>
      <w:r w:rsidR="005A0D38" w:rsidRPr="0059018B">
        <w:rPr>
          <w:rFonts w:ascii="Times New Roman" w:hAnsi="Times New Roman" w:cs="Times New Roman"/>
          <w:sz w:val="24"/>
          <w:szCs w:val="24"/>
        </w:rPr>
        <w:t xml:space="preserve"> (cinco por cento)</w:t>
      </w:r>
      <w:r w:rsidR="00D76DED" w:rsidRPr="0059018B">
        <w:rPr>
          <w:rFonts w:ascii="Times New Roman" w:hAnsi="Times New Roman" w:cs="Times New Roman"/>
          <w:sz w:val="24"/>
          <w:szCs w:val="24"/>
        </w:rPr>
        <w:t xml:space="preserve"> 30%( trinta por cento)</w:t>
      </w:r>
      <w:r w:rsidR="005A0D38" w:rsidRPr="0059018B">
        <w:rPr>
          <w:rFonts w:ascii="Times New Roman" w:hAnsi="Times New Roman" w:cs="Times New Roman"/>
          <w:sz w:val="24"/>
          <w:szCs w:val="24"/>
        </w:rPr>
        <w:t xml:space="preserve"> </w:t>
      </w:r>
      <w:bookmarkEnd w:id="41"/>
      <w:r w:rsidR="00E2105F" w:rsidRPr="0059018B">
        <w:rPr>
          <w:rFonts w:ascii="Times New Roman" w:hAnsi="Times New Roman" w:cs="Times New Roman"/>
          <w:sz w:val="24"/>
          <w:szCs w:val="24"/>
        </w:rPr>
        <w:t>incidente sobre o valor</w:t>
      </w:r>
      <w:r w:rsidR="007D3ED4" w:rsidRPr="0059018B">
        <w:rPr>
          <w:rFonts w:ascii="Times New Roman" w:hAnsi="Times New Roman" w:cs="Times New Roman"/>
          <w:sz w:val="24"/>
          <w:szCs w:val="24"/>
        </w:rPr>
        <w:t xml:space="preserve"> incidente sobre o valor do contrato licitado, recolhida no prazo máximo de </w:t>
      </w:r>
      <w:r w:rsidR="005A0D38" w:rsidRPr="0059018B">
        <w:rPr>
          <w:rFonts w:ascii="Times New Roman" w:hAnsi="Times New Roman" w:cs="Times New Roman"/>
          <w:color w:val="auto"/>
          <w:sz w:val="24"/>
          <w:szCs w:val="24"/>
        </w:rPr>
        <w:t>30</w:t>
      </w:r>
      <w:r w:rsidR="007D3ED4" w:rsidRPr="0059018B">
        <w:rPr>
          <w:rFonts w:ascii="Times New Roman" w:hAnsi="Times New Roman" w:cs="Times New Roman"/>
          <w:color w:val="auto"/>
          <w:sz w:val="24"/>
          <w:szCs w:val="24"/>
        </w:rPr>
        <w:t xml:space="preserve"> (</w:t>
      </w:r>
      <w:r w:rsidR="005A0D38" w:rsidRPr="0059018B">
        <w:rPr>
          <w:rFonts w:ascii="Times New Roman" w:hAnsi="Times New Roman" w:cs="Times New Roman"/>
          <w:color w:val="auto"/>
          <w:sz w:val="24"/>
          <w:szCs w:val="24"/>
        </w:rPr>
        <w:t>trinta</w:t>
      </w:r>
      <w:r w:rsidR="007D3ED4" w:rsidRPr="0059018B">
        <w:rPr>
          <w:rFonts w:ascii="Times New Roman" w:hAnsi="Times New Roman" w:cs="Times New Roman"/>
          <w:color w:val="auto"/>
          <w:sz w:val="24"/>
          <w:szCs w:val="24"/>
        </w:rPr>
        <w:t xml:space="preserve">) dias </w:t>
      </w:r>
      <w:r w:rsidR="007D3ED4" w:rsidRPr="0059018B">
        <w:rPr>
          <w:rFonts w:ascii="Times New Roman" w:hAnsi="Times New Roman" w:cs="Times New Roman"/>
          <w:sz w:val="24"/>
          <w:szCs w:val="24"/>
        </w:rPr>
        <w:t>úteis, a contar da comunicação oficial.</w:t>
      </w:r>
    </w:p>
    <w:p w14:paraId="3922A332" w14:textId="4BFA2988" w:rsidR="007D3ED4" w:rsidRPr="0059018B" w:rsidRDefault="00C274A6"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59018B">
        <w:rPr>
          <w:rFonts w:ascii="Times New Roman" w:hAnsi="Times New Roman" w:cs="Times New Roman"/>
          <w:color w:val="auto"/>
          <w:sz w:val="24"/>
          <w:szCs w:val="24"/>
        </w:rPr>
        <w:t xml:space="preserve"> </w:t>
      </w:r>
      <w:r w:rsidR="007D3ED4" w:rsidRPr="0059018B">
        <w:rPr>
          <w:rFonts w:ascii="Times New Roman" w:hAnsi="Times New Roman" w:cs="Times New Roman"/>
          <w:color w:val="auto"/>
          <w:sz w:val="24"/>
          <w:szCs w:val="24"/>
        </w:rPr>
        <w:t>Para as infrações previstas no</w:t>
      </w:r>
      <w:r w:rsidR="007E34AD" w:rsidRPr="0059018B">
        <w:rPr>
          <w:rFonts w:ascii="Times New Roman" w:hAnsi="Times New Roman" w:cs="Times New Roman"/>
          <w:color w:val="auto"/>
          <w:sz w:val="24"/>
          <w:szCs w:val="24"/>
        </w:rPr>
        <w:t xml:space="preserve"> Termo de Referência</w:t>
      </w:r>
      <w:r w:rsidR="007D3ED4" w:rsidRPr="0059018B">
        <w:rPr>
          <w:rFonts w:ascii="Times New Roman" w:hAnsi="Times New Roman" w:cs="Times New Roman"/>
          <w:color w:val="auto"/>
          <w:sz w:val="24"/>
          <w:szCs w:val="24"/>
        </w:rPr>
        <w:t xml:space="preserve">, a multa será </w:t>
      </w:r>
      <w:bookmarkStart w:id="42" w:name="_Hlk154646109"/>
      <w:r w:rsidR="007D3ED4" w:rsidRPr="0059018B">
        <w:rPr>
          <w:rFonts w:ascii="Times New Roman" w:hAnsi="Times New Roman" w:cs="Times New Roman"/>
          <w:color w:val="auto"/>
          <w:sz w:val="24"/>
          <w:szCs w:val="24"/>
        </w:rPr>
        <w:t xml:space="preserve">de </w:t>
      </w:r>
      <w:r w:rsidR="00540F73" w:rsidRPr="0059018B">
        <w:rPr>
          <w:rFonts w:ascii="Times New Roman" w:hAnsi="Times New Roman" w:cs="Times New Roman"/>
          <w:sz w:val="24"/>
          <w:szCs w:val="24"/>
        </w:rPr>
        <w:t>0,5%</w:t>
      </w:r>
      <w:r w:rsidR="005A0D38" w:rsidRPr="0059018B">
        <w:rPr>
          <w:rFonts w:ascii="Times New Roman" w:hAnsi="Times New Roman" w:cs="Times New Roman"/>
          <w:sz w:val="24"/>
          <w:szCs w:val="24"/>
        </w:rPr>
        <w:t xml:space="preserve"> (cinco por cento)</w:t>
      </w:r>
      <w:r w:rsidR="00D76DED" w:rsidRPr="0059018B">
        <w:rPr>
          <w:rFonts w:ascii="Times New Roman" w:hAnsi="Times New Roman" w:cs="Times New Roman"/>
          <w:sz w:val="24"/>
          <w:szCs w:val="24"/>
        </w:rPr>
        <w:t xml:space="preserve"> a 30% do valor do contrato </w:t>
      </w:r>
      <w:bookmarkEnd w:id="42"/>
      <w:r w:rsidR="005A0D38" w:rsidRPr="0059018B">
        <w:rPr>
          <w:rFonts w:ascii="Times New Roman" w:hAnsi="Times New Roman" w:cs="Times New Roman"/>
          <w:color w:val="auto"/>
          <w:sz w:val="24"/>
          <w:szCs w:val="24"/>
        </w:rPr>
        <w:t>do</w:t>
      </w:r>
      <w:r w:rsidR="007D3ED4" w:rsidRPr="0059018B">
        <w:rPr>
          <w:rFonts w:ascii="Times New Roman" w:hAnsi="Times New Roman" w:cs="Times New Roman"/>
          <w:color w:val="auto"/>
          <w:sz w:val="24"/>
          <w:szCs w:val="24"/>
        </w:rPr>
        <w:t xml:space="preserve"> valor do contrato licitado.</w:t>
      </w:r>
    </w:p>
    <w:p w14:paraId="56F25628" w14:textId="7DA4588B" w:rsidR="007D3ED4" w:rsidRPr="0059018B" w:rsidRDefault="00C274A6"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color w:val="auto"/>
          <w:sz w:val="24"/>
          <w:szCs w:val="24"/>
        </w:rPr>
        <w:t xml:space="preserve"> </w:t>
      </w:r>
      <w:r w:rsidR="007D3ED4" w:rsidRPr="0059018B">
        <w:rPr>
          <w:rFonts w:ascii="Times New Roman" w:hAnsi="Times New Roman" w:cs="Times New Roman"/>
          <w:color w:val="auto"/>
          <w:sz w:val="24"/>
          <w:szCs w:val="24"/>
        </w:rPr>
        <w:t xml:space="preserve">Para as infrações previstas no </w:t>
      </w:r>
      <w:r w:rsidR="007E34AD" w:rsidRPr="0059018B">
        <w:rPr>
          <w:rFonts w:ascii="Times New Roman" w:hAnsi="Times New Roman" w:cs="Times New Roman"/>
          <w:color w:val="auto"/>
          <w:sz w:val="24"/>
          <w:szCs w:val="24"/>
        </w:rPr>
        <w:t>Termo de Referência</w:t>
      </w:r>
      <w:r w:rsidR="007D3ED4" w:rsidRPr="0059018B">
        <w:rPr>
          <w:rFonts w:ascii="Times New Roman" w:hAnsi="Times New Roman" w:cs="Times New Roman"/>
          <w:color w:val="auto"/>
          <w:sz w:val="24"/>
          <w:szCs w:val="24"/>
        </w:rPr>
        <w:t xml:space="preserve">, a multa será </w:t>
      </w:r>
      <w:r w:rsidR="002546E2" w:rsidRPr="0059018B">
        <w:rPr>
          <w:rFonts w:ascii="Times New Roman" w:hAnsi="Times New Roman" w:cs="Times New Roman"/>
          <w:color w:val="auto"/>
          <w:sz w:val="24"/>
          <w:szCs w:val="24"/>
        </w:rPr>
        <w:t xml:space="preserve"> de</w:t>
      </w:r>
      <w:r w:rsidR="00540F73" w:rsidRPr="0059018B">
        <w:rPr>
          <w:rFonts w:ascii="Times New Roman" w:hAnsi="Times New Roman" w:cs="Times New Roman"/>
          <w:color w:val="auto"/>
          <w:sz w:val="24"/>
          <w:szCs w:val="24"/>
        </w:rPr>
        <w:t xml:space="preserve"> ,0</w:t>
      </w:r>
      <w:r w:rsidR="002546E2" w:rsidRPr="0059018B">
        <w:rPr>
          <w:rFonts w:ascii="Times New Roman" w:hAnsi="Times New Roman" w:cs="Times New Roman"/>
          <w:color w:val="auto"/>
          <w:sz w:val="24"/>
          <w:szCs w:val="24"/>
        </w:rPr>
        <w:t xml:space="preserve"> </w:t>
      </w:r>
      <w:r w:rsidR="002546E2" w:rsidRPr="0059018B">
        <w:rPr>
          <w:rFonts w:ascii="Times New Roman" w:hAnsi="Times New Roman" w:cs="Times New Roman"/>
          <w:sz w:val="24"/>
          <w:szCs w:val="24"/>
        </w:rPr>
        <w:t xml:space="preserve">5% (cinco por cento) </w:t>
      </w:r>
      <w:r w:rsidR="00540F73" w:rsidRPr="0059018B">
        <w:rPr>
          <w:rFonts w:ascii="Times New Roman" w:hAnsi="Times New Roman" w:cs="Times New Roman"/>
          <w:sz w:val="24"/>
          <w:szCs w:val="24"/>
        </w:rPr>
        <w:t xml:space="preserve"> a 30%</w:t>
      </w:r>
      <w:r w:rsidR="002546E2" w:rsidRPr="0059018B">
        <w:rPr>
          <w:rFonts w:ascii="Times New Roman" w:hAnsi="Times New Roman" w:cs="Times New Roman"/>
          <w:color w:val="auto"/>
          <w:sz w:val="24"/>
          <w:szCs w:val="24"/>
        </w:rPr>
        <w:t xml:space="preserve"> do</w:t>
      </w:r>
      <w:r w:rsidR="007D3ED4" w:rsidRPr="0059018B">
        <w:rPr>
          <w:rFonts w:ascii="Times New Roman" w:hAnsi="Times New Roman" w:cs="Times New Roman"/>
          <w:color w:val="auto"/>
          <w:sz w:val="24"/>
          <w:szCs w:val="24"/>
        </w:rPr>
        <w:t xml:space="preserve"> valor do contrato licitado.</w:t>
      </w:r>
    </w:p>
    <w:p w14:paraId="0A96CA95" w14:textId="28B5CA40" w:rsidR="007D3ED4" w:rsidRPr="0059018B" w:rsidRDefault="00C274A6"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D3ED4" w:rsidRPr="0059018B">
        <w:rPr>
          <w:rFonts w:ascii="Times New Roman" w:hAnsi="Times New Roman" w:cs="Times New Roman"/>
          <w:sz w:val="24"/>
          <w:szCs w:val="24"/>
        </w:rPr>
        <w:t>As sanções de advertência, impedimento de licitar e contratar e declaração de inidoneidade para licitar ou contratar poderão ser aplicadas, cumulativamente ou não, à penalidade de multa.</w:t>
      </w:r>
    </w:p>
    <w:p w14:paraId="7B8E8108" w14:textId="611CCD51" w:rsidR="007D3ED4" w:rsidRPr="0059018B" w:rsidRDefault="00C274A6" w:rsidP="001255B2">
      <w:pPr>
        <w:pStyle w:val="Nivel2"/>
        <w:numPr>
          <w:ilvl w:val="1"/>
          <w:numId w:val="24"/>
        </w:numPr>
        <w:tabs>
          <w:tab w:val="left" w:pos="426"/>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D3ED4" w:rsidRPr="0059018B">
        <w:rPr>
          <w:rFonts w:ascii="Times New Roman" w:hAnsi="Times New Roman" w:cs="Times New Roman"/>
          <w:sz w:val="24"/>
          <w:szCs w:val="24"/>
        </w:rPr>
        <w:t>Na aplicação da sanção de multa será facultada a defesa do interessado no prazo de 15 quinze) dias úteis, contado da data de sua intimação.</w:t>
      </w:r>
    </w:p>
    <w:p w14:paraId="47B31ED9" w14:textId="28FD94FD" w:rsidR="007D3ED4" w:rsidRPr="0059018B" w:rsidRDefault="00C274A6" w:rsidP="001255B2">
      <w:pPr>
        <w:pStyle w:val="Nivel2"/>
        <w:numPr>
          <w:ilvl w:val="1"/>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D3ED4" w:rsidRPr="0059018B">
        <w:rPr>
          <w:rFonts w:ascii="Times New Roman" w:hAnsi="Times New Roman" w:cs="Times New Roman"/>
          <w:sz w:val="24"/>
          <w:szCs w:val="24"/>
        </w:rPr>
        <w:t xml:space="preserve">A sanção de impedimento de licitar e contratar será aplicada ao responsável em decorrência das infrações administrativas </w:t>
      </w:r>
      <w:r w:rsidR="007D3ED4" w:rsidRPr="0059018B">
        <w:rPr>
          <w:rFonts w:ascii="Times New Roman" w:hAnsi="Times New Roman" w:cs="Times New Roman"/>
          <w:color w:val="auto"/>
          <w:sz w:val="24"/>
          <w:szCs w:val="24"/>
        </w:rPr>
        <w:t xml:space="preserve">relacionadas no </w:t>
      </w:r>
      <w:r w:rsidR="007E34AD" w:rsidRPr="0059018B">
        <w:rPr>
          <w:rFonts w:ascii="Times New Roman" w:hAnsi="Times New Roman" w:cs="Times New Roman"/>
          <w:color w:val="auto"/>
          <w:sz w:val="24"/>
          <w:szCs w:val="24"/>
        </w:rPr>
        <w:t>Termo de Referência</w:t>
      </w:r>
      <w:r w:rsidR="007D3ED4" w:rsidRPr="0059018B">
        <w:rPr>
          <w:rFonts w:ascii="Times New Roman" w:hAnsi="Times New Roman" w:cs="Times New Roman"/>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29592AF" w14:textId="23496B5A" w:rsidR="007D3ED4" w:rsidRPr="0059018B" w:rsidRDefault="00C274A6" w:rsidP="001255B2">
      <w:pPr>
        <w:pStyle w:val="Nivel3"/>
        <w:numPr>
          <w:ilvl w:val="2"/>
          <w:numId w:val="24"/>
        </w:numPr>
        <w:tabs>
          <w:tab w:val="left" w:pos="709"/>
          <w:tab w:val="left" w:pos="851"/>
          <w:tab w:val="left" w:pos="8787"/>
        </w:tabs>
        <w:spacing w:before="0" w:line="240" w:lineRule="auto"/>
        <w:ind w:left="0" w:right="4" w:firstLine="0"/>
        <w:jc w:val="both"/>
        <w:rPr>
          <w:rFonts w:ascii="Times New Roman" w:hAnsi="Times New Roman" w:cs="Times New Roman"/>
          <w:color w:val="FF0000"/>
          <w:sz w:val="24"/>
          <w:szCs w:val="24"/>
        </w:rPr>
      </w:pPr>
      <w:r w:rsidRPr="0059018B">
        <w:rPr>
          <w:rFonts w:ascii="Times New Roman" w:hAnsi="Times New Roman" w:cs="Times New Roman"/>
          <w:sz w:val="24"/>
          <w:szCs w:val="24"/>
        </w:rPr>
        <w:t xml:space="preserve"> </w:t>
      </w:r>
      <w:r w:rsidR="007D3ED4" w:rsidRPr="0059018B">
        <w:rPr>
          <w:rFonts w:ascii="Times New Roman" w:hAnsi="Times New Roman" w:cs="Times New Roman"/>
          <w:sz w:val="24"/>
          <w:szCs w:val="24"/>
        </w:rPr>
        <w:t xml:space="preserve">Poderá ser aplicada ao responsável a sanção de declaração de inidoneidade para licitar ou contratar, em decorrência da prática das infrações dispostas nos </w:t>
      </w:r>
      <w:r w:rsidR="007E34AD" w:rsidRPr="0059018B">
        <w:rPr>
          <w:rFonts w:ascii="Times New Roman" w:hAnsi="Times New Roman" w:cs="Times New Roman"/>
          <w:color w:val="auto"/>
          <w:sz w:val="24"/>
          <w:szCs w:val="24"/>
        </w:rPr>
        <w:t>Termo de Referência</w:t>
      </w:r>
      <w:r w:rsidR="007D3ED4" w:rsidRPr="0059018B">
        <w:rPr>
          <w:rFonts w:ascii="Times New Roman" w:hAnsi="Times New Roman" w:cs="Times New Roman"/>
          <w:color w:val="auto"/>
          <w:sz w:val="24"/>
          <w:szCs w:val="24"/>
        </w:rPr>
        <w:t xml:space="preserve">, </w:t>
      </w:r>
      <w:bookmarkStart w:id="43" w:name="_Hlk123201897"/>
      <w:r w:rsidR="001D6B34" w:rsidRPr="0059018B">
        <w:rPr>
          <w:rFonts w:ascii="Times New Roman" w:hAnsi="Times New Roman" w:cs="Times New Roman"/>
          <w:sz w:val="24"/>
          <w:szCs w:val="24"/>
        </w:rPr>
        <w:t xml:space="preserve">que justifiquem a imposição de penalidade mais grave que a sanção </w:t>
      </w:r>
      <w:bookmarkEnd w:id="43"/>
      <w:r w:rsidR="001D6B34" w:rsidRPr="0059018B">
        <w:rPr>
          <w:rFonts w:ascii="Times New Roman" w:hAnsi="Times New Roman" w:cs="Times New Roman"/>
          <w:sz w:val="24"/>
          <w:szCs w:val="24"/>
        </w:rPr>
        <w:t>de impedimento de licitar e contratar cuja duração observará o prazo previsto no art. 156</w:t>
      </w:r>
      <w:r w:rsidR="007E34AD" w:rsidRPr="0059018B">
        <w:rPr>
          <w:rFonts w:ascii="Times New Roman" w:hAnsi="Times New Roman" w:cs="Times New Roman"/>
          <w:sz w:val="24"/>
          <w:szCs w:val="24"/>
        </w:rPr>
        <w:t xml:space="preserve"> </w:t>
      </w:r>
      <w:r w:rsidR="001D6B34" w:rsidRPr="0059018B">
        <w:rPr>
          <w:rFonts w:ascii="Times New Roman" w:hAnsi="Times New Roman" w:cs="Times New Roman"/>
          <w:sz w:val="24"/>
          <w:szCs w:val="24"/>
        </w:rPr>
        <w:t>da lei n.º 14.133/2021.</w:t>
      </w:r>
    </w:p>
    <w:p w14:paraId="18B1F92F" w14:textId="61C9D0DC" w:rsidR="001D6B34" w:rsidRPr="0059018B" w:rsidRDefault="00C274A6" w:rsidP="001255B2">
      <w:pPr>
        <w:pStyle w:val="Nivel3"/>
        <w:numPr>
          <w:ilvl w:val="2"/>
          <w:numId w:val="24"/>
        </w:numPr>
        <w:tabs>
          <w:tab w:val="left" w:pos="709"/>
          <w:tab w:val="left" w:pos="851"/>
          <w:tab w:val="left" w:pos="8787"/>
        </w:tabs>
        <w:spacing w:before="0" w:line="240" w:lineRule="auto"/>
        <w:ind w:left="0" w:right="4" w:firstLine="0"/>
        <w:jc w:val="both"/>
        <w:rPr>
          <w:rStyle w:val="Hyperlink"/>
          <w:rFonts w:ascii="Times New Roman" w:hAnsi="Times New Roman" w:cs="Times New Roman"/>
          <w:color w:val="FF0000"/>
          <w:sz w:val="24"/>
          <w:szCs w:val="24"/>
          <w:u w:val="none"/>
        </w:rPr>
      </w:pPr>
      <w:r w:rsidRPr="0059018B">
        <w:rPr>
          <w:rFonts w:ascii="Times New Roman" w:hAnsi="Times New Roman" w:cs="Times New Roman"/>
          <w:sz w:val="24"/>
          <w:szCs w:val="24"/>
        </w:rPr>
        <w:t xml:space="preserve"> </w:t>
      </w:r>
      <w:r w:rsidR="001D6B34" w:rsidRPr="0059018B">
        <w:rPr>
          <w:rFonts w:ascii="Times New Roman" w:hAnsi="Times New Roman" w:cs="Times New Roman"/>
          <w:sz w:val="24"/>
          <w:szCs w:val="24"/>
        </w:rPr>
        <w:t xml:space="preserve">A recusa injustificada do adjudicatário em assinar o contrato ou a ata de registro de preço, ou em aceitar ou retirar o instrumento equivalente no prazo estabelecido pela Administração, descrita no item </w:t>
      </w:r>
      <w:r w:rsidR="001D6B34" w:rsidRPr="0059018B">
        <w:rPr>
          <w:rFonts w:ascii="Times New Roman" w:hAnsi="Times New Roman" w:cs="Times New Roman"/>
          <w:sz w:val="24"/>
          <w:szCs w:val="24"/>
        </w:rPr>
        <w:fldChar w:fldCharType="begin"/>
      </w:r>
      <w:r w:rsidR="001D6B34" w:rsidRPr="0059018B">
        <w:rPr>
          <w:rFonts w:ascii="Times New Roman" w:hAnsi="Times New Roman" w:cs="Times New Roman"/>
          <w:sz w:val="24"/>
          <w:szCs w:val="24"/>
        </w:rPr>
        <w:instrText xml:space="preserve"> REF _Ref114668139 \r \h  \* MERGEFORMAT </w:instrText>
      </w:r>
      <w:r w:rsidR="001D6B34" w:rsidRPr="0059018B">
        <w:rPr>
          <w:rFonts w:ascii="Times New Roman" w:hAnsi="Times New Roman" w:cs="Times New Roman"/>
          <w:sz w:val="24"/>
          <w:szCs w:val="24"/>
        </w:rPr>
      </w:r>
      <w:r w:rsidR="001D6B34" w:rsidRPr="0059018B">
        <w:rPr>
          <w:rFonts w:ascii="Times New Roman" w:hAnsi="Times New Roman" w:cs="Times New Roman"/>
          <w:sz w:val="24"/>
          <w:szCs w:val="24"/>
        </w:rPr>
        <w:fldChar w:fldCharType="separate"/>
      </w:r>
      <w:r w:rsidR="00D00195">
        <w:rPr>
          <w:rFonts w:ascii="Times New Roman" w:hAnsi="Times New Roman" w:cs="Times New Roman"/>
          <w:sz w:val="24"/>
          <w:szCs w:val="24"/>
        </w:rPr>
        <w:t>21.6.3</w:t>
      </w:r>
      <w:r w:rsidR="001D6B34" w:rsidRPr="0059018B">
        <w:rPr>
          <w:rFonts w:ascii="Times New Roman" w:hAnsi="Times New Roman" w:cs="Times New Roman"/>
          <w:sz w:val="24"/>
          <w:szCs w:val="24"/>
        </w:rPr>
        <w:fldChar w:fldCharType="end"/>
      </w:r>
      <w:r w:rsidR="001D6B34" w:rsidRPr="0059018B">
        <w:rPr>
          <w:rFonts w:ascii="Times New Roman" w:hAnsi="Times New Roman" w:cs="Times New Roman"/>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31" w:history="1">
        <w:r w:rsidR="001D6B34" w:rsidRPr="0059018B">
          <w:rPr>
            <w:rStyle w:val="Hyperlink"/>
            <w:rFonts w:ascii="Times New Roman" w:hAnsi="Times New Roman" w:cs="Times New Roman"/>
            <w:sz w:val="24"/>
            <w:szCs w:val="24"/>
          </w:rPr>
          <w:t>art. 45, §4º da IN SEGES/ME n.º 73, de 2022</w:t>
        </w:r>
      </w:hyperlink>
      <w:r w:rsidR="00970F6A" w:rsidRPr="0059018B">
        <w:rPr>
          <w:rStyle w:val="Hyperlink"/>
          <w:rFonts w:ascii="Times New Roman" w:hAnsi="Times New Roman" w:cs="Times New Roman"/>
          <w:sz w:val="24"/>
          <w:szCs w:val="24"/>
        </w:rPr>
        <w:t>.</w:t>
      </w:r>
    </w:p>
    <w:p w14:paraId="473B73FF" w14:textId="19CA1E11" w:rsidR="00970F6A" w:rsidRPr="0059018B" w:rsidRDefault="00C274A6" w:rsidP="001255B2">
      <w:pPr>
        <w:pStyle w:val="Nivel3"/>
        <w:numPr>
          <w:ilvl w:val="2"/>
          <w:numId w:val="24"/>
        </w:numPr>
        <w:tabs>
          <w:tab w:val="left" w:pos="709"/>
          <w:tab w:val="left" w:pos="851"/>
          <w:tab w:val="left" w:pos="8787"/>
        </w:tabs>
        <w:spacing w:before="0" w:line="240" w:lineRule="auto"/>
        <w:ind w:left="0" w:right="4" w:firstLine="0"/>
        <w:jc w:val="both"/>
        <w:rPr>
          <w:rFonts w:ascii="Times New Roman" w:hAnsi="Times New Roman" w:cs="Times New Roman"/>
          <w:color w:val="FF0000"/>
          <w:sz w:val="24"/>
          <w:szCs w:val="24"/>
        </w:rPr>
      </w:pPr>
      <w:r w:rsidRPr="0059018B">
        <w:rPr>
          <w:rFonts w:ascii="Times New Roman" w:hAnsi="Times New Roman" w:cs="Times New Roman"/>
          <w:sz w:val="24"/>
          <w:szCs w:val="24"/>
        </w:rPr>
        <w:lastRenderedPageBreak/>
        <w:t xml:space="preserve"> </w:t>
      </w:r>
      <w:r w:rsidR="00970F6A" w:rsidRPr="0059018B">
        <w:rPr>
          <w:rFonts w:ascii="Times New Roman" w:hAnsi="Times New Roman" w:cs="Times New Roman"/>
          <w:sz w:val="24"/>
          <w:szCs w:val="24"/>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w:t>
      </w:r>
    </w:p>
    <w:p w14:paraId="403F540B" w14:textId="79F02580" w:rsidR="00970F6A" w:rsidRPr="0059018B" w:rsidRDefault="00C274A6" w:rsidP="001255B2">
      <w:pPr>
        <w:pStyle w:val="Nivel2"/>
        <w:numPr>
          <w:ilvl w:val="1"/>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970F6A" w:rsidRPr="0059018B">
        <w:rPr>
          <w:rFonts w:ascii="Times New Roman" w:hAnsi="Times New Roman" w:cs="Times New Roman"/>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0B175C0" w14:textId="1B49C434" w:rsidR="00970F6A" w:rsidRPr="0059018B" w:rsidRDefault="00970F6A" w:rsidP="001255B2">
      <w:pPr>
        <w:pStyle w:val="Nivel3"/>
        <w:numPr>
          <w:ilvl w:val="2"/>
          <w:numId w:val="24"/>
        </w:numPr>
        <w:tabs>
          <w:tab w:val="left" w:pos="709"/>
          <w:tab w:val="left" w:pos="851"/>
          <w:tab w:val="left" w:pos="8787"/>
        </w:tabs>
        <w:spacing w:before="0" w:line="240" w:lineRule="auto"/>
        <w:ind w:left="0" w:right="4" w:firstLine="0"/>
        <w:jc w:val="both"/>
        <w:rPr>
          <w:rFonts w:ascii="Times New Roman" w:hAnsi="Times New Roman" w:cs="Times New Roman"/>
          <w:color w:val="FF0000"/>
          <w:sz w:val="24"/>
          <w:szCs w:val="24"/>
        </w:rPr>
      </w:pPr>
      <w:r w:rsidRPr="0059018B">
        <w:rPr>
          <w:rFonts w:ascii="Times New Roman" w:hAnsi="Times New Roman" w:cs="Times New Roman"/>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963358E" w14:textId="77777777" w:rsidR="00970F6A" w:rsidRPr="0059018B" w:rsidRDefault="00970F6A" w:rsidP="001255B2">
      <w:pPr>
        <w:pStyle w:val="Nivel2"/>
        <w:numPr>
          <w:ilvl w:val="1"/>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O recurso e o pedido de reconsideração terão efeito suspensivo do ato ou da decisão recorrida até que sobrevenha decisão final da autoridade competente.</w:t>
      </w:r>
    </w:p>
    <w:p w14:paraId="5E6B2C01" w14:textId="0D8B8CFA" w:rsidR="0023725A" w:rsidRPr="0059018B" w:rsidRDefault="00970F6A" w:rsidP="001255B2">
      <w:pPr>
        <w:pStyle w:val="Nivel3"/>
        <w:numPr>
          <w:ilvl w:val="2"/>
          <w:numId w:val="24"/>
        </w:numPr>
        <w:tabs>
          <w:tab w:val="left" w:pos="709"/>
          <w:tab w:val="left" w:pos="851"/>
          <w:tab w:val="left" w:pos="8787"/>
        </w:tabs>
        <w:spacing w:before="0" w:line="240" w:lineRule="auto"/>
        <w:ind w:left="0" w:right="4" w:firstLine="0"/>
        <w:jc w:val="both"/>
        <w:rPr>
          <w:rFonts w:ascii="Times New Roman" w:hAnsi="Times New Roman" w:cs="Times New Roman"/>
          <w:color w:val="FF0000"/>
          <w:sz w:val="24"/>
          <w:szCs w:val="24"/>
        </w:rPr>
      </w:pPr>
      <w:r w:rsidRPr="0059018B">
        <w:rPr>
          <w:rFonts w:ascii="Times New Roman" w:hAnsi="Times New Roman" w:cs="Times New Roman"/>
          <w:sz w:val="24"/>
          <w:szCs w:val="24"/>
        </w:rPr>
        <w:t>A aplicação das sanções previstas neste edital não exclui, em hipótese alguma, a obrigação de reparação integral dos danos causado.</w:t>
      </w:r>
    </w:p>
    <w:p w14:paraId="4868CBE4" w14:textId="752ED8FF" w:rsidR="0023725A" w:rsidRPr="0059018B" w:rsidRDefault="00200C56" w:rsidP="001255B2">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4" w:firstLine="0"/>
        <w:jc w:val="both"/>
        <w:outlineLvl w:val="0"/>
        <w:rPr>
          <w:sz w:val="24"/>
          <w:szCs w:val="24"/>
        </w:rPr>
      </w:pPr>
      <w:r w:rsidRPr="0059018B">
        <w:rPr>
          <w:b/>
          <w:sz w:val="24"/>
          <w:szCs w:val="24"/>
        </w:rPr>
        <w:t>DA FORMAÇÃO DO CADASTRO DE RESERVA</w:t>
      </w:r>
    </w:p>
    <w:p w14:paraId="7762D832" w14:textId="77777777" w:rsidR="0023725A" w:rsidRPr="0059018B" w:rsidRDefault="0023725A" w:rsidP="001255B2">
      <w:pPr>
        <w:tabs>
          <w:tab w:val="left" w:pos="426"/>
          <w:tab w:val="left" w:pos="709"/>
          <w:tab w:val="left" w:pos="8787"/>
        </w:tabs>
        <w:spacing w:line="240" w:lineRule="auto"/>
        <w:ind w:left="0" w:right="4"/>
        <w:jc w:val="both"/>
        <w:outlineLvl w:val="0"/>
        <w:rPr>
          <w:sz w:val="24"/>
          <w:szCs w:val="24"/>
        </w:rPr>
      </w:pPr>
      <w:r w:rsidRPr="0059018B">
        <w:rPr>
          <w:sz w:val="24"/>
          <w:szCs w:val="24"/>
        </w:rPr>
        <w:t>22.1.</w:t>
      </w:r>
      <w:r w:rsidRPr="0059018B">
        <w:rPr>
          <w:sz w:val="24"/>
          <w:szCs w:val="24"/>
        </w:rPr>
        <w:tab/>
        <w:t>Após o encerramento da etapa competitiva, os licitantes poderão reduzir seus preços ao valor da proposta do licitante mais bem classificado.</w:t>
      </w:r>
    </w:p>
    <w:p w14:paraId="260CE55C" w14:textId="77777777" w:rsidR="0023725A" w:rsidRPr="0059018B" w:rsidRDefault="0023725A" w:rsidP="001255B2">
      <w:pPr>
        <w:tabs>
          <w:tab w:val="left" w:pos="426"/>
          <w:tab w:val="left" w:pos="709"/>
          <w:tab w:val="left" w:pos="8787"/>
        </w:tabs>
        <w:spacing w:line="240" w:lineRule="auto"/>
        <w:ind w:left="0" w:right="4"/>
        <w:jc w:val="both"/>
        <w:outlineLvl w:val="0"/>
        <w:rPr>
          <w:sz w:val="24"/>
          <w:szCs w:val="24"/>
        </w:rPr>
      </w:pPr>
      <w:r w:rsidRPr="0059018B">
        <w:rPr>
          <w:sz w:val="24"/>
          <w:szCs w:val="24"/>
        </w:rPr>
        <w:t>22.2.</w:t>
      </w:r>
      <w:r w:rsidRPr="0059018B">
        <w:rPr>
          <w:sz w:val="24"/>
          <w:szCs w:val="24"/>
        </w:rPr>
        <w:tab/>
        <w:t>A apresentação de novas propostas na forma deste item não prejudicará o resultado do certame em relação ao licitante melhor classificado.</w:t>
      </w:r>
    </w:p>
    <w:p w14:paraId="57C7C32D" w14:textId="004D4064" w:rsidR="0023725A" w:rsidRPr="0059018B" w:rsidRDefault="0023725A" w:rsidP="001255B2">
      <w:pPr>
        <w:tabs>
          <w:tab w:val="left" w:pos="426"/>
          <w:tab w:val="left" w:pos="851"/>
          <w:tab w:val="left" w:pos="8787"/>
        </w:tabs>
        <w:spacing w:line="240" w:lineRule="auto"/>
        <w:ind w:left="0" w:right="4"/>
        <w:jc w:val="both"/>
        <w:outlineLvl w:val="0"/>
        <w:rPr>
          <w:sz w:val="24"/>
          <w:szCs w:val="24"/>
        </w:rPr>
      </w:pPr>
      <w:r w:rsidRPr="0059018B">
        <w:rPr>
          <w:sz w:val="24"/>
          <w:szCs w:val="24"/>
        </w:rPr>
        <w:t>22.3.</w:t>
      </w:r>
      <w:r w:rsidR="00C274A6" w:rsidRPr="0059018B">
        <w:rPr>
          <w:sz w:val="24"/>
          <w:szCs w:val="24"/>
        </w:rPr>
        <w:t xml:space="preserve">  </w:t>
      </w:r>
      <w:r w:rsidRPr="0059018B">
        <w:rPr>
          <w:sz w:val="24"/>
          <w:szCs w:val="24"/>
        </w:rPr>
        <w:t>Havendo um ou mais licitantes que aceitem cotar suas propostas em valor igual ao do licitante vencedor, estes serão classificados segundo a ordem da última proposta individual apresentada durante a fase competitiva.</w:t>
      </w:r>
    </w:p>
    <w:p w14:paraId="4662E2C0" w14:textId="0956E4FF" w:rsidR="00200C56" w:rsidRPr="0059018B" w:rsidRDefault="0023725A" w:rsidP="001255B2">
      <w:pPr>
        <w:tabs>
          <w:tab w:val="left" w:pos="426"/>
          <w:tab w:val="left" w:pos="709"/>
          <w:tab w:val="left" w:pos="8787"/>
        </w:tabs>
        <w:spacing w:line="240" w:lineRule="auto"/>
        <w:ind w:left="0" w:right="4"/>
        <w:jc w:val="both"/>
        <w:outlineLvl w:val="0"/>
        <w:rPr>
          <w:sz w:val="24"/>
          <w:szCs w:val="24"/>
        </w:rPr>
      </w:pPr>
      <w:r w:rsidRPr="0059018B">
        <w:rPr>
          <w:sz w:val="24"/>
          <w:szCs w:val="24"/>
        </w:rPr>
        <w:t>22.4.</w:t>
      </w:r>
      <w:r w:rsidRPr="0059018B">
        <w:rPr>
          <w:sz w:val="24"/>
          <w:szCs w:val="24"/>
        </w:rPr>
        <w:tab/>
        <w:t xml:space="preserve">Esta ordem de classificação dos licitantes registrados deverá ser respeitada nas contratações e somente será utilizado acaso o melhor colocado no certame não assine a ata ou tenha seu registro cancelado nas hipóteses previstas nos </w:t>
      </w:r>
      <w:r w:rsidR="006D75DB" w:rsidRPr="0059018B">
        <w:rPr>
          <w:sz w:val="24"/>
          <w:szCs w:val="24"/>
        </w:rPr>
        <w:t>regulamentos vigentes</w:t>
      </w:r>
      <w:r w:rsidRPr="0059018B">
        <w:rPr>
          <w:sz w:val="24"/>
          <w:szCs w:val="24"/>
        </w:rPr>
        <w:t>.</w:t>
      </w:r>
    </w:p>
    <w:p w14:paraId="3B7FBE44" w14:textId="14E5EF17" w:rsidR="0023725A" w:rsidRPr="0059018B" w:rsidRDefault="00200C56" w:rsidP="001255B2">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4" w:firstLine="0"/>
        <w:jc w:val="both"/>
        <w:outlineLvl w:val="0"/>
        <w:rPr>
          <w:color w:val="FF0000"/>
          <w:sz w:val="24"/>
          <w:szCs w:val="24"/>
        </w:rPr>
      </w:pPr>
      <w:r w:rsidRPr="0059018B">
        <w:rPr>
          <w:b/>
          <w:sz w:val="24"/>
          <w:szCs w:val="24"/>
        </w:rPr>
        <w:t>DA IMPUGNAÇÃO AO EDITAL E DO PEDIDO DE ESCLARECIMENTO</w:t>
      </w:r>
    </w:p>
    <w:p w14:paraId="150F9217" w14:textId="5756C1C8" w:rsidR="005E6336" w:rsidRPr="0059018B" w:rsidRDefault="0023725A" w:rsidP="001255B2">
      <w:pPr>
        <w:pStyle w:val="Nivel2"/>
        <w:tabs>
          <w:tab w:val="left" w:pos="426"/>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23.1.</w:t>
      </w:r>
      <w:r w:rsidR="00C274A6" w:rsidRPr="0059018B">
        <w:rPr>
          <w:rFonts w:ascii="Times New Roman" w:hAnsi="Times New Roman" w:cs="Times New Roman"/>
          <w:sz w:val="24"/>
          <w:szCs w:val="24"/>
        </w:rPr>
        <w:t xml:space="preserve"> </w:t>
      </w:r>
      <w:r w:rsidR="005E6336" w:rsidRPr="0059018B">
        <w:rPr>
          <w:rFonts w:ascii="Times New Roman" w:hAnsi="Times New Roman" w:cs="Times New Roman"/>
          <w:sz w:val="24"/>
          <w:szCs w:val="24"/>
        </w:rPr>
        <w:t xml:space="preserve">Qualquer pessoa é parte legítima para impugnar este Edital por irregularidade na aplicação da </w:t>
      </w:r>
      <w:hyperlink r:id="rId32" w:history="1">
        <w:r w:rsidR="005E6336" w:rsidRPr="0059018B">
          <w:rPr>
            <w:rStyle w:val="Hyperlink"/>
            <w:rFonts w:ascii="Times New Roman" w:hAnsi="Times New Roman" w:cs="Times New Roman"/>
            <w:sz w:val="24"/>
            <w:szCs w:val="24"/>
          </w:rPr>
          <w:t>Lei nº 14.133, de 2021</w:t>
        </w:r>
      </w:hyperlink>
      <w:r w:rsidR="005E6336" w:rsidRPr="0059018B">
        <w:rPr>
          <w:rFonts w:ascii="Times New Roman" w:hAnsi="Times New Roman" w:cs="Times New Roman"/>
          <w:sz w:val="24"/>
          <w:szCs w:val="24"/>
        </w:rPr>
        <w:t>, devendo protocolar o pedido até 3 (cinco) dias úteis antes da data da abertura do certame.</w:t>
      </w:r>
    </w:p>
    <w:p w14:paraId="2EB3145D" w14:textId="229857A6" w:rsidR="0023725A" w:rsidRPr="0059018B" w:rsidRDefault="005E6336" w:rsidP="001255B2">
      <w:pPr>
        <w:pStyle w:val="Nivel2"/>
        <w:tabs>
          <w:tab w:val="left" w:pos="426"/>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23.1.1</w:t>
      </w:r>
      <w:r w:rsidR="00C274A6" w:rsidRPr="0059018B">
        <w:rPr>
          <w:rFonts w:ascii="Times New Roman" w:hAnsi="Times New Roman" w:cs="Times New Roman"/>
          <w:sz w:val="24"/>
          <w:szCs w:val="24"/>
        </w:rPr>
        <w:t xml:space="preserve">.  </w:t>
      </w:r>
      <w:r w:rsidRPr="0059018B">
        <w:rPr>
          <w:rFonts w:ascii="Times New Roman" w:hAnsi="Times New Roman" w:cs="Times New Roman"/>
          <w:sz w:val="24"/>
          <w:szCs w:val="24"/>
        </w:rPr>
        <w:t>A resposta à impugnação ou ao pedido de esclarecimento será divulgado em sítio eletrônico oficial no prazo de até 3 (três) dias úteis, limitado ao último dia útil anterior à data da abertura do certame.</w:t>
      </w:r>
    </w:p>
    <w:p w14:paraId="27210F93" w14:textId="2E32F18B" w:rsidR="0023725A" w:rsidRPr="0059018B" w:rsidRDefault="0023725A" w:rsidP="001255B2">
      <w:pPr>
        <w:tabs>
          <w:tab w:val="left" w:pos="426"/>
          <w:tab w:val="left" w:pos="8787"/>
        </w:tabs>
        <w:spacing w:line="240" w:lineRule="auto"/>
        <w:ind w:left="0" w:right="4"/>
        <w:jc w:val="both"/>
        <w:outlineLvl w:val="0"/>
        <w:rPr>
          <w:sz w:val="24"/>
          <w:szCs w:val="24"/>
        </w:rPr>
      </w:pPr>
      <w:r w:rsidRPr="0059018B">
        <w:rPr>
          <w:sz w:val="24"/>
          <w:szCs w:val="24"/>
        </w:rPr>
        <w:t>23.2.</w:t>
      </w:r>
      <w:r w:rsidR="00C274A6" w:rsidRPr="0059018B">
        <w:rPr>
          <w:sz w:val="24"/>
          <w:szCs w:val="24"/>
        </w:rPr>
        <w:t xml:space="preserve"> </w:t>
      </w:r>
      <w:r w:rsidRPr="0059018B">
        <w:rPr>
          <w:sz w:val="24"/>
          <w:szCs w:val="24"/>
        </w:rPr>
        <w:t xml:space="preserve">A impugnação poderá ser realizada por forma eletrônica, pelo </w:t>
      </w:r>
      <w:r w:rsidRPr="0059018B">
        <w:rPr>
          <w:b/>
          <w:bCs/>
          <w:sz w:val="24"/>
          <w:szCs w:val="24"/>
        </w:rPr>
        <w:t>e-mail licitacao@caceres.mt.gov.br</w:t>
      </w:r>
      <w:r w:rsidRPr="0059018B">
        <w:rPr>
          <w:sz w:val="24"/>
          <w:szCs w:val="24"/>
        </w:rPr>
        <w:t>, ou por petição dirigida ou protocolada diretamente na Secretaria de administração: Sala de licitações, da Prefeitura Municipal de Cáceres/MT – Endereço: Av. Brasil, 119, COC, Bairro Jardim Celeste – CEP 78.206-910 – Cáceres – MT, dirigida ao(à) pregoeiro(a), contendo os documentos necessários de qualificação do requerente, sendo em qualquer dos casos durante o seguinte horário: das 07:30 as 11:30h e das 13:30 as 17:30 (horário local).</w:t>
      </w:r>
    </w:p>
    <w:p w14:paraId="6D5C4C07" w14:textId="2EFEAA61" w:rsidR="005E6336" w:rsidRPr="0059018B" w:rsidRDefault="005E6336" w:rsidP="001255B2">
      <w:pPr>
        <w:pStyle w:val="Nivel2"/>
        <w:tabs>
          <w:tab w:val="left" w:pos="426"/>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23.3</w:t>
      </w:r>
      <w:r w:rsidR="00200C56" w:rsidRPr="0059018B">
        <w:rPr>
          <w:rFonts w:ascii="Times New Roman" w:hAnsi="Times New Roman" w:cs="Times New Roman"/>
          <w:sz w:val="24"/>
          <w:szCs w:val="24"/>
        </w:rPr>
        <w:t>.</w:t>
      </w:r>
      <w:r w:rsidRPr="0059018B">
        <w:rPr>
          <w:rFonts w:ascii="Times New Roman" w:hAnsi="Times New Roman" w:cs="Times New Roman"/>
          <w:sz w:val="24"/>
          <w:szCs w:val="24"/>
        </w:rPr>
        <w:t xml:space="preserve"> As impugnações e pedidos de esclarecimentos não suspendem os prazos previstos no certame.</w:t>
      </w:r>
    </w:p>
    <w:p w14:paraId="13F0ABBD" w14:textId="49672D48" w:rsidR="0023725A" w:rsidRPr="0059018B" w:rsidRDefault="005E6336" w:rsidP="001255B2">
      <w:pPr>
        <w:tabs>
          <w:tab w:val="left" w:pos="426"/>
          <w:tab w:val="left" w:pos="8787"/>
        </w:tabs>
        <w:spacing w:line="240" w:lineRule="auto"/>
        <w:ind w:left="0" w:right="4"/>
        <w:jc w:val="both"/>
        <w:outlineLvl w:val="0"/>
        <w:rPr>
          <w:sz w:val="24"/>
          <w:szCs w:val="24"/>
        </w:rPr>
      </w:pPr>
      <w:r w:rsidRPr="0059018B">
        <w:rPr>
          <w:sz w:val="24"/>
          <w:szCs w:val="24"/>
        </w:rPr>
        <w:t>23.4</w:t>
      </w:r>
      <w:r w:rsidR="00200C56" w:rsidRPr="0059018B">
        <w:rPr>
          <w:sz w:val="24"/>
          <w:szCs w:val="24"/>
        </w:rPr>
        <w:t>.</w:t>
      </w:r>
      <w:r w:rsidR="00C274A6" w:rsidRPr="0059018B">
        <w:rPr>
          <w:sz w:val="24"/>
          <w:szCs w:val="24"/>
        </w:rPr>
        <w:t xml:space="preserve"> </w:t>
      </w:r>
      <w:r w:rsidRPr="0059018B">
        <w:rPr>
          <w:sz w:val="24"/>
          <w:szCs w:val="24"/>
        </w:rPr>
        <w:t xml:space="preserve"> A concessão de efeito suspensivo à impugnação é medida excepcional e deverá ser motivada pelo pregoeiro, nos autos do processo de licitação.</w:t>
      </w:r>
    </w:p>
    <w:p w14:paraId="6AD99A38" w14:textId="164102EB" w:rsidR="005E6336" w:rsidRPr="0059018B" w:rsidRDefault="005E6336" w:rsidP="001255B2">
      <w:pPr>
        <w:pStyle w:val="Nivel2"/>
        <w:tabs>
          <w:tab w:val="left" w:pos="426"/>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23.5</w:t>
      </w:r>
      <w:r w:rsidR="00200C56" w:rsidRPr="0059018B">
        <w:rPr>
          <w:rFonts w:ascii="Times New Roman" w:hAnsi="Times New Roman" w:cs="Times New Roman"/>
          <w:sz w:val="24"/>
          <w:szCs w:val="24"/>
        </w:rPr>
        <w:t xml:space="preserve">. </w:t>
      </w:r>
      <w:r w:rsidR="00C274A6" w:rsidRPr="0059018B">
        <w:rPr>
          <w:rFonts w:ascii="Times New Roman" w:hAnsi="Times New Roman" w:cs="Times New Roman"/>
          <w:sz w:val="24"/>
          <w:szCs w:val="24"/>
        </w:rPr>
        <w:t xml:space="preserve"> </w:t>
      </w:r>
      <w:r w:rsidRPr="0059018B">
        <w:rPr>
          <w:rFonts w:ascii="Times New Roman" w:hAnsi="Times New Roman" w:cs="Times New Roman"/>
          <w:sz w:val="24"/>
          <w:szCs w:val="24"/>
        </w:rPr>
        <w:t>Acolhida a impugnação, será definida e publicada nova data para a realização do certame.</w:t>
      </w:r>
    </w:p>
    <w:p w14:paraId="6E93B87F" w14:textId="5E709508" w:rsidR="00200C56" w:rsidRPr="0059018B" w:rsidRDefault="00200C56" w:rsidP="001255B2">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4" w:firstLine="0"/>
        <w:jc w:val="both"/>
        <w:outlineLvl w:val="0"/>
        <w:rPr>
          <w:color w:val="FF0000"/>
          <w:sz w:val="24"/>
          <w:szCs w:val="24"/>
        </w:rPr>
      </w:pPr>
      <w:r w:rsidRPr="0059018B">
        <w:rPr>
          <w:b/>
          <w:sz w:val="24"/>
          <w:szCs w:val="24"/>
        </w:rPr>
        <w:t>DAS DISPOSIÇÕES GERAIS</w:t>
      </w:r>
    </w:p>
    <w:p w14:paraId="1342CFC3" w14:textId="77777777" w:rsidR="005E6336" w:rsidRPr="0059018B" w:rsidRDefault="005E6336" w:rsidP="001255B2">
      <w:pPr>
        <w:pStyle w:val="Nivel2"/>
        <w:numPr>
          <w:ilvl w:val="1"/>
          <w:numId w:val="24"/>
        </w:numPr>
        <w:tabs>
          <w:tab w:val="left" w:pos="426"/>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lastRenderedPageBreak/>
        <w:t>Será divulgada ata da sessão pública no sistema eletrônico.</w:t>
      </w:r>
    </w:p>
    <w:p w14:paraId="05292AB5" w14:textId="77777777" w:rsidR="005E6336" w:rsidRPr="0059018B" w:rsidRDefault="005E6336" w:rsidP="001255B2">
      <w:pPr>
        <w:pStyle w:val="Nivel2"/>
        <w:numPr>
          <w:ilvl w:val="1"/>
          <w:numId w:val="24"/>
        </w:numPr>
        <w:tabs>
          <w:tab w:val="left" w:pos="426"/>
          <w:tab w:val="left" w:pos="709"/>
          <w:tab w:val="left" w:pos="8787"/>
        </w:tabs>
        <w:spacing w:before="0" w:line="240" w:lineRule="auto"/>
        <w:ind w:left="0" w:right="4" w:firstLine="0"/>
        <w:jc w:val="both"/>
        <w:rPr>
          <w:rFonts w:ascii="Times New Roman" w:eastAsia="Times New Roman" w:hAnsi="Times New Roman" w:cs="Times New Roman"/>
          <w:sz w:val="24"/>
          <w:szCs w:val="24"/>
        </w:rPr>
      </w:pPr>
      <w:r w:rsidRPr="0059018B">
        <w:rPr>
          <w:rFonts w:ascii="Times New Roman" w:hAnsi="Times New Roman" w:cs="Times New Roman"/>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7582471" w14:textId="77777777" w:rsidR="005E6336" w:rsidRPr="0059018B" w:rsidRDefault="005E6336" w:rsidP="001255B2">
      <w:pPr>
        <w:pStyle w:val="Nivel2"/>
        <w:numPr>
          <w:ilvl w:val="1"/>
          <w:numId w:val="24"/>
        </w:numPr>
        <w:tabs>
          <w:tab w:val="left" w:pos="426"/>
          <w:tab w:val="left" w:pos="709"/>
          <w:tab w:val="left" w:pos="8787"/>
        </w:tabs>
        <w:spacing w:before="0" w:line="240" w:lineRule="auto"/>
        <w:ind w:left="0" w:right="4" w:firstLine="0"/>
        <w:jc w:val="both"/>
        <w:rPr>
          <w:rFonts w:ascii="Times New Roman" w:eastAsia="Times New Roman" w:hAnsi="Times New Roman" w:cs="Times New Roman"/>
          <w:sz w:val="24"/>
          <w:szCs w:val="24"/>
        </w:rPr>
      </w:pPr>
      <w:r w:rsidRPr="0059018B">
        <w:rPr>
          <w:rFonts w:ascii="Times New Roman" w:hAnsi="Times New Roman" w:cs="Times New Roman"/>
          <w:sz w:val="24"/>
          <w:szCs w:val="24"/>
        </w:rPr>
        <w:t>Todas as referências de tempo no Edital, no aviso e durante a sessão pública observarão o horário de Brasília - DF.</w:t>
      </w:r>
    </w:p>
    <w:p w14:paraId="2B7ACFDB" w14:textId="77777777" w:rsidR="005E6336" w:rsidRPr="0059018B" w:rsidRDefault="005E6336" w:rsidP="001255B2">
      <w:pPr>
        <w:pStyle w:val="Nivel2"/>
        <w:numPr>
          <w:ilvl w:val="1"/>
          <w:numId w:val="24"/>
        </w:numPr>
        <w:tabs>
          <w:tab w:val="left" w:pos="426"/>
          <w:tab w:val="left" w:pos="709"/>
          <w:tab w:val="left" w:pos="8787"/>
        </w:tabs>
        <w:spacing w:before="0" w:line="240" w:lineRule="auto"/>
        <w:ind w:left="0" w:right="4" w:firstLine="0"/>
        <w:jc w:val="both"/>
        <w:rPr>
          <w:rFonts w:ascii="Times New Roman" w:eastAsia="Times New Roman" w:hAnsi="Times New Roman" w:cs="Times New Roman"/>
          <w:sz w:val="24"/>
          <w:szCs w:val="24"/>
        </w:rPr>
      </w:pPr>
      <w:r w:rsidRPr="0059018B">
        <w:rPr>
          <w:rFonts w:ascii="Times New Roman" w:hAnsi="Times New Roman" w:cs="Times New Roman"/>
          <w:sz w:val="24"/>
          <w:szCs w:val="24"/>
        </w:rPr>
        <w:t>A homologação do resultado desta licitação não implicará direito à contratação.</w:t>
      </w:r>
    </w:p>
    <w:p w14:paraId="2184BF01" w14:textId="77777777" w:rsidR="005E6336" w:rsidRPr="0059018B" w:rsidRDefault="005E6336" w:rsidP="001255B2">
      <w:pPr>
        <w:pStyle w:val="Nivel2"/>
        <w:numPr>
          <w:ilvl w:val="1"/>
          <w:numId w:val="24"/>
        </w:numPr>
        <w:tabs>
          <w:tab w:val="left" w:pos="567"/>
          <w:tab w:val="left" w:pos="709"/>
          <w:tab w:val="left" w:pos="8787"/>
        </w:tabs>
        <w:spacing w:before="0" w:line="240" w:lineRule="auto"/>
        <w:ind w:left="0" w:right="4" w:firstLine="0"/>
        <w:jc w:val="both"/>
        <w:rPr>
          <w:rFonts w:ascii="Times New Roman" w:eastAsia="Times New Roman" w:hAnsi="Times New Roman" w:cs="Times New Roman"/>
          <w:sz w:val="24"/>
          <w:szCs w:val="24"/>
        </w:rPr>
      </w:pPr>
      <w:r w:rsidRPr="0059018B">
        <w:rPr>
          <w:rFonts w:ascii="Times New Roman" w:hAnsi="Times New Roman" w:cs="Times New Roman"/>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CA056E9" w14:textId="77777777" w:rsidR="005E6336" w:rsidRPr="0059018B" w:rsidRDefault="005E6336" w:rsidP="001255B2">
      <w:pPr>
        <w:pStyle w:val="Nivel2"/>
        <w:numPr>
          <w:ilvl w:val="1"/>
          <w:numId w:val="24"/>
        </w:numPr>
        <w:tabs>
          <w:tab w:val="left" w:pos="567"/>
          <w:tab w:val="left" w:pos="709"/>
          <w:tab w:val="left" w:pos="8787"/>
        </w:tabs>
        <w:spacing w:before="0" w:line="240" w:lineRule="auto"/>
        <w:ind w:left="0" w:right="4" w:firstLine="0"/>
        <w:jc w:val="both"/>
        <w:rPr>
          <w:rFonts w:ascii="Times New Roman" w:eastAsia="Times New Roman" w:hAnsi="Times New Roman" w:cs="Times New Roman"/>
          <w:sz w:val="24"/>
          <w:szCs w:val="24"/>
        </w:rPr>
      </w:pPr>
      <w:r w:rsidRPr="0059018B">
        <w:rPr>
          <w:rFonts w:ascii="Times New Roman" w:hAnsi="Times New Roman" w:cs="Times New Roman"/>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2E3328C6" w14:textId="77777777" w:rsidR="005E6336" w:rsidRPr="0059018B" w:rsidRDefault="005E6336" w:rsidP="001255B2">
      <w:pPr>
        <w:pStyle w:val="Nivel2"/>
        <w:numPr>
          <w:ilvl w:val="1"/>
          <w:numId w:val="24"/>
        </w:numPr>
        <w:tabs>
          <w:tab w:val="left" w:pos="567"/>
          <w:tab w:val="left" w:pos="709"/>
          <w:tab w:val="left" w:pos="8787"/>
        </w:tabs>
        <w:spacing w:before="0" w:line="240" w:lineRule="auto"/>
        <w:ind w:left="0" w:right="4" w:firstLine="0"/>
        <w:jc w:val="both"/>
        <w:rPr>
          <w:rFonts w:ascii="Times New Roman" w:eastAsia="Times New Roman" w:hAnsi="Times New Roman" w:cs="Times New Roman"/>
          <w:sz w:val="24"/>
          <w:szCs w:val="24"/>
        </w:rPr>
      </w:pPr>
      <w:r w:rsidRPr="0059018B">
        <w:rPr>
          <w:rFonts w:ascii="Times New Roman" w:hAnsi="Times New Roman" w:cs="Times New Roman"/>
          <w:sz w:val="24"/>
          <w:szCs w:val="24"/>
        </w:rPr>
        <w:t>Na contagem dos prazos estabelecidos neste Edital e seus Anexos, excluir-se-á o dia do início e incluir-se-á o do vencimento. Só se iniciam e vencem os prazos em dias de expediente na Administração.</w:t>
      </w:r>
    </w:p>
    <w:p w14:paraId="7BAFFEC8" w14:textId="77777777" w:rsidR="005E6336" w:rsidRPr="0059018B" w:rsidRDefault="005E6336" w:rsidP="001255B2">
      <w:pPr>
        <w:pStyle w:val="Nivel2"/>
        <w:numPr>
          <w:ilvl w:val="1"/>
          <w:numId w:val="24"/>
        </w:numPr>
        <w:tabs>
          <w:tab w:val="left" w:pos="567"/>
          <w:tab w:val="left" w:pos="709"/>
          <w:tab w:val="left" w:pos="8787"/>
        </w:tabs>
        <w:spacing w:before="0" w:line="240" w:lineRule="auto"/>
        <w:ind w:left="0" w:right="4" w:firstLine="0"/>
        <w:jc w:val="both"/>
        <w:rPr>
          <w:rFonts w:ascii="Times New Roman" w:eastAsia="Times New Roman" w:hAnsi="Times New Roman" w:cs="Times New Roman"/>
          <w:sz w:val="24"/>
          <w:szCs w:val="24"/>
        </w:rPr>
      </w:pPr>
      <w:r w:rsidRPr="0059018B">
        <w:rPr>
          <w:rFonts w:ascii="Times New Roman" w:hAnsi="Times New Roman" w:cs="Times New Roman"/>
          <w:sz w:val="24"/>
          <w:szCs w:val="24"/>
        </w:rPr>
        <w:t>O desatendimento de exigências formais não essenciais não importará o afastamento do licitante, desde que seja possível o aproveitamento do ato, observados os princípios da isonomia e do interesse público.</w:t>
      </w:r>
    </w:p>
    <w:p w14:paraId="79E78ED5" w14:textId="1310D80C" w:rsidR="0023725A" w:rsidRPr="0059018B" w:rsidRDefault="005E6336" w:rsidP="001255B2">
      <w:pPr>
        <w:pStyle w:val="Nivel2"/>
        <w:numPr>
          <w:ilvl w:val="1"/>
          <w:numId w:val="24"/>
        </w:numPr>
        <w:tabs>
          <w:tab w:val="left" w:pos="567"/>
          <w:tab w:val="left" w:pos="709"/>
          <w:tab w:val="left" w:pos="8787"/>
        </w:tabs>
        <w:spacing w:before="0" w:line="240" w:lineRule="auto"/>
        <w:ind w:left="0" w:right="4" w:firstLine="0"/>
        <w:jc w:val="both"/>
        <w:rPr>
          <w:rFonts w:ascii="Times New Roman" w:eastAsia="Times New Roman" w:hAnsi="Times New Roman" w:cs="Times New Roman"/>
          <w:sz w:val="24"/>
          <w:szCs w:val="24"/>
        </w:rPr>
      </w:pPr>
      <w:r w:rsidRPr="0059018B">
        <w:rPr>
          <w:rFonts w:ascii="Times New Roman" w:hAnsi="Times New Roman" w:cs="Times New Roman"/>
          <w:sz w:val="24"/>
          <w:szCs w:val="24"/>
        </w:rPr>
        <w:t>Em caso de divergência entre disposições deste Edital e de seus anexos ou demais peças que compõem o processo, prevalecerá as deste Edital.</w:t>
      </w:r>
    </w:p>
    <w:p w14:paraId="4B9C7736" w14:textId="17E424A2" w:rsidR="0023725A" w:rsidRPr="0059018B" w:rsidRDefault="0023725A" w:rsidP="001255B2">
      <w:pPr>
        <w:tabs>
          <w:tab w:val="left" w:pos="567"/>
          <w:tab w:val="left" w:pos="709"/>
          <w:tab w:val="left" w:pos="8787"/>
        </w:tabs>
        <w:spacing w:line="240" w:lineRule="auto"/>
        <w:ind w:left="0" w:right="4"/>
        <w:jc w:val="both"/>
        <w:outlineLvl w:val="0"/>
        <w:rPr>
          <w:b/>
          <w:sz w:val="24"/>
          <w:szCs w:val="24"/>
        </w:rPr>
      </w:pPr>
      <w:r w:rsidRPr="0059018B">
        <w:rPr>
          <w:bCs/>
          <w:sz w:val="24"/>
          <w:szCs w:val="24"/>
        </w:rPr>
        <w:t>24.10.</w:t>
      </w:r>
      <w:r w:rsidRPr="0059018B">
        <w:rPr>
          <w:bCs/>
          <w:sz w:val="24"/>
          <w:szCs w:val="24"/>
        </w:rPr>
        <w:tab/>
        <w:t>Em caso de divergência entre disposições deste Edital e de seus anexos ou demais peças que compõem o processo, prevalecerá as deste Edital. Havendo divergência entre as especificações dos itens do C</w:t>
      </w:r>
      <w:r w:rsidR="002546E2" w:rsidRPr="0059018B">
        <w:rPr>
          <w:bCs/>
          <w:sz w:val="24"/>
          <w:szCs w:val="24"/>
        </w:rPr>
        <w:t>A</w:t>
      </w:r>
      <w:r w:rsidR="00CF57C0" w:rsidRPr="0059018B">
        <w:rPr>
          <w:bCs/>
          <w:sz w:val="24"/>
          <w:szCs w:val="24"/>
        </w:rPr>
        <w:t>TMAT</w:t>
      </w:r>
      <w:r w:rsidRPr="0059018B">
        <w:rPr>
          <w:bCs/>
          <w:sz w:val="24"/>
          <w:szCs w:val="24"/>
        </w:rPr>
        <w:t xml:space="preserve"> e do termo de referência, prevalecerá o termo de referência</w:t>
      </w:r>
      <w:r w:rsidRPr="0059018B">
        <w:rPr>
          <w:b/>
          <w:sz w:val="24"/>
          <w:szCs w:val="24"/>
        </w:rPr>
        <w:t>.</w:t>
      </w:r>
    </w:p>
    <w:p w14:paraId="4C962EEE" w14:textId="77777777" w:rsidR="0023725A" w:rsidRPr="0059018B" w:rsidRDefault="0023725A" w:rsidP="001255B2">
      <w:pPr>
        <w:tabs>
          <w:tab w:val="left" w:pos="567"/>
        </w:tabs>
        <w:spacing w:line="240" w:lineRule="auto"/>
        <w:ind w:left="0" w:right="4"/>
        <w:jc w:val="both"/>
        <w:outlineLvl w:val="0"/>
        <w:rPr>
          <w:sz w:val="24"/>
          <w:szCs w:val="24"/>
        </w:rPr>
      </w:pPr>
      <w:r w:rsidRPr="0059018B">
        <w:rPr>
          <w:sz w:val="24"/>
          <w:szCs w:val="24"/>
        </w:rPr>
        <w:t>24.11.</w:t>
      </w:r>
      <w:r w:rsidRPr="0059018B">
        <w:rPr>
          <w:sz w:val="24"/>
          <w:szCs w:val="24"/>
        </w:rPr>
        <w:tab/>
        <w:t xml:space="preserve">O Edital está disponibilizado, na íntegra, no endereço eletrônico </w:t>
      </w:r>
      <w:r w:rsidR="0057182F">
        <w:fldChar w:fldCharType="begin"/>
      </w:r>
      <w:r w:rsidR="0057182F">
        <w:instrText xml:space="preserve"> HYPERLINK "http://www.caceres.mt.gov.br/licitacao/" </w:instrText>
      </w:r>
      <w:r w:rsidR="0057182F">
        <w:fldChar w:fldCharType="separate"/>
      </w:r>
      <w:r w:rsidRPr="0059018B">
        <w:rPr>
          <w:rStyle w:val="PargrafodaListaChar"/>
          <w:b/>
          <w:sz w:val="24"/>
          <w:szCs w:val="24"/>
        </w:rPr>
        <w:t>http://www.caceres.mt.gov.br/licitacao/</w:t>
      </w:r>
      <w:r w:rsidR="0057182F">
        <w:rPr>
          <w:rStyle w:val="PargrafodaListaChar"/>
          <w:b/>
          <w:sz w:val="24"/>
          <w:szCs w:val="24"/>
        </w:rPr>
        <w:fldChar w:fldCharType="end"/>
      </w:r>
      <w:r w:rsidRPr="0059018B">
        <w:rPr>
          <w:b/>
          <w:sz w:val="24"/>
          <w:szCs w:val="24"/>
        </w:rPr>
        <w:t>,</w:t>
      </w:r>
      <w:r w:rsidRPr="0059018B">
        <w:rPr>
          <w:sz w:val="24"/>
          <w:szCs w:val="24"/>
        </w:rPr>
        <w:t xml:space="preserve"> e também poderão ser lidos e/ou obtidos no endereço </w:t>
      </w:r>
      <w:r w:rsidRPr="0059018B">
        <w:rPr>
          <w:b/>
          <w:bCs/>
          <w:sz w:val="24"/>
          <w:szCs w:val="24"/>
        </w:rPr>
        <w:t>compras.gov.br</w:t>
      </w:r>
      <w:r w:rsidRPr="0059018B">
        <w:rPr>
          <w:sz w:val="24"/>
          <w:szCs w:val="24"/>
        </w:rPr>
        <w:t xml:space="preserve"> nos dias úteis, no horário das 07h:30min às 11h:30min das 13h:30min às 17h:30min, mesmo endereço e período no qual os autos do processo administrativo permanecerão com vista franqueada aos interessados.</w:t>
      </w:r>
    </w:p>
    <w:p w14:paraId="389331E9" w14:textId="77777777" w:rsidR="0023725A" w:rsidRPr="0059018B" w:rsidRDefault="0023725A" w:rsidP="001255B2">
      <w:pPr>
        <w:tabs>
          <w:tab w:val="left" w:pos="8787"/>
        </w:tabs>
        <w:spacing w:line="240" w:lineRule="auto"/>
        <w:ind w:left="0" w:right="4"/>
        <w:jc w:val="both"/>
        <w:outlineLvl w:val="0"/>
        <w:rPr>
          <w:sz w:val="24"/>
          <w:szCs w:val="24"/>
        </w:rPr>
      </w:pPr>
    </w:p>
    <w:p w14:paraId="01EE7C22" w14:textId="77777777" w:rsidR="0023725A" w:rsidRPr="0059018B" w:rsidRDefault="0023725A" w:rsidP="001255B2">
      <w:pPr>
        <w:tabs>
          <w:tab w:val="left" w:pos="8787"/>
        </w:tabs>
        <w:spacing w:line="240" w:lineRule="auto"/>
        <w:ind w:left="0" w:right="4"/>
        <w:jc w:val="both"/>
        <w:outlineLvl w:val="0"/>
        <w:rPr>
          <w:b/>
          <w:sz w:val="24"/>
          <w:szCs w:val="24"/>
        </w:rPr>
      </w:pPr>
      <w:r w:rsidRPr="0059018B">
        <w:rPr>
          <w:b/>
          <w:sz w:val="24"/>
          <w:szCs w:val="24"/>
        </w:rPr>
        <w:t>24.12. Integram este Edital, para todos os fins e efeitos, os seguintes anexos:</w:t>
      </w:r>
    </w:p>
    <w:p w14:paraId="351CD894" w14:textId="14FEEE8D" w:rsidR="0023725A" w:rsidRPr="0059018B" w:rsidRDefault="0023725A" w:rsidP="001255B2">
      <w:pPr>
        <w:tabs>
          <w:tab w:val="left" w:pos="8787"/>
        </w:tabs>
        <w:spacing w:line="240" w:lineRule="auto"/>
        <w:ind w:left="0" w:right="4"/>
        <w:jc w:val="both"/>
        <w:outlineLvl w:val="0"/>
        <w:rPr>
          <w:sz w:val="24"/>
          <w:szCs w:val="24"/>
        </w:rPr>
      </w:pPr>
      <w:r w:rsidRPr="0059018B">
        <w:rPr>
          <w:sz w:val="24"/>
          <w:szCs w:val="24"/>
        </w:rPr>
        <w:t xml:space="preserve">24.12.1. ANEXO I </w:t>
      </w:r>
      <w:r w:rsidR="005E6336" w:rsidRPr="0059018B">
        <w:rPr>
          <w:sz w:val="24"/>
          <w:szCs w:val="24"/>
        </w:rPr>
        <w:t>– TERMO DE REFERÊNCIA</w:t>
      </w:r>
    </w:p>
    <w:p w14:paraId="2EAD7066" w14:textId="4BB2506A" w:rsidR="0023725A" w:rsidRPr="0059018B" w:rsidRDefault="0023725A" w:rsidP="001255B2">
      <w:pPr>
        <w:tabs>
          <w:tab w:val="left" w:pos="8787"/>
        </w:tabs>
        <w:spacing w:line="240" w:lineRule="auto"/>
        <w:ind w:left="0" w:right="4"/>
        <w:jc w:val="both"/>
        <w:outlineLvl w:val="0"/>
        <w:rPr>
          <w:sz w:val="24"/>
          <w:szCs w:val="24"/>
        </w:rPr>
      </w:pPr>
      <w:r w:rsidRPr="0059018B">
        <w:rPr>
          <w:sz w:val="24"/>
          <w:szCs w:val="24"/>
        </w:rPr>
        <w:t xml:space="preserve">24.12.2. ANEXO II – </w:t>
      </w:r>
      <w:r w:rsidR="005E6336" w:rsidRPr="0059018B">
        <w:rPr>
          <w:sz w:val="24"/>
          <w:szCs w:val="24"/>
        </w:rPr>
        <w:t>MINUTA DA ATA DE REGISTRO DE PREÇO</w:t>
      </w:r>
    </w:p>
    <w:p w14:paraId="4EBDC03C" w14:textId="613E571D" w:rsidR="0023725A" w:rsidRPr="0059018B" w:rsidRDefault="0023725A" w:rsidP="001255B2">
      <w:pPr>
        <w:tabs>
          <w:tab w:val="left" w:pos="8787"/>
        </w:tabs>
        <w:spacing w:line="240" w:lineRule="auto"/>
        <w:ind w:left="0" w:right="4"/>
        <w:jc w:val="both"/>
        <w:outlineLvl w:val="0"/>
        <w:rPr>
          <w:sz w:val="24"/>
          <w:szCs w:val="24"/>
        </w:rPr>
      </w:pPr>
      <w:r w:rsidRPr="0059018B">
        <w:rPr>
          <w:sz w:val="24"/>
          <w:szCs w:val="24"/>
        </w:rPr>
        <w:t xml:space="preserve">24.12.3. ANEXO II – </w:t>
      </w:r>
      <w:r w:rsidR="005E6336" w:rsidRPr="0059018B">
        <w:rPr>
          <w:sz w:val="24"/>
          <w:szCs w:val="24"/>
        </w:rPr>
        <w:t>MINUTA DO TERMO DE CONTRATO</w:t>
      </w:r>
      <w:r w:rsidRPr="0059018B">
        <w:rPr>
          <w:sz w:val="24"/>
          <w:szCs w:val="24"/>
        </w:rPr>
        <w:t xml:space="preserve"> </w:t>
      </w:r>
    </w:p>
    <w:p w14:paraId="6084AD10" w14:textId="77777777" w:rsidR="0023725A" w:rsidRPr="0059018B" w:rsidRDefault="0023725A" w:rsidP="001255B2">
      <w:pPr>
        <w:tabs>
          <w:tab w:val="left" w:pos="8787"/>
        </w:tabs>
        <w:spacing w:line="240" w:lineRule="auto"/>
        <w:ind w:left="0" w:right="4"/>
        <w:jc w:val="both"/>
        <w:outlineLvl w:val="0"/>
        <w:rPr>
          <w:sz w:val="24"/>
          <w:szCs w:val="24"/>
        </w:rPr>
      </w:pPr>
    </w:p>
    <w:p w14:paraId="134D8056" w14:textId="77777777" w:rsidR="00A12A16" w:rsidRPr="0059018B" w:rsidRDefault="00A12A16" w:rsidP="001255B2">
      <w:pPr>
        <w:tabs>
          <w:tab w:val="left" w:pos="8787"/>
        </w:tabs>
        <w:spacing w:line="240" w:lineRule="auto"/>
        <w:ind w:left="0" w:right="4"/>
        <w:jc w:val="right"/>
        <w:outlineLvl w:val="0"/>
        <w:rPr>
          <w:sz w:val="24"/>
          <w:szCs w:val="24"/>
        </w:rPr>
      </w:pPr>
    </w:p>
    <w:p w14:paraId="5CF034E6" w14:textId="34286A4B" w:rsidR="0023725A" w:rsidRPr="007C5886" w:rsidRDefault="0023725A" w:rsidP="001255B2">
      <w:pPr>
        <w:tabs>
          <w:tab w:val="left" w:pos="8787"/>
        </w:tabs>
        <w:spacing w:line="240" w:lineRule="auto"/>
        <w:ind w:left="0" w:right="4"/>
        <w:jc w:val="right"/>
        <w:outlineLvl w:val="0"/>
        <w:rPr>
          <w:sz w:val="24"/>
          <w:szCs w:val="24"/>
        </w:rPr>
      </w:pPr>
      <w:r w:rsidRPr="007C5886">
        <w:rPr>
          <w:sz w:val="24"/>
          <w:szCs w:val="24"/>
        </w:rPr>
        <w:t xml:space="preserve">Cáceres/MT, </w:t>
      </w:r>
      <w:r w:rsidR="00B26A2A">
        <w:rPr>
          <w:sz w:val="24"/>
          <w:szCs w:val="24"/>
        </w:rPr>
        <w:t>13</w:t>
      </w:r>
      <w:r w:rsidRPr="007C5886">
        <w:rPr>
          <w:sz w:val="24"/>
          <w:szCs w:val="24"/>
        </w:rPr>
        <w:t xml:space="preserve"> de</w:t>
      </w:r>
      <w:r w:rsidR="00CF57C0" w:rsidRPr="007C5886">
        <w:rPr>
          <w:sz w:val="24"/>
          <w:szCs w:val="24"/>
        </w:rPr>
        <w:t xml:space="preserve"> </w:t>
      </w:r>
      <w:r w:rsidR="00B26A2A">
        <w:rPr>
          <w:sz w:val="24"/>
          <w:szCs w:val="24"/>
        </w:rPr>
        <w:t>MAIO</w:t>
      </w:r>
      <w:r w:rsidRPr="007C5886">
        <w:rPr>
          <w:sz w:val="24"/>
          <w:szCs w:val="24"/>
        </w:rPr>
        <w:t xml:space="preserve"> de 2</w:t>
      </w:r>
      <w:r w:rsidR="00CF57C0" w:rsidRPr="007C5886">
        <w:rPr>
          <w:sz w:val="24"/>
          <w:szCs w:val="24"/>
        </w:rPr>
        <w:t>024</w:t>
      </w:r>
      <w:r w:rsidRPr="007C5886">
        <w:rPr>
          <w:sz w:val="24"/>
          <w:szCs w:val="24"/>
        </w:rPr>
        <w:t>.</w:t>
      </w:r>
    </w:p>
    <w:p w14:paraId="062A3F96" w14:textId="77777777" w:rsidR="0023725A" w:rsidRPr="00212773" w:rsidRDefault="0023725A" w:rsidP="00B35292">
      <w:pPr>
        <w:pStyle w:val="TableParagraph"/>
        <w:tabs>
          <w:tab w:val="left" w:pos="5580"/>
          <w:tab w:val="left" w:pos="6949"/>
          <w:tab w:val="left" w:pos="8787"/>
        </w:tabs>
        <w:spacing w:line="240" w:lineRule="auto"/>
        <w:ind w:left="0" w:right="849"/>
        <w:jc w:val="both"/>
        <w:outlineLvl w:val="0"/>
        <w:rPr>
          <w:b/>
          <w:sz w:val="24"/>
          <w:szCs w:val="24"/>
          <w:highlight w:val="red"/>
          <w:lang w:val="pt-BR"/>
        </w:rPr>
      </w:pPr>
    </w:p>
    <w:p w14:paraId="1DD623C7" w14:textId="77777777" w:rsidR="0023725A" w:rsidRPr="00212773" w:rsidRDefault="0023725A" w:rsidP="00B35292">
      <w:pPr>
        <w:pStyle w:val="TableParagraph"/>
        <w:tabs>
          <w:tab w:val="left" w:pos="5580"/>
          <w:tab w:val="left" w:pos="6949"/>
          <w:tab w:val="left" w:pos="8787"/>
        </w:tabs>
        <w:spacing w:line="240" w:lineRule="auto"/>
        <w:ind w:left="0" w:right="849"/>
        <w:jc w:val="both"/>
        <w:outlineLvl w:val="0"/>
        <w:rPr>
          <w:b/>
          <w:sz w:val="24"/>
          <w:szCs w:val="24"/>
          <w:highlight w:val="red"/>
          <w:lang w:val="pt-BR"/>
        </w:rPr>
      </w:pPr>
    </w:p>
    <w:p w14:paraId="00D7F358" w14:textId="77777777" w:rsidR="0023725A" w:rsidRPr="00212773" w:rsidRDefault="0023725A" w:rsidP="00B35292">
      <w:pPr>
        <w:pStyle w:val="TableParagraph"/>
        <w:tabs>
          <w:tab w:val="left" w:pos="5580"/>
          <w:tab w:val="left" w:pos="6949"/>
          <w:tab w:val="left" w:pos="8787"/>
        </w:tabs>
        <w:spacing w:line="240" w:lineRule="auto"/>
        <w:ind w:left="0" w:right="849"/>
        <w:jc w:val="both"/>
        <w:outlineLvl w:val="0"/>
        <w:rPr>
          <w:b/>
          <w:sz w:val="24"/>
          <w:szCs w:val="24"/>
          <w:highlight w:val="red"/>
          <w:lang w:val="pt-BR"/>
        </w:rPr>
      </w:pPr>
    </w:p>
    <w:p w14:paraId="779F1ADB" w14:textId="77777777" w:rsidR="0023725A" w:rsidRPr="00212773" w:rsidRDefault="0023725A" w:rsidP="00B35292">
      <w:pPr>
        <w:pStyle w:val="TableParagraph"/>
        <w:tabs>
          <w:tab w:val="left" w:pos="5580"/>
          <w:tab w:val="left" w:pos="6949"/>
          <w:tab w:val="left" w:pos="8787"/>
        </w:tabs>
        <w:spacing w:line="240" w:lineRule="auto"/>
        <w:ind w:left="0" w:right="849"/>
        <w:jc w:val="both"/>
        <w:outlineLvl w:val="0"/>
        <w:rPr>
          <w:b/>
          <w:sz w:val="24"/>
          <w:szCs w:val="24"/>
          <w:highlight w:val="red"/>
          <w:lang w:val="pt-BR"/>
        </w:rPr>
      </w:pPr>
    </w:p>
    <w:p w14:paraId="2DD643FD" w14:textId="0C48BBFE" w:rsidR="0023725A" w:rsidRPr="007C5886" w:rsidRDefault="0023725A" w:rsidP="00A12A16">
      <w:pPr>
        <w:tabs>
          <w:tab w:val="left" w:pos="8787"/>
        </w:tabs>
        <w:spacing w:line="240" w:lineRule="auto"/>
        <w:ind w:left="0" w:right="4"/>
        <w:jc w:val="center"/>
        <w:outlineLvl w:val="0"/>
        <w:rPr>
          <w:sz w:val="24"/>
          <w:szCs w:val="24"/>
        </w:rPr>
      </w:pPr>
      <w:r w:rsidRPr="007C5886">
        <w:rPr>
          <w:sz w:val="24"/>
          <w:szCs w:val="24"/>
        </w:rPr>
        <w:t>____________________________________</w:t>
      </w:r>
    </w:p>
    <w:p w14:paraId="4145F48C" w14:textId="4D9E2513" w:rsidR="00B26A2A" w:rsidRDefault="00B26A2A" w:rsidP="00A12A16">
      <w:pPr>
        <w:ind w:right="4"/>
        <w:jc w:val="center"/>
        <w:rPr>
          <w:sz w:val="24"/>
          <w:szCs w:val="24"/>
        </w:rPr>
      </w:pPr>
      <w:r>
        <w:rPr>
          <w:sz w:val="24"/>
          <w:szCs w:val="24"/>
        </w:rPr>
        <w:t>HERBERT DIAS</w:t>
      </w:r>
    </w:p>
    <w:p w14:paraId="73FBA66C" w14:textId="3F6282F0" w:rsidR="00CF57C0" w:rsidRPr="007C5886" w:rsidRDefault="00CF57C0" w:rsidP="00A12A16">
      <w:pPr>
        <w:ind w:right="4"/>
        <w:jc w:val="center"/>
        <w:rPr>
          <w:sz w:val="24"/>
          <w:szCs w:val="24"/>
        </w:rPr>
      </w:pPr>
      <w:r w:rsidRPr="007C5886">
        <w:rPr>
          <w:sz w:val="24"/>
          <w:szCs w:val="24"/>
        </w:rPr>
        <w:t>Secretário Municipal de Administração</w:t>
      </w:r>
    </w:p>
    <w:p w14:paraId="1DB82061" w14:textId="17E937CF" w:rsidR="0023725A" w:rsidRPr="0059018B" w:rsidRDefault="0023725A" w:rsidP="00A12A16">
      <w:pPr>
        <w:tabs>
          <w:tab w:val="left" w:pos="8787"/>
        </w:tabs>
        <w:spacing w:line="240" w:lineRule="auto"/>
        <w:ind w:left="0" w:right="4"/>
        <w:jc w:val="center"/>
        <w:outlineLvl w:val="0"/>
        <w:rPr>
          <w:sz w:val="24"/>
          <w:szCs w:val="24"/>
        </w:rPr>
      </w:pPr>
    </w:p>
    <w:p w14:paraId="6E49E686" w14:textId="66175300" w:rsidR="0023725A" w:rsidRPr="0059018B" w:rsidRDefault="0023725A" w:rsidP="00B35292">
      <w:pPr>
        <w:tabs>
          <w:tab w:val="left" w:pos="8787"/>
        </w:tabs>
        <w:spacing w:line="240" w:lineRule="auto"/>
        <w:ind w:left="0" w:right="849"/>
        <w:jc w:val="both"/>
        <w:outlineLvl w:val="0"/>
        <w:rPr>
          <w:bCs/>
          <w:sz w:val="24"/>
          <w:szCs w:val="24"/>
          <w:u w:val="single"/>
        </w:rPr>
      </w:pPr>
    </w:p>
    <w:p w14:paraId="27D819CB" w14:textId="77777777" w:rsidR="00C274A6" w:rsidRPr="0059018B" w:rsidRDefault="00C274A6" w:rsidP="00B35292">
      <w:pPr>
        <w:tabs>
          <w:tab w:val="left" w:pos="8787"/>
        </w:tabs>
        <w:spacing w:line="240" w:lineRule="auto"/>
        <w:ind w:left="0" w:right="849"/>
        <w:jc w:val="both"/>
        <w:outlineLvl w:val="0"/>
        <w:rPr>
          <w:bCs/>
          <w:sz w:val="24"/>
          <w:szCs w:val="24"/>
          <w:u w:val="single"/>
        </w:rPr>
      </w:pPr>
    </w:p>
    <w:p w14:paraId="34EC0324" w14:textId="2DA0D2E8" w:rsidR="00C274A6" w:rsidRPr="0059018B" w:rsidRDefault="00C274A6" w:rsidP="00B35292">
      <w:pPr>
        <w:tabs>
          <w:tab w:val="left" w:pos="8787"/>
        </w:tabs>
        <w:spacing w:line="240" w:lineRule="auto"/>
        <w:ind w:left="0" w:right="849"/>
        <w:jc w:val="both"/>
        <w:outlineLvl w:val="0"/>
        <w:rPr>
          <w:bCs/>
          <w:sz w:val="24"/>
          <w:szCs w:val="24"/>
          <w:u w:val="single"/>
        </w:rPr>
      </w:pPr>
    </w:p>
    <w:p w14:paraId="7891919C" w14:textId="77777777" w:rsidR="005367A7" w:rsidRPr="0059018B" w:rsidRDefault="005367A7" w:rsidP="00B35292">
      <w:pPr>
        <w:tabs>
          <w:tab w:val="left" w:pos="8787"/>
        </w:tabs>
        <w:spacing w:line="240" w:lineRule="auto"/>
        <w:ind w:left="0" w:right="849"/>
        <w:jc w:val="both"/>
        <w:outlineLvl w:val="0"/>
        <w:rPr>
          <w:bCs/>
          <w:sz w:val="24"/>
          <w:szCs w:val="24"/>
          <w:u w:val="single"/>
        </w:rPr>
      </w:pPr>
    </w:p>
    <w:p w14:paraId="2CB2B681" w14:textId="77777777" w:rsidR="005367A7" w:rsidRPr="0059018B" w:rsidRDefault="005367A7" w:rsidP="00B35292">
      <w:pPr>
        <w:tabs>
          <w:tab w:val="left" w:pos="8787"/>
        </w:tabs>
        <w:spacing w:line="240" w:lineRule="auto"/>
        <w:ind w:left="0" w:right="849"/>
        <w:jc w:val="both"/>
        <w:outlineLvl w:val="0"/>
        <w:rPr>
          <w:bCs/>
          <w:sz w:val="24"/>
          <w:szCs w:val="24"/>
          <w:u w:val="single"/>
        </w:rPr>
      </w:pPr>
    </w:p>
    <w:p w14:paraId="51B75A60" w14:textId="562E69F0" w:rsidR="00C274A6" w:rsidRPr="0059018B" w:rsidRDefault="00C274A6" w:rsidP="00A12A16">
      <w:pPr>
        <w:shd w:val="clear" w:color="auto" w:fill="BFBFBF" w:themeFill="background1" w:themeFillShade="BF"/>
        <w:tabs>
          <w:tab w:val="left" w:pos="8787"/>
        </w:tabs>
        <w:spacing w:line="240" w:lineRule="auto"/>
        <w:ind w:left="0" w:right="4"/>
        <w:jc w:val="center"/>
        <w:outlineLvl w:val="0"/>
        <w:rPr>
          <w:b/>
          <w:sz w:val="24"/>
          <w:szCs w:val="24"/>
        </w:rPr>
      </w:pPr>
      <w:r w:rsidRPr="0059018B">
        <w:rPr>
          <w:b/>
          <w:sz w:val="24"/>
          <w:szCs w:val="24"/>
        </w:rPr>
        <w:t xml:space="preserve">ANEXO I – </w:t>
      </w:r>
      <w:r w:rsidR="00421BA8" w:rsidRPr="0059018B">
        <w:rPr>
          <w:b/>
          <w:sz w:val="24"/>
          <w:szCs w:val="24"/>
        </w:rPr>
        <w:t xml:space="preserve"> </w:t>
      </w:r>
      <w:r w:rsidRPr="0059018B">
        <w:rPr>
          <w:b/>
          <w:sz w:val="24"/>
          <w:szCs w:val="24"/>
        </w:rPr>
        <w:t xml:space="preserve">TERMO DE REFERÊNCIA </w:t>
      </w:r>
    </w:p>
    <w:p w14:paraId="3719A7E5" w14:textId="422E9E64" w:rsidR="00C274A6" w:rsidRPr="0059018B" w:rsidRDefault="00C274A6" w:rsidP="00AE0881">
      <w:pPr>
        <w:tabs>
          <w:tab w:val="left" w:pos="8787"/>
        </w:tabs>
        <w:spacing w:line="240" w:lineRule="auto"/>
        <w:ind w:left="0" w:right="849"/>
        <w:jc w:val="both"/>
        <w:outlineLvl w:val="0"/>
        <w:rPr>
          <w:bCs/>
          <w:sz w:val="24"/>
          <w:szCs w:val="24"/>
          <w:u w:val="single"/>
        </w:rPr>
      </w:pPr>
    </w:p>
    <w:p w14:paraId="117F3FD8" w14:textId="72C33C18" w:rsidR="00C274A6" w:rsidRPr="0059018B" w:rsidRDefault="00C274A6" w:rsidP="00AE0881">
      <w:pPr>
        <w:tabs>
          <w:tab w:val="left" w:pos="8787"/>
        </w:tabs>
        <w:spacing w:line="240" w:lineRule="auto"/>
        <w:ind w:left="0" w:right="849"/>
        <w:jc w:val="both"/>
        <w:outlineLvl w:val="0"/>
        <w:rPr>
          <w:bCs/>
          <w:sz w:val="24"/>
          <w:szCs w:val="24"/>
          <w:u w:val="single"/>
        </w:rPr>
      </w:pPr>
    </w:p>
    <w:p w14:paraId="2321D59F" w14:textId="77777777" w:rsidR="00B26A2A" w:rsidRDefault="00B26A2A" w:rsidP="00B26A2A">
      <w:pPr>
        <w:spacing w:before="120" w:afterLines="120" w:after="288" w:line="312" w:lineRule="auto"/>
        <w:jc w:val="center"/>
        <w:rPr>
          <w:b/>
          <w:bCs/>
          <w:lang w:val="pt-BR"/>
        </w:rPr>
      </w:pPr>
      <w:bookmarkStart w:id="44" w:name="_Hlk129679543"/>
      <w:bookmarkStart w:id="45" w:name="_Hlk82471863"/>
      <w:r>
        <w:rPr>
          <w:b/>
          <w:bCs/>
        </w:rPr>
        <w:t>1º RETIFICAÇÃO TERMO</w:t>
      </w:r>
      <w:r>
        <w:rPr>
          <w:b/>
          <w:bCs/>
          <w:spacing w:val="-2"/>
        </w:rPr>
        <w:t xml:space="preserve"> </w:t>
      </w:r>
      <w:r>
        <w:rPr>
          <w:b/>
          <w:bCs/>
        </w:rPr>
        <w:t>DE</w:t>
      </w:r>
      <w:r>
        <w:rPr>
          <w:b/>
          <w:bCs/>
          <w:spacing w:val="-1"/>
        </w:rPr>
        <w:t xml:space="preserve"> </w:t>
      </w:r>
      <w:r>
        <w:rPr>
          <w:b/>
          <w:bCs/>
        </w:rPr>
        <w:t xml:space="preserve">REFERÊNCIA </w:t>
      </w:r>
      <w:r>
        <w:rPr>
          <w:b/>
          <w:bCs/>
          <w:spacing w:val="-1"/>
        </w:rPr>
        <w:t>Nº</w:t>
      </w:r>
      <w:r>
        <w:rPr>
          <w:b/>
          <w:bCs/>
        </w:rPr>
        <w:t>.014/2024</w:t>
      </w:r>
    </w:p>
    <w:bookmarkEnd w:id="44"/>
    <w:p w14:paraId="640CEF47" w14:textId="77777777" w:rsidR="00B26A2A" w:rsidRDefault="00B26A2A" w:rsidP="00B26A2A">
      <w:pPr>
        <w:pStyle w:val="Nivel01"/>
        <w:numPr>
          <w:ilvl w:val="0"/>
          <w:numId w:val="25"/>
        </w:numPr>
        <w:spacing w:before="120" w:afterLines="120" w:after="288"/>
        <w:ind w:left="785" w:right="0" w:firstLine="0"/>
        <w:jc w:val="both"/>
        <w:rPr>
          <w:rFonts w:ascii="Times New Roman" w:eastAsia="Arial" w:hAnsi="Times New Roman"/>
          <w:sz w:val="24"/>
          <w:szCs w:val="24"/>
        </w:rPr>
      </w:pPr>
      <w:r>
        <w:rPr>
          <w:rFonts w:ascii="Times New Roman" w:hAnsi="Times New Roman"/>
          <w:sz w:val="24"/>
          <w:szCs w:val="24"/>
        </w:rPr>
        <w:t>CONDIÇÕES GERAIS DA CONTRATAÇÃO</w:t>
      </w:r>
    </w:p>
    <w:p w14:paraId="5F4471AC" w14:textId="77777777" w:rsidR="00B26A2A" w:rsidRDefault="00B26A2A" w:rsidP="00B26A2A">
      <w:pPr>
        <w:pStyle w:val="Nivel2"/>
        <w:widowControl w:val="0"/>
        <w:numPr>
          <w:ilvl w:val="1"/>
          <w:numId w:val="25"/>
        </w:numPr>
        <w:tabs>
          <w:tab w:val="left" w:pos="765"/>
        </w:tabs>
        <w:autoSpaceDE w:val="0"/>
        <w:autoSpaceDN w:val="0"/>
        <w:spacing w:before="151" w:after="120" w:line="360" w:lineRule="auto"/>
        <w:ind w:left="432" w:right="215"/>
        <w:jc w:val="both"/>
        <w:rPr>
          <w:rFonts w:ascii="Times New Roman" w:hAnsi="Times New Roman" w:cs="Times New Roman"/>
          <w:sz w:val="24"/>
          <w:szCs w:val="24"/>
        </w:rPr>
      </w:pPr>
      <w:r>
        <w:rPr>
          <w:rFonts w:ascii="Times New Roman" w:hAnsi="Times New Roman" w:cs="Times New Roman"/>
          <w:sz w:val="24"/>
          <w:szCs w:val="24"/>
        </w:rPr>
        <w:t xml:space="preserve">Registro de Preço para futura e eventual </w:t>
      </w:r>
      <w:bookmarkStart w:id="46" w:name="_Hlk155168009"/>
      <w:bookmarkStart w:id="47" w:name="_Hlk155168125"/>
      <w:r>
        <w:rPr>
          <w:rFonts w:ascii="Times New Roman" w:hAnsi="Times New Roman" w:cs="Times New Roman"/>
          <w:sz w:val="24"/>
          <w:szCs w:val="24"/>
        </w:rPr>
        <w:t xml:space="preserve">aquisição de material de construção </w:t>
      </w:r>
      <w:bookmarkStart w:id="48" w:name="_Hlk155168030"/>
      <w:bookmarkEnd w:id="46"/>
      <w:r>
        <w:rPr>
          <w:rFonts w:ascii="Times New Roman" w:hAnsi="Times New Roman" w:cs="Times New Roman"/>
          <w:sz w:val="24"/>
          <w:szCs w:val="24"/>
        </w:rPr>
        <w:t>para atender à demanda</w:t>
      </w:r>
      <w:r>
        <w:rPr>
          <w:rFonts w:ascii="Times New Roman" w:hAnsi="Times New Roman" w:cs="Times New Roman"/>
          <w:spacing w:val="1"/>
          <w:sz w:val="24"/>
          <w:szCs w:val="24"/>
        </w:rPr>
        <w:t xml:space="preserve"> </w:t>
      </w:r>
      <w:r>
        <w:rPr>
          <w:rFonts w:ascii="Times New Roman" w:hAnsi="Times New Roman" w:cs="Times New Roman"/>
          <w:sz w:val="24"/>
          <w:szCs w:val="24"/>
        </w:rPr>
        <w:t>do Município de Cáceres</w:t>
      </w:r>
      <w:bookmarkEnd w:id="48"/>
      <w:r>
        <w:rPr>
          <w:rFonts w:ascii="Times New Roman" w:hAnsi="Times New Roman" w:cs="Times New Roman"/>
          <w:sz w:val="24"/>
          <w:szCs w:val="24"/>
        </w:rPr>
        <w:t>,</w:t>
      </w:r>
      <w:bookmarkEnd w:id="47"/>
      <w:r>
        <w:rPr>
          <w:rFonts w:ascii="Times New Roman" w:hAnsi="Times New Roman" w:cs="Times New Roman"/>
          <w:sz w:val="24"/>
          <w:szCs w:val="24"/>
        </w:rPr>
        <w:t xml:space="preserve"> conforme condições e exigências estabelecidas neste instrumento.</w:t>
      </w:r>
    </w:p>
    <w:tbl>
      <w:tblPr>
        <w:tblStyle w:val="Tabelacomgrade"/>
        <w:tblW w:w="9072" w:type="dxa"/>
        <w:tblInd w:w="-23" w:type="dxa"/>
        <w:tblLook w:val="04A0" w:firstRow="1" w:lastRow="0" w:firstColumn="1" w:lastColumn="0" w:noHBand="0" w:noVBand="1"/>
      </w:tblPr>
      <w:tblGrid>
        <w:gridCol w:w="774"/>
        <w:gridCol w:w="1075"/>
        <w:gridCol w:w="1147"/>
        <w:gridCol w:w="3363"/>
        <w:gridCol w:w="1510"/>
        <w:gridCol w:w="1203"/>
      </w:tblGrid>
      <w:tr w:rsidR="00B26A2A" w14:paraId="3BAA898A" w14:textId="77777777" w:rsidTr="00B26A2A">
        <w:tc>
          <w:tcPr>
            <w:tcW w:w="774" w:type="dxa"/>
            <w:tcBorders>
              <w:top w:val="single" w:sz="4" w:space="0" w:color="auto"/>
              <w:left w:val="single" w:sz="4" w:space="0" w:color="auto"/>
              <w:bottom w:val="single" w:sz="4" w:space="0" w:color="auto"/>
              <w:right w:val="single" w:sz="4" w:space="0" w:color="auto"/>
            </w:tcBorders>
          </w:tcPr>
          <w:p w14:paraId="5FC9CF7D" w14:textId="77777777" w:rsidR="00B26A2A" w:rsidRDefault="00B26A2A">
            <w:pPr>
              <w:adjustRightInd w:val="0"/>
              <w:jc w:val="center"/>
              <w:rPr>
                <w:b/>
                <w:bCs/>
                <w:sz w:val="16"/>
                <w:szCs w:val="16"/>
              </w:rPr>
            </w:pPr>
            <w:bookmarkStart w:id="49" w:name="_Hlk164154275"/>
          </w:p>
          <w:p w14:paraId="5C29DFDA" w14:textId="77777777" w:rsidR="00B26A2A" w:rsidRDefault="00B26A2A">
            <w:pPr>
              <w:adjustRightInd w:val="0"/>
              <w:jc w:val="center"/>
              <w:rPr>
                <w:b/>
                <w:bCs/>
                <w:sz w:val="16"/>
                <w:szCs w:val="16"/>
              </w:rPr>
            </w:pPr>
            <w:r>
              <w:rPr>
                <w:b/>
                <w:bCs/>
                <w:sz w:val="16"/>
                <w:szCs w:val="16"/>
              </w:rPr>
              <w:t>ITEM</w:t>
            </w:r>
          </w:p>
        </w:tc>
        <w:tc>
          <w:tcPr>
            <w:tcW w:w="1075" w:type="dxa"/>
            <w:tcBorders>
              <w:top w:val="single" w:sz="4" w:space="0" w:color="auto"/>
              <w:left w:val="single" w:sz="4" w:space="0" w:color="auto"/>
              <w:bottom w:val="single" w:sz="4" w:space="0" w:color="auto"/>
              <w:right w:val="single" w:sz="4" w:space="0" w:color="auto"/>
            </w:tcBorders>
          </w:tcPr>
          <w:p w14:paraId="4D7D882F" w14:textId="77777777" w:rsidR="00B26A2A" w:rsidRDefault="00B26A2A">
            <w:pPr>
              <w:adjustRightInd w:val="0"/>
              <w:jc w:val="center"/>
              <w:rPr>
                <w:b/>
                <w:bCs/>
                <w:sz w:val="16"/>
                <w:szCs w:val="16"/>
              </w:rPr>
            </w:pPr>
          </w:p>
          <w:p w14:paraId="63DE52AE" w14:textId="77777777" w:rsidR="00B26A2A" w:rsidRDefault="00B26A2A">
            <w:pPr>
              <w:adjustRightInd w:val="0"/>
              <w:jc w:val="center"/>
              <w:rPr>
                <w:b/>
                <w:bCs/>
                <w:sz w:val="16"/>
                <w:szCs w:val="16"/>
              </w:rPr>
            </w:pPr>
            <w:r>
              <w:rPr>
                <w:b/>
                <w:bCs/>
                <w:sz w:val="16"/>
                <w:szCs w:val="16"/>
              </w:rPr>
              <w:t>CÓD. TCE</w:t>
            </w:r>
          </w:p>
        </w:tc>
        <w:tc>
          <w:tcPr>
            <w:tcW w:w="1147" w:type="dxa"/>
            <w:tcBorders>
              <w:top w:val="single" w:sz="4" w:space="0" w:color="auto"/>
              <w:left w:val="single" w:sz="4" w:space="0" w:color="auto"/>
              <w:bottom w:val="single" w:sz="4" w:space="0" w:color="auto"/>
              <w:right w:val="single" w:sz="4" w:space="0" w:color="auto"/>
            </w:tcBorders>
            <w:hideMark/>
          </w:tcPr>
          <w:p w14:paraId="6316D4B8" w14:textId="77777777" w:rsidR="00B26A2A" w:rsidRDefault="00B26A2A">
            <w:pPr>
              <w:adjustRightInd w:val="0"/>
              <w:jc w:val="center"/>
              <w:rPr>
                <w:b/>
                <w:bCs/>
                <w:sz w:val="16"/>
                <w:szCs w:val="16"/>
              </w:rPr>
            </w:pPr>
            <w:r>
              <w:rPr>
                <w:b/>
                <w:bCs/>
                <w:sz w:val="16"/>
                <w:szCs w:val="16"/>
              </w:rPr>
              <w:t>CÓD. CATMAT</w:t>
            </w:r>
          </w:p>
        </w:tc>
        <w:tc>
          <w:tcPr>
            <w:tcW w:w="3363" w:type="dxa"/>
            <w:tcBorders>
              <w:top w:val="single" w:sz="4" w:space="0" w:color="auto"/>
              <w:left w:val="single" w:sz="4" w:space="0" w:color="auto"/>
              <w:bottom w:val="single" w:sz="4" w:space="0" w:color="auto"/>
              <w:right w:val="single" w:sz="4" w:space="0" w:color="auto"/>
            </w:tcBorders>
          </w:tcPr>
          <w:p w14:paraId="7DEB8C2E" w14:textId="77777777" w:rsidR="00B26A2A" w:rsidRDefault="00B26A2A">
            <w:pPr>
              <w:adjustRightInd w:val="0"/>
              <w:jc w:val="center"/>
              <w:rPr>
                <w:b/>
                <w:bCs/>
                <w:sz w:val="16"/>
                <w:szCs w:val="16"/>
              </w:rPr>
            </w:pPr>
          </w:p>
          <w:p w14:paraId="506DABC8" w14:textId="77777777" w:rsidR="00B26A2A" w:rsidRDefault="00B26A2A">
            <w:pPr>
              <w:adjustRightInd w:val="0"/>
              <w:jc w:val="center"/>
              <w:rPr>
                <w:b/>
                <w:bCs/>
                <w:sz w:val="16"/>
                <w:szCs w:val="16"/>
              </w:rPr>
            </w:pPr>
            <w:r>
              <w:rPr>
                <w:b/>
                <w:bCs/>
                <w:sz w:val="16"/>
                <w:szCs w:val="16"/>
              </w:rPr>
              <w:t>ESPECIFICAÇÃO</w:t>
            </w:r>
          </w:p>
        </w:tc>
        <w:tc>
          <w:tcPr>
            <w:tcW w:w="1510" w:type="dxa"/>
            <w:tcBorders>
              <w:top w:val="single" w:sz="4" w:space="0" w:color="auto"/>
              <w:left w:val="single" w:sz="4" w:space="0" w:color="auto"/>
              <w:bottom w:val="single" w:sz="4" w:space="0" w:color="auto"/>
              <w:right w:val="single" w:sz="4" w:space="0" w:color="auto"/>
            </w:tcBorders>
          </w:tcPr>
          <w:p w14:paraId="1A64073A" w14:textId="77777777" w:rsidR="00B26A2A" w:rsidRDefault="00B26A2A">
            <w:pPr>
              <w:adjustRightInd w:val="0"/>
              <w:jc w:val="center"/>
              <w:rPr>
                <w:b/>
                <w:bCs/>
                <w:sz w:val="16"/>
                <w:szCs w:val="16"/>
              </w:rPr>
            </w:pPr>
          </w:p>
          <w:p w14:paraId="0A76014F" w14:textId="77777777" w:rsidR="00B26A2A" w:rsidRDefault="00B26A2A">
            <w:pPr>
              <w:adjustRightInd w:val="0"/>
              <w:jc w:val="center"/>
              <w:rPr>
                <w:b/>
                <w:bCs/>
                <w:sz w:val="16"/>
                <w:szCs w:val="16"/>
              </w:rPr>
            </w:pPr>
            <w:r>
              <w:rPr>
                <w:b/>
                <w:bCs/>
                <w:sz w:val="16"/>
                <w:szCs w:val="16"/>
              </w:rPr>
              <w:t>UNID. MED.</w:t>
            </w:r>
          </w:p>
        </w:tc>
        <w:tc>
          <w:tcPr>
            <w:tcW w:w="1203" w:type="dxa"/>
            <w:tcBorders>
              <w:top w:val="single" w:sz="4" w:space="0" w:color="auto"/>
              <w:left w:val="single" w:sz="4" w:space="0" w:color="auto"/>
              <w:bottom w:val="single" w:sz="4" w:space="0" w:color="auto"/>
              <w:right w:val="single" w:sz="4" w:space="0" w:color="auto"/>
            </w:tcBorders>
          </w:tcPr>
          <w:p w14:paraId="6C1CE0E1" w14:textId="77777777" w:rsidR="00B26A2A" w:rsidRDefault="00B26A2A">
            <w:pPr>
              <w:adjustRightInd w:val="0"/>
              <w:rPr>
                <w:b/>
                <w:bCs/>
                <w:sz w:val="16"/>
                <w:szCs w:val="16"/>
              </w:rPr>
            </w:pPr>
          </w:p>
          <w:p w14:paraId="2AEC05E2" w14:textId="77777777" w:rsidR="00B26A2A" w:rsidRDefault="00B26A2A">
            <w:pPr>
              <w:adjustRightInd w:val="0"/>
              <w:jc w:val="center"/>
              <w:rPr>
                <w:b/>
                <w:bCs/>
                <w:sz w:val="16"/>
                <w:szCs w:val="16"/>
              </w:rPr>
            </w:pPr>
            <w:r>
              <w:rPr>
                <w:b/>
                <w:bCs/>
                <w:sz w:val="16"/>
                <w:szCs w:val="16"/>
              </w:rPr>
              <w:t>QTDE</w:t>
            </w:r>
          </w:p>
        </w:tc>
      </w:tr>
      <w:tr w:rsidR="00B26A2A" w14:paraId="4D9BB3A5" w14:textId="77777777" w:rsidTr="00B26A2A">
        <w:tc>
          <w:tcPr>
            <w:tcW w:w="774" w:type="dxa"/>
            <w:tcBorders>
              <w:top w:val="single" w:sz="4" w:space="0" w:color="auto"/>
              <w:left w:val="single" w:sz="4" w:space="0" w:color="auto"/>
              <w:bottom w:val="single" w:sz="4" w:space="0" w:color="auto"/>
              <w:right w:val="single" w:sz="4" w:space="0" w:color="auto"/>
            </w:tcBorders>
            <w:vAlign w:val="center"/>
            <w:hideMark/>
          </w:tcPr>
          <w:p w14:paraId="186B5631" w14:textId="77777777" w:rsidR="00B26A2A" w:rsidRDefault="00B26A2A">
            <w:pPr>
              <w:adjustRightInd w:val="0"/>
              <w:jc w:val="center"/>
              <w:rPr>
                <w:sz w:val="16"/>
                <w:szCs w:val="16"/>
              </w:rPr>
            </w:pPr>
            <w:r>
              <w:rPr>
                <w:color w:val="000000"/>
                <w:sz w:val="16"/>
                <w:szCs w:val="16"/>
              </w:rPr>
              <w:t>1</w:t>
            </w:r>
          </w:p>
        </w:tc>
        <w:tc>
          <w:tcPr>
            <w:tcW w:w="1075" w:type="dxa"/>
            <w:tcBorders>
              <w:top w:val="single" w:sz="4" w:space="0" w:color="auto"/>
              <w:left w:val="single" w:sz="4" w:space="0" w:color="auto"/>
              <w:bottom w:val="single" w:sz="4" w:space="0" w:color="auto"/>
              <w:right w:val="single" w:sz="4" w:space="0" w:color="auto"/>
            </w:tcBorders>
            <w:vAlign w:val="center"/>
            <w:hideMark/>
          </w:tcPr>
          <w:p w14:paraId="68D64E38" w14:textId="77777777" w:rsidR="00B26A2A" w:rsidRDefault="00B26A2A">
            <w:pPr>
              <w:adjustRightInd w:val="0"/>
              <w:jc w:val="center"/>
              <w:rPr>
                <w:sz w:val="16"/>
                <w:szCs w:val="16"/>
              </w:rPr>
            </w:pPr>
            <w:r>
              <w:rPr>
                <w:color w:val="000000"/>
                <w:sz w:val="16"/>
                <w:szCs w:val="16"/>
              </w:rPr>
              <w:t>410902-3</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083B1EF" w14:textId="77777777" w:rsidR="00B26A2A" w:rsidRDefault="00B26A2A">
            <w:pPr>
              <w:adjustRightInd w:val="0"/>
              <w:jc w:val="center"/>
              <w:rPr>
                <w:sz w:val="16"/>
                <w:szCs w:val="16"/>
              </w:rPr>
            </w:pPr>
            <w:r>
              <w:rPr>
                <w:color w:val="000000"/>
                <w:sz w:val="16"/>
                <w:szCs w:val="16"/>
              </w:rPr>
              <w:t>216955</w:t>
            </w:r>
          </w:p>
        </w:tc>
        <w:tc>
          <w:tcPr>
            <w:tcW w:w="3363" w:type="dxa"/>
            <w:tcBorders>
              <w:top w:val="single" w:sz="4" w:space="0" w:color="auto"/>
              <w:left w:val="single" w:sz="4" w:space="0" w:color="auto"/>
              <w:bottom w:val="single" w:sz="4" w:space="0" w:color="auto"/>
              <w:right w:val="single" w:sz="4" w:space="0" w:color="auto"/>
            </w:tcBorders>
            <w:vAlign w:val="center"/>
            <w:hideMark/>
          </w:tcPr>
          <w:p w14:paraId="574DCD67" w14:textId="77777777" w:rsidR="00B26A2A" w:rsidRDefault="00B26A2A">
            <w:pPr>
              <w:adjustRightInd w:val="0"/>
              <w:spacing w:line="276" w:lineRule="auto"/>
              <w:jc w:val="both"/>
              <w:rPr>
                <w:sz w:val="16"/>
                <w:szCs w:val="16"/>
              </w:rPr>
            </w:pPr>
            <w:r>
              <w:rPr>
                <w:color w:val="000000"/>
                <w:sz w:val="16"/>
                <w:szCs w:val="16"/>
              </w:rPr>
              <w:t>AREIA GROSSA LAVADA</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ECDCF5E" w14:textId="77777777" w:rsidR="00B26A2A" w:rsidRDefault="00B26A2A">
            <w:pPr>
              <w:jc w:val="center"/>
              <w:rPr>
                <w:color w:val="333333"/>
                <w:sz w:val="16"/>
                <w:szCs w:val="16"/>
                <w:shd w:val="clear" w:color="auto" w:fill="FFFFFF"/>
              </w:rPr>
            </w:pPr>
            <w:r>
              <w:rPr>
                <w:color w:val="333333"/>
                <w:sz w:val="16"/>
                <w:szCs w:val="16"/>
                <w:shd w:val="clear" w:color="auto" w:fill="FFFFFF"/>
              </w:rPr>
              <w:t>METRO³ </w:t>
            </w:r>
          </w:p>
          <w:p w14:paraId="1899447C" w14:textId="77777777" w:rsidR="00B26A2A" w:rsidRDefault="00B26A2A">
            <w:pPr>
              <w:adjustRightInd w:val="0"/>
              <w:spacing w:line="276" w:lineRule="auto"/>
              <w:jc w:val="center"/>
              <w:rPr>
                <w:sz w:val="16"/>
                <w:szCs w:val="16"/>
              </w:rPr>
            </w:pPr>
            <w:r>
              <w:rPr>
                <w:color w:val="333333"/>
                <w:sz w:val="16"/>
                <w:szCs w:val="16"/>
                <w:shd w:val="clear" w:color="auto" w:fill="FFFFFF"/>
              </w:rPr>
              <w:t>(cód.: 1081)</w:t>
            </w:r>
          </w:p>
        </w:tc>
        <w:tc>
          <w:tcPr>
            <w:tcW w:w="1203" w:type="dxa"/>
            <w:tcBorders>
              <w:top w:val="single" w:sz="4" w:space="0" w:color="auto"/>
              <w:left w:val="single" w:sz="4" w:space="0" w:color="auto"/>
              <w:bottom w:val="single" w:sz="4" w:space="0" w:color="auto"/>
              <w:right w:val="single" w:sz="4" w:space="0" w:color="auto"/>
            </w:tcBorders>
            <w:vAlign w:val="bottom"/>
            <w:hideMark/>
          </w:tcPr>
          <w:p w14:paraId="4AE4FBC6" w14:textId="77777777" w:rsidR="00B26A2A" w:rsidRDefault="00B26A2A">
            <w:pPr>
              <w:adjustRightInd w:val="0"/>
              <w:jc w:val="center"/>
              <w:rPr>
                <w:sz w:val="16"/>
                <w:szCs w:val="16"/>
              </w:rPr>
            </w:pPr>
            <w:r>
              <w:rPr>
                <w:sz w:val="16"/>
                <w:szCs w:val="16"/>
              </w:rPr>
              <w:t>930</w:t>
            </w:r>
          </w:p>
        </w:tc>
      </w:tr>
      <w:tr w:rsidR="00B26A2A" w14:paraId="6A2A0CB8" w14:textId="77777777" w:rsidTr="00B26A2A">
        <w:tc>
          <w:tcPr>
            <w:tcW w:w="774" w:type="dxa"/>
            <w:tcBorders>
              <w:top w:val="single" w:sz="4" w:space="0" w:color="auto"/>
              <w:left w:val="single" w:sz="4" w:space="0" w:color="auto"/>
              <w:bottom w:val="single" w:sz="4" w:space="0" w:color="auto"/>
              <w:right w:val="single" w:sz="4" w:space="0" w:color="auto"/>
            </w:tcBorders>
            <w:vAlign w:val="center"/>
            <w:hideMark/>
          </w:tcPr>
          <w:p w14:paraId="69479D2D" w14:textId="77777777" w:rsidR="00B26A2A" w:rsidRDefault="00B26A2A">
            <w:pPr>
              <w:adjustRightInd w:val="0"/>
              <w:jc w:val="center"/>
              <w:rPr>
                <w:sz w:val="16"/>
                <w:szCs w:val="16"/>
              </w:rPr>
            </w:pPr>
            <w:r>
              <w:rPr>
                <w:color w:val="000000"/>
                <w:sz w:val="16"/>
                <w:szCs w:val="16"/>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7B65B830" w14:textId="77777777" w:rsidR="00B26A2A" w:rsidRDefault="00B26A2A">
            <w:pPr>
              <w:adjustRightInd w:val="0"/>
              <w:jc w:val="center"/>
              <w:rPr>
                <w:sz w:val="16"/>
                <w:szCs w:val="16"/>
              </w:rPr>
            </w:pPr>
            <w:r>
              <w:rPr>
                <w:color w:val="000000"/>
                <w:sz w:val="16"/>
                <w:szCs w:val="16"/>
              </w:rPr>
              <w:t>410907-4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857F869" w14:textId="77777777" w:rsidR="00B26A2A" w:rsidRDefault="00B26A2A">
            <w:pPr>
              <w:adjustRightInd w:val="0"/>
              <w:jc w:val="center"/>
              <w:rPr>
                <w:sz w:val="16"/>
                <w:szCs w:val="16"/>
              </w:rPr>
            </w:pPr>
            <w:r>
              <w:rPr>
                <w:color w:val="000000"/>
                <w:sz w:val="16"/>
                <w:szCs w:val="16"/>
              </w:rPr>
              <w:t>348315</w:t>
            </w:r>
          </w:p>
        </w:tc>
        <w:tc>
          <w:tcPr>
            <w:tcW w:w="3363" w:type="dxa"/>
            <w:tcBorders>
              <w:top w:val="single" w:sz="4" w:space="0" w:color="auto"/>
              <w:left w:val="single" w:sz="4" w:space="0" w:color="auto"/>
              <w:bottom w:val="single" w:sz="4" w:space="0" w:color="auto"/>
              <w:right w:val="single" w:sz="4" w:space="0" w:color="auto"/>
            </w:tcBorders>
            <w:vAlign w:val="center"/>
            <w:hideMark/>
          </w:tcPr>
          <w:p w14:paraId="31E18812" w14:textId="77777777" w:rsidR="00B26A2A" w:rsidRDefault="00B26A2A">
            <w:pPr>
              <w:adjustRightInd w:val="0"/>
              <w:spacing w:line="276" w:lineRule="auto"/>
              <w:jc w:val="both"/>
              <w:rPr>
                <w:sz w:val="16"/>
                <w:szCs w:val="16"/>
              </w:rPr>
            </w:pPr>
            <w:r>
              <w:rPr>
                <w:color w:val="000000"/>
                <w:sz w:val="16"/>
                <w:szCs w:val="16"/>
              </w:rPr>
              <w:t>AREIA-FINA</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42DEFA9" w14:textId="77777777" w:rsidR="00B26A2A" w:rsidRDefault="00B26A2A">
            <w:pPr>
              <w:jc w:val="center"/>
              <w:rPr>
                <w:color w:val="333333"/>
                <w:sz w:val="16"/>
                <w:szCs w:val="16"/>
                <w:shd w:val="clear" w:color="auto" w:fill="FFFFFF"/>
              </w:rPr>
            </w:pPr>
            <w:r>
              <w:rPr>
                <w:color w:val="333333"/>
                <w:sz w:val="16"/>
                <w:szCs w:val="16"/>
                <w:shd w:val="clear" w:color="auto" w:fill="FFFFFF"/>
              </w:rPr>
              <w:t>METRO³</w:t>
            </w:r>
          </w:p>
          <w:p w14:paraId="614FE70E" w14:textId="77777777" w:rsidR="00B26A2A" w:rsidRDefault="00B26A2A">
            <w:pPr>
              <w:adjustRightInd w:val="0"/>
              <w:spacing w:line="276" w:lineRule="auto"/>
              <w:jc w:val="center"/>
              <w:rPr>
                <w:sz w:val="16"/>
                <w:szCs w:val="16"/>
              </w:rPr>
            </w:pPr>
            <w:r>
              <w:rPr>
                <w:color w:val="333333"/>
                <w:sz w:val="16"/>
                <w:szCs w:val="16"/>
                <w:shd w:val="clear" w:color="auto" w:fill="FFFFFF"/>
              </w:rPr>
              <w:t> (cód.: 1081)</w:t>
            </w:r>
          </w:p>
        </w:tc>
        <w:tc>
          <w:tcPr>
            <w:tcW w:w="1203" w:type="dxa"/>
            <w:tcBorders>
              <w:top w:val="single" w:sz="4" w:space="0" w:color="auto"/>
              <w:left w:val="single" w:sz="4" w:space="0" w:color="auto"/>
              <w:bottom w:val="single" w:sz="4" w:space="0" w:color="auto"/>
              <w:right w:val="single" w:sz="4" w:space="0" w:color="auto"/>
            </w:tcBorders>
            <w:vAlign w:val="bottom"/>
            <w:hideMark/>
          </w:tcPr>
          <w:p w14:paraId="515FFAEC" w14:textId="77777777" w:rsidR="00B26A2A" w:rsidRDefault="00B26A2A">
            <w:pPr>
              <w:adjustRightInd w:val="0"/>
              <w:jc w:val="center"/>
              <w:rPr>
                <w:sz w:val="16"/>
                <w:szCs w:val="16"/>
              </w:rPr>
            </w:pPr>
            <w:r>
              <w:rPr>
                <w:sz w:val="16"/>
                <w:szCs w:val="16"/>
              </w:rPr>
              <w:t>895</w:t>
            </w:r>
          </w:p>
        </w:tc>
      </w:tr>
      <w:tr w:rsidR="00B26A2A" w14:paraId="4AE78562" w14:textId="77777777" w:rsidTr="00B26A2A">
        <w:tc>
          <w:tcPr>
            <w:tcW w:w="774" w:type="dxa"/>
            <w:tcBorders>
              <w:top w:val="single" w:sz="4" w:space="0" w:color="auto"/>
              <w:left w:val="single" w:sz="4" w:space="0" w:color="auto"/>
              <w:bottom w:val="single" w:sz="4" w:space="0" w:color="auto"/>
              <w:right w:val="single" w:sz="4" w:space="0" w:color="auto"/>
            </w:tcBorders>
            <w:vAlign w:val="center"/>
            <w:hideMark/>
          </w:tcPr>
          <w:p w14:paraId="6A36D8A4" w14:textId="77777777" w:rsidR="00B26A2A" w:rsidRDefault="00B26A2A">
            <w:pPr>
              <w:adjustRightInd w:val="0"/>
              <w:jc w:val="center"/>
              <w:rPr>
                <w:sz w:val="16"/>
                <w:szCs w:val="16"/>
              </w:rPr>
            </w:pPr>
            <w:r>
              <w:rPr>
                <w:color w:val="000000"/>
                <w:sz w:val="16"/>
                <w:szCs w:val="16"/>
              </w:rPr>
              <w:t>3</w:t>
            </w:r>
          </w:p>
        </w:tc>
        <w:tc>
          <w:tcPr>
            <w:tcW w:w="1075" w:type="dxa"/>
            <w:tcBorders>
              <w:top w:val="single" w:sz="4" w:space="0" w:color="auto"/>
              <w:left w:val="single" w:sz="4" w:space="0" w:color="auto"/>
              <w:bottom w:val="single" w:sz="4" w:space="0" w:color="auto"/>
              <w:right w:val="single" w:sz="4" w:space="0" w:color="auto"/>
            </w:tcBorders>
            <w:vAlign w:val="center"/>
            <w:hideMark/>
          </w:tcPr>
          <w:p w14:paraId="5521F7B3" w14:textId="77777777" w:rsidR="00B26A2A" w:rsidRDefault="00B26A2A">
            <w:pPr>
              <w:adjustRightInd w:val="0"/>
              <w:jc w:val="center"/>
              <w:rPr>
                <w:sz w:val="16"/>
                <w:szCs w:val="16"/>
              </w:rPr>
            </w:pPr>
            <w:r>
              <w:rPr>
                <w:color w:val="000000"/>
                <w:sz w:val="16"/>
                <w:szCs w:val="16"/>
              </w:rPr>
              <w:t>231769-9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3286BFE" w14:textId="77777777" w:rsidR="00B26A2A" w:rsidRDefault="00B26A2A">
            <w:pPr>
              <w:adjustRightInd w:val="0"/>
              <w:jc w:val="center"/>
              <w:rPr>
                <w:sz w:val="16"/>
                <w:szCs w:val="16"/>
              </w:rPr>
            </w:pPr>
            <w:r>
              <w:rPr>
                <w:color w:val="000000"/>
                <w:sz w:val="16"/>
                <w:szCs w:val="16"/>
              </w:rPr>
              <w:t>440969</w:t>
            </w:r>
          </w:p>
        </w:tc>
        <w:tc>
          <w:tcPr>
            <w:tcW w:w="3363" w:type="dxa"/>
            <w:tcBorders>
              <w:top w:val="single" w:sz="4" w:space="0" w:color="auto"/>
              <w:left w:val="single" w:sz="4" w:space="0" w:color="auto"/>
              <w:bottom w:val="single" w:sz="4" w:space="0" w:color="auto"/>
              <w:right w:val="single" w:sz="4" w:space="0" w:color="auto"/>
            </w:tcBorders>
            <w:vAlign w:val="center"/>
            <w:hideMark/>
          </w:tcPr>
          <w:p w14:paraId="10C39A36" w14:textId="77777777" w:rsidR="00B26A2A" w:rsidRDefault="00B26A2A">
            <w:pPr>
              <w:adjustRightInd w:val="0"/>
              <w:spacing w:line="276" w:lineRule="auto"/>
              <w:jc w:val="both"/>
              <w:rPr>
                <w:sz w:val="16"/>
                <w:szCs w:val="16"/>
              </w:rPr>
            </w:pPr>
            <w:r>
              <w:rPr>
                <w:color w:val="000000"/>
                <w:sz w:val="16"/>
                <w:szCs w:val="16"/>
              </w:rPr>
              <w:t>ARGAMASSA – TIPO ARGAMASSA AC III -  SACO COM 20 KG</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AFFC02A" w14:textId="77777777" w:rsidR="00B26A2A" w:rsidRDefault="00B26A2A">
            <w:pPr>
              <w:jc w:val="center"/>
              <w:rPr>
                <w:color w:val="000000"/>
                <w:sz w:val="16"/>
                <w:szCs w:val="16"/>
              </w:rPr>
            </w:pPr>
            <w:r>
              <w:rPr>
                <w:color w:val="000000"/>
                <w:sz w:val="16"/>
                <w:szCs w:val="16"/>
              </w:rPr>
              <w:t>  UND</w:t>
            </w:r>
          </w:p>
          <w:p w14:paraId="007BEE18" w14:textId="77777777" w:rsidR="00B26A2A" w:rsidRDefault="00B26A2A">
            <w:pPr>
              <w:adjustRightInd w:val="0"/>
              <w:spacing w:line="276" w:lineRule="auto"/>
              <w:jc w:val="center"/>
              <w:rPr>
                <w:sz w:val="16"/>
                <w:szCs w:val="16"/>
              </w:rPr>
            </w:pPr>
            <w:r>
              <w:rPr>
                <w:color w:val="000000"/>
                <w:sz w:val="16"/>
                <w:szCs w:val="16"/>
              </w:rPr>
              <w:t>(Cod.1) </w:t>
            </w:r>
          </w:p>
        </w:tc>
        <w:tc>
          <w:tcPr>
            <w:tcW w:w="1203" w:type="dxa"/>
            <w:tcBorders>
              <w:top w:val="single" w:sz="4" w:space="0" w:color="auto"/>
              <w:left w:val="single" w:sz="4" w:space="0" w:color="auto"/>
              <w:bottom w:val="single" w:sz="4" w:space="0" w:color="auto"/>
              <w:right w:val="single" w:sz="4" w:space="0" w:color="auto"/>
            </w:tcBorders>
            <w:vAlign w:val="bottom"/>
            <w:hideMark/>
          </w:tcPr>
          <w:p w14:paraId="2D69B23C" w14:textId="77777777" w:rsidR="00B26A2A" w:rsidRDefault="00B26A2A">
            <w:pPr>
              <w:adjustRightInd w:val="0"/>
              <w:jc w:val="center"/>
              <w:rPr>
                <w:sz w:val="16"/>
                <w:szCs w:val="16"/>
              </w:rPr>
            </w:pPr>
            <w:r>
              <w:rPr>
                <w:sz w:val="16"/>
                <w:szCs w:val="16"/>
              </w:rPr>
              <w:t>531</w:t>
            </w:r>
          </w:p>
        </w:tc>
      </w:tr>
      <w:tr w:rsidR="00B26A2A" w14:paraId="047C4C8C" w14:textId="77777777" w:rsidTr="00B26A2A">
        <w:tc>
          <w:tcPr>
            <w:tcW w:w="774" w:type="dxa"/>
            <w:tcBorders>
              <w:top w:val="single" w:sz="4" w:space="0" w:color="auto"/>
              <w:left w:val="single" w:sz="4" w:space="0" w:color="auto"/>
              <w:bottom w:val="single" w:sz="4" w:space="0" w:color="auto"/>
              <w:right w:val="single" w:sz="4" w:space="0" w:color="auto"/>
            </w:tcBorders>
            <w:vAlign w:val="center"/>
            <w:hideMark/>
          </w:tcPr>
          <w:p w14:paraId="2EF4E0EC" w14:textId="77777777" w:rsidR="00B26A2A" w:rsidRDefault="00B26A2A">
            <w:pPr>
              <w:adjustRightInd w:val="0"/>
              <w:jc w:val="center"/>
              <w:rPr>
                <w:sz w:val="16"/>
                <w:szCs w:val="16"/>
              </w:rPr>
            </w:pPr>
            <w:r>
              <w:rPr>
                <w:color w:val="000000"/>
                <w:sz w:val="16"/>
                <w:szCs w:val="16"/>
              </w:rPr>
              <w:t>4</w:t>
            </w:r>
          </w:p>
        </w:tc>
        <w:tc>
          <w:tcPr>
            <w:tcW w:w="1075" w:type="dxa"/>
            <w:tcBorders>
              <w:top w:val="single" w:sz="4" w:space="0" w:color="auto"/>
              <w:left w:val="single" w:sz="4" w:space="0" w:color="auto"/>
              <w:bottom w:val="single" w:sz="4" w:space="0" w:color="auto"/>
              <w:right w:val="single" w:sz="4" w:space="0" w:color="auto"/>
            </w:tcBorders>
            <w:vAlign w:val="center"/>
            <w:hideMark/>
          </w:tcPr>
          <w:p w14:paraId="03659781" w14:textId="77777777" w:rsidR="00B26A2A" w:rsidRDefault="00B26A2A">
            <w:pPr>
              <w:adjustRightInd w:val="0"/>
              <w:jc w:val="center"/>
              <w:rPr>
                <w:sz w:val="16"/>
                <w:szCs w:val="16"/>
              </w:rPr>
            </w:pPr>
            <w:r>
              <w:rPr>
                <w:color w:val="000000"/>
                <w:sz w:val="16"/>
                <w:szCs w:val="16"/>
              </w:rPr>
              <w:t>187055-6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B71D434" w14:textId="77777777" w:rsidR="00B26A2A" w:rsidRDefault="00B26A2A">
            <w:pPr>
              <w:adjustRightInd w:val="0"/>
              <w:jc w:val="center"/>
              <w:rPr>
                <w:sz w:val="16"/>
                <w:szCs w:val="16"/>
              </w:rPr>
            </w:pPr>
            <w:r>
              <w:rPr>
                <w:color w:val="000000"/>
                <w:sz w:val="16"/>
                <w:szCs w:val="16"/>
              </w:rPr>
              <w:t>342316</w:t>
            </w:r>
          </w:p>
        </w:tc>
        <w:tc>
          <w:tcPr>
            <w:tcW w:w="3363" w:type="dxa"/>
            <w:tcBorders>
              <w:top w:val="single" w:sz="4" w:space="0" w:color="auto"/>
              <w:left w:val="single" w:sz="4" w:space="0" w:color="auto"/>
              <w:bottom w:val="single" w:sz="4" w:space="0" w:color="auto"/>
              <w:right w:val="single" w:sz="4" w:space="0" w:color="auto"/>
            </w:tcBorders>
            <w:vAlign w:val="center"/>
            <w:hideMark/>
          </w:tcPr>
          <w:p w14:paraId="08E6AC68" w14:textId="77777777" w:rsidR="00B26A2A" w:rsidRDefault="00B26A2A">
            <w:pPr>
              <w:jc w:val="both"/>
              <w:rPr>
                <w:color w:val="000000"/>
                <w:sz w:val="16"/>
                <w:szCs w:val="16"/>
              </w:rPr>
            </w:pPr>
            <w:r>
              <w:rPr>
                <w:color w:val="000000"/>
                <w:sz w:val="16"/>
                <w:szCs w:val="16"/>
              </w:rPr>
              <w:t>ASSENTO PLASTICO PARA VASO SANITARIO - COM BASE DE PLASTICO ASSENTO SANITARIO,</w:t>
            </w:r>
          </w:p>
          <w:p w14:paraId="1470B945" w14:textId="77777777" w:rsidR="00B26A2A" w:rsidRDefault="00B26A2A">
            <w:pPr>
              <w:adjustRightInd w:val="0"/>
              <w:spacing w:line="276" w:lineRule="auto"/>
              <w:jc w:val="both"/>
              <w:rPr>
                <w:sz w:val="16"/>
                <w:szCs w:val="16"/>
              </w:rPr>
            </w:pPr>
            <w:r>
              <w:rPr>
                <w:color w:val="000000"/>
                <w:sz w:val="16"/>
                <w:szCs w:val="16"/>
              </w:rPr>
              <w:t>COM TAMPA DE PLASTICO BLOCO AGLOMERADO, UTILIZANDO PARA A FIXACAO NA FURACAO DO VASO LATERAL, DIMENSOES DO MATERIAL CONFORME NORMAL, ASSENTO PARA VASO SANITARIO NAS CORES BRANCA</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3805B57" w14:textId="77777777" w:rsidR="00B26A2A" w:rsidRDefault="00B26A2A">
            <w:pPr>
              <w:jc w:val="center"/>
              <w:rPr>
                <w:color w:val="000000"/>
                <w:sz w:val="16"/>
                <w:szCs w:val="16"/>
              </w:rPr>
            </w:pPr>
            <w:r>
              <w:rPr>
                <w:color w:val="000000"/>
                <w:sz w:val="16"/>
                <w:szCs w:val="16"/>
              </w:rPr>
              <w:t>  UND</w:t>
            </w:r>
          </w:p>
          <w:p w14:paraId="2E3CF930" w14:textId="77777777" w:rsidR="00B26A2A" w:rsidRDefault="00B26A2A">
            <w:pPr>
              <w:adjustRightInd w:val="0"/>
              <w:spacing w:line="276" w:lineRule="auto"/>
              <w:jc w:val="center"/>
              <w:rPr>
                <w:sz w:val="16"/>
                <w:szCs w:val="16"/>
              </w:rPr>
            </w:pPr>
            <w:r>
              <w:rPr>
                <w:color w:val="000000"/>
                <w:sz w:val="16"/>
                <w:szCs w:val="16"/>
              </w:rPr>
              <w:t>(Cod.1) </w:t>
            </w:r>
          </w:p>
        </w:tc>
        <w:tc>
          <w:tcPr>
            <w:tcW w:w="1203" w:type="dxa"/>
            <w:tcBorders>
              <w:top w:val="single" w:sz="4" w:space="0" w:color="auto"/>
              <w:left w:val="single" w:sz="4" w:space="0" w:color="auto"/>
              <w:bottom w:val="single" w:sz="4" w:space="0" w:color="auto"/>
              <w:right w:val="single" w:sz="4" w:space="0" w:color="auto"/>
            </w:tcBorders>
            <w:vAlign w:val="bottom"/>
            <w:hideMark/>
          </w:tcPr>
          <w:p w14:paraId="74308572" w14:textId="77777777" w:rsidR="00B26A2A" w:rsidRDefault="00B26A2A">
            <w:pPr>
              <w:adjustRightInd w:val="0"/>
              <w:jc w:val="center"/>
              <w:rPr>
                <w:sz w:val="16"/>
                <w:szCs w:val="16"/>
              </w:rPr>
            </w:pPr>
            <w:r>
              <w:rPr>
                <w:sz w:val="16"/>
                <w:szCs w:val="16"/>
              </w:rPr>
              <w:t>187</w:t>
            </w:r>
          </w:p>
        </w:tc>
      </w:tr>
      <w:tr w:rsidR="00B26A2A" w14:paraId="3932C071" w14:textId="77777777" w:rsidTr="00B26A2A">
        <w:trPr>
          <w:trHeight w:val="1075"/>
        </w:trPr>
        <w:tc>
          <w:tcPr>
            <w:tcW w:w="774" w:type="dxa"/>
            <w:tcBorders>
              <w:top w:val="single" w:sz="4" w:space="0" w:color="auto"/>
              <w:left w:val="single" w:sz="4" w:space="0" w:color="auto"/>
              <w:bottom w:val="single" w:sz="4" w:space="0" w:color="auto"/>
              <w:right w:val="single" w:sz="4" w:space="0" w:color="auto"/>
            </w:tcBorders>
            <w:vAlign w:val="center"/>
            <w:hideMark/>
          </w:tcPr>
          <w:p w14:paraId="2F913A27" w14:textId="77777777" w:rsidR="00B26A2A" w:rsidRDefault="00B26A2A">
            <w:pPr>
              <w:adjustRightInd w:val="0"/>
              <w:jc w:val="center"/>
              <w:rPr>
                <w:sz w:val="16"/>
                <w:szCs w:val="16"/>
              </w:rPr>
            </w:pPr>
            <w:r>
              <w:rPr>
                <w:color w:val="000000"/>
                <w:sz w:val="16"/>
                <w:szCs w:val="16"/>
              </w:rPr>
              <w:t>5</w:t>
            </w:r>
          </w:p>
        </w:tc>
        <w:tc>
          <w:tcPr>
            <w:tcW w:w="1075" w:type="dxa"/>
            <w:tcBorders>
              <w:top w:val="single" w:sz="4" w:space="0" w:color="auto"/>
              <w:left w:val="single" w:sz="4" w:space="0" w:color="auto"/>
              <w:bottom w:val="single" w:sz="4" w:space="0" w:color="auto"/>
              <w:right w:val="single" w:sz="4" w:space="0" w:color="auto"/>
            </w:tcBorders>
            <w:vAlign w:val="center"/>
            <w:hideMark/>
          </w:tcPr>
          <w:p w14:paraId="7170B2D9" w14:textId="77777777" w:rsidR="00B26A2A" w:rsidRDefault="00B26A2A">
            <w:pPr>
              <w:adjustRightInd w:val="0"/>
              <w:jc w:val="center"/>
              <w:rPr>
                <w:sz w:val="16"/>
                <w:szCs w:val="16"/>
              </w:rPr>
            </w:pPr>
            <w:r>
              <w:rPr>
                <w:color w:val="000000"/>
                <w:sz w:val="16"/>
                <w:szCs w:val="16"/>
              </w:rPr>
              <w:t>257975-8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B8A1004" w14:textId="77777777" w:rsidR="00B26A2A" w:rsidRDefault="00B26A2A">
            <w:pPr>
              <w:adjustRightInd w:val="0"/>
              <w:jc w:val="center"/>
              <w:rPr>
                <w:sz w:val="16"/>
                <w:szCs w:val="16"/>
              </w:rPr>
            </w:pPr>
            <w:r>
              <w:rPr>
                <w:color w:val="000000"/>
                <w:sz w:val="16"/>
                <w:szCs w:val="16"/>
              </w:rPr>
              <w:t>480801</w:t>
            </w:r>
          </w:p>
        </w:tc>
        <w:tc>
          <w:tcPr>
            <w:tcW w:w="3363" w:type="dxa"/>
            <w:tcBorders>
              <w:top w:val="single" w:sz="4" w:space="0" w:color="auto"/>
              <w:left w:val="single" w:sz="4" w:space="0" w:color="auto"/>
              <w:bottom w:val="single" w:sz="4" w:space="0" w:color="auto"/>
              <w:right w:val="single" w:sz="4" w:space="0" w:color="auto"/>
            </w:tcBorders>
            <w:vAlign w:val="center"/>
            <w:hideMark/>
          </w:tcPr>
          <w:p w14:paraId="4A95338F" w14:textId="77777777" w:rsidR="00B26A2A" w:rsidRDefault="00B26A2A">
            <w:pPr>
              <w:spacing w:line="276" w:lineRule="auto"/>
              <w:jc w:val="both"/>
              <w:rPr>
                <w:rFonts w:eastAsia="Calibri"/>
                <w:sz w:val="16"/>
                <w:szCs w:val="16"/>
              </w:rPr>
            </w:pPr>
            <w:r>
              <w:rPr>
                <w:color w:val="000000"/>
                <w:sz w:val="16"/>
                <w:szCs w:val="16"/>
              </w:rPr>
              <w:t>BACIA SANITARIA – DE LOUCA, DO TIPO NORMAL, COM SAIDA DE ESGOTO VERTICAL, NO FORMATO OVAL, NA COR BRANCO GELO, DIMENSOES PADRAO</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8E7C113" w14:textId="77777777" w:rsidR="00B26A2A" w:rsidRDefault="00B26A2A">
            <w:pPr>
              <w:jc w:val="center"/>
              <w:rPr>
                <w:rFonts w:eastAsiaTheme="minorEastAsia"/>
                <w:color w:val="000000"/>
                <w:sz w:val="16"/>
                <w:szCs w:val="16"/>
              </w:rPr>
            </w:pPr>
            <w:r>
              <w:rPr>
                <w:color w:val="000000"/>
                <w:sz w:val="16"/>
                <w:szCs w:val="16"/>
              </w:rPr>
              <w:t>UND</w:t>
            </w:r>
          </w:p>
          <w:p w14:paraId="4DE6E4B9" w14:textId="77777777" w:rsidR="00B26A2A" w:rsidRDefault="00B26A2A">
            <w:pPr>
              <w:adjustRightInd w:val="0"/>
              <w:spacing w:line="276" w:lineRule="auto"/>
              <w:jc w:val="center"/>
              <w:rPr>
                <w:sz w:val="16"/>
                <w:szCs w:val="16"/>
              </w:rPr>
            </w:pPr>
            <w:r>
              <w:rPr>
                <w:color w:val="000000"/>
                <w:sz w:val="16"/>
                <w:szCs w:val="16"/>
              </w:rPr>
              <w:t>(Cod.1) </w:t>
            </w:r>
          </w:p>
        </w:tc>
        <w:tc>
          <w:tcPr>
            <w:tcW w:w="1203" w:type="dxa"/>
            <w:tcBorders>
              <w:top w:val="single" w:sz="4" w:space="0" w:color="auto"/>
              <w:left w:val="single" w:sz="4" w:space="0" w:color="auto"/>
              <w:bottom w:val="single" w:sz="4" w:space="0" w:color="auto"/>
              <w:right w:val="single" w:sz="4" w:space="0" w:color="auto"/>
            </w:tcBorders>
            <w:vAlign w:val="bottom"/>
            <w:hideMark/>
          </w:tcPr>
          <w:p w14:paraId="2DE1597C" w14:textId="77777777" w:rsidR="00B26A2A" w:rsidRDefault="00B26A2A">
            <w:pPr>
              <w:adjustRightInd w:val="0"/>
              <w:jc w:val="center"/>
              <w:rPr>
                <w:sz w:val="16"/>
                <w:szCs w:val="16"/>
              </w:rPr>
            </w:pPr>
            <w:r>
              <w:rPr>
                <w:sz w:val="16"/>
                <w:szCs w:val="16"/>
              </w:rPr>
              <w:t>70</w:t>
            </w:r>
          </w:p>
        </w:tc>
      </w:tr>
      <w:tr w:rsidR="00B26A2A" w14:paraId="41804DC3" w14:textId="77777777" w:rsidTr="00B26A2A">
        <w:tc>
          <w:tcPr>
            <w:tcW w:w="774" w:type="dxa"/>
            <w:tcBorders>
              <w:top w:val="single" w:sz="4" w:space="0" w:color="auto"/>
              <w:left w:val="single" w:sz="4" w:space="0" w:color="auto"/>
              <w:bottom w:val="single" w:sz="4" w:space="0" w:color="auto"/>
              <w:right w:val="single" w:sz="4" w:space="0" w:color="auto"/>
            </w:tcBorders>
            <w:vAlign w:val="center"/>
            <w:hideMark/>
          </w:tcPr>
          <w:p w14:paraId="6B0D7315" w14:textId="77777777" w:rsidR="00B26A2A" w:rsidRDefault="00B26A2A">
            <w:pPr>
              <w:adjustRightInd w:val="0"/>
              <w:jc w:val="center"/>
              <w:rPr>
                <w:sz w:val="16"/>
                <w:szCs w:val="16"/>
              </w:rPr>
            </w:pPr>
            <w:r>
              <w:rPr>
                <w:color w:val="000000"/>
                <w:sz w:val="16"/>
                <w:szCs w:val="16"/>
              </w:rPr>
              <w:t>6</w:t>
            </w:r>
          </w:p>
        </w:tc>
        <w:tc>
          <w:tcPr>
            <w:tcW w:w="1075" w:type="dxa"/>
            <w:tcBorders>
              <w:top w:val="single" w:sz="4" w:space="0" w:color="auto"/>
              <w:left w:val="single" w:sz="4" w:space="0" w:color="auto"/>
              <w:bottom w:val="single" w:sz="4" w:space="0" w:color="auto"/>
              <w:right w:val="single" w:sz="4" w:space="0" w:color="auto"/>
            </w:tcBorders>
            <w:vAlign w:val="center"/>
            <w:hideMark/>
          </w:tcPr>
          <w:p w14:paraId="7E04EA21" w14:textId="77777777" w:rsidR="00B26A2A" w:rsidRDefault="00B26A2A">
            <w:pPr>
              <w:adjustRightInd w:val="0"/>
              <w:jc w:val="center"/>
              <w:rPr>
                <w:sz w:val="16"/>
                <w:szCs w:val="16"/>
              </w:rPr>
            </w:pPr>
            <w:r>
              <w:rPr>
                <w:color w:val="000000"/>
                <w:sz w:val="16"/>
                <w:szCs w:val="16"/>
              </w:rPr>
              <w:t>00014019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D96FDC9" w14:textId="77777777" w:rsidR="00B26A2A" w:rsidRDefault="00B26A2A">
            <w:pPr>
              <w:adjustRightInd w:val="0"/>
              <w:jc w:val="center"/>
              <w:rPr>
                <w:sz w:val="16"/>
                <w:szCs w:val="16"/>
              </w:rPr>
            </w:pPr>
            <w:r>
              <w:rPr>
                <w:color w:val="000000"/>
                <w:sz w:val="16"/>
                <w:szCs w:val="16"/>
              </w:rPr>
              <w:t>216957</w:t>
            </w:r>
          </w:p>
        </w:tc>
        <w:tc>
          <w:tcPr>
            <w:tcW w:w="3363" w:type="dxa"/>
            <w:tcBorders>
              <w:top w:val="single" w:sz="4" w:space="0" w:color="auto"/>
              <w:left w:val="single" w:sz="4" w:space="0" w:color="auto"/>
              <w:bottom w:val="single" w:sz="4" w:space="0" w:color="auto"/>
              <w:right w:val="single" w:sz="4" w:space="0" w:color="auto"/>
            </w:tcBorders>
            <w:vAlign w:val="center"/>
            <w:hideMark/>
          </w:tcPr>
          <w:p w14:paraId="4492BCFE" w14:textId="77777777" w:rsidR="00B26A2A" w:rsidRDefault="00B26A2A">
            <w:pPr>
              <w:spacing w:line="276" w:lineRule="auto"/>
              <w:jc w:val="both"/>
              <w:rPr>
                <w:rFonts w:eastAsia="Calibri"/>
                <w:sz w:val="16"/>
                <w:szCs w:val="16"/>
              </w:rPr>
            </w:pPr>
            <w:r>
              <w:rPr>
                <w:color w:val="000000"/>
                <w:sz w:val="16"/>
                <w:szCs w:val="16"/>
              </w:rPr>
              <w:t>BRITA – 1, GROSSA</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C694639" w14:textId="77777777" w:rsidR="00B26A2A" w:rsidRDefault="00B26A2A">
            <w:pPr>
              <w:jc w:val="center"/>
              <w:rPr>
                <w:rFonts w:eastAsiaTheme="minorEastAsia"/>
                <w:color w:val="333333"/>
                <w:sz w:val="16"/>
                <w:szCs w:val="16"/>
                <w:shd w:val="clear" w:color="auto" w:fill="FFFFFF"/>
              </w:rPr>
            </w:pPr>
            <w:r>
              <w:rPr>
                <w:color w:val="333333"/>
                <w:sz w:val="16"/>
                <w:szCs w:val="16"/>
                <w:shd w:val="clear" w:color="auto" w:fill="FFFFFF"/>
              </w:rPr>
              <w:t>METRO³  </w:t>
            </w:r>
          </w:p>
          <w:p w14:paraId="7DB7CC66" w14:textId="77777777" w:rsidR="00B26A2A" w:rsidRDefault="00B26A2A">
            <w:pPr>
              <w:adjustRightInd w:val="0"/>
              <w:spacing w:line="276" w:lineRule="auto"/>
              <w:jc w:val="center"/>
              <w:rPr>
                <w:sz w:val="16"/>
                <w:szCs w:val="16"/>
              </w:rPr>
            </w:pPr>
            <w:r>
              <w:rPr>
                <w:color w:val="333333"/>
                <w:sz w:val="16"/>
                <w:szCs w:val="16"/>
                <w:shd w:val="clear" w:color="auto" w:fill="FFFFFF"/>
              </w:rPr>
              <w:t>(cód.: 1081)</w:t>
            </w:r>
          </w:p>
        </w:tc>
        <w:tc>
          <w:tcPr>
            <w:tcW w:w="1203" w:type="dxa"/>
            <w:tcBorders>
              <w:top w:val="single" w:sz="4" w:space="0" w:color="auto"/>
              <w:left w:val="single" w:sz="4" w:space="0" w:color="auto"/>
              <w:bottom w:val="single" w:sz="4" w:space="0" w:color="auto"/>
              <w:right w:val="single" w:sz="4" w:space="0" w:color="auto"/>
            </w:tcBorders>
            <w:vAlign w:val="bottom"/>
            <w:hideMark/>
          </w:tcPr>
          <w:p w14:paraId="0F296124" w14:textId="77777777" w:rsidR="00B26A2A" w:rsidRDefault="00B26A2A">
            <w:pPr>
              <w:adjustRightInd w:val="0"/>
              <w:jc w:val="center"/>
              <w:rPr>
                <w:sz w:val="16"/>
                <w:szCs w:val="16"/>
              </w:rPr>
            </w:pPr>
            <w:r>
              <w:rPr>
                <w:sz w:val="16"/>
                <w:szCs w:val="16"/>
              </w:rPr>
              <w:t>80</w:t>
            </w:r>
          </w:p>
        </w:tc>
      </w:tr>
      <w:tr w:rsidR="00B26A2A" w14:paraId="1887CD61" w14:textId="77777777" w:rsidTr="00B26A2A">
        <w:tc>
          <w:tcPr>
            <w:tcW w:w="774" w:type="dxa"/>
            <w:tcBorders>
              <w:top w:val="single" w:sz="4" w:space="0" w:color="auto"/>
              <w:left w:val="single" w:sz="4" w:space="0" w:color="auto"/>
              <w:bottom w:val="single" w:sz="4" w:space="0" w:color="auto"/>
              <w:right w:val="single" w:sz="4" w:space="0" w:color="auto"/>
            </w:tcBorders>
            <w:vAlign w:val="center"/>
            <w:hideMark/>
          </w:tcPr>
          <w:p w14:paraId="723407B4" w14:textId="77777777" w:rsidR="00B26A2A" w:rsidRDefault="00B26A2A">
            <w:pPr>
              <w:adjustRightInd w:val="0"/>
              <w:jc w:val="center"/>
              <w:rPr>
                <w:sz w:val="16"/>
                <w:szCs w:val="16"/>
              </w:rPr>
            </w:pPr>
            <w:r>
              <w:rPr>
                <w:color w:val="000000"/>
                <w:sz w:val="16"/>
                <w:szCs w:val="16"/>
              </w:rPr>
              <w:t>7</w:t>
            </w:r>
          </w:p>
        </w:tc>
        <w:tc>
          <w:tcPr>
            <w:tcW w:w="1075" w:type="dxa"/>
            <w:tcBorders>
              <w:top w:val="single" w:sz="4" w:space="0" w:color="auto"/>
              <w:left w:val="single" w:sz="4" w:space="0" w:color="auto"/>
              <w:bottom w:val="single" w:sz="4" w:space="0" w:color="auto"/>
              <w:right w:val="single" w:sz="4" w:space="0" w:color="auto"/>
            </w:tcBorders>
            <w:vAlign w:val="center"/>
            <w:hideMark/>
          </w:tcPr>
          <w:p w14:paraId="51188ABD" w14:textId="77777777" w:rsidR="00B26A2A" w:rsidRDefault="00B26A2A">
            <w:pPr>
              <w:adjustRightInd w:val="0"/>
              <w:jc w:val="center"/>
              <w:rPr>
                <w:sz w:val="16"/>
                <w:szCs w:val="16"/>
              </w:rPr>
            </w:pPr>
            <w:r>
              <w:rPr>
                <w:color w:val="000000"/>
                <w:sz w:val="16"/>
                <w:szCs w:val="16"/>
              </w:rPr>
              <w:t>00019850</w:t>
            </w:r>
          </w:p>
        </w:tc>
        <w:tc>
          <w:tcPr>
            <w:tcW w:w="1147" w:type="dxa"/>
            <w:tcBorders>
              <w:top w:val="single" w:sz="4" w:space="0" w:color="auto"/>
              <w:left w:val="single" w:sz="4" w:space="0" w:color="auto"/>
              <w:bottom w:val="single" w:sz="4" w:space="0" w:color="auto"/>
              <w:right w:val="single" w:sz="4" w:space="0" w:color="auto"/>
            </w:tcBorders>
            <w:vAlign w:val="center"/>
          </w:tcPr>
          <w:p w14:paraId="358F425D" w14:textId="77777777" w:rsidR="00B26A2A" w:rsidRDefault="00B26A2A">
            <w:pPr>
              <w:jc w:val="center"/>
              <w:rPr>
                <w:color w:val="000000"/>
                <w:sz w:val="16"/>
                <w:szCs w:val="16"/>
              </w:rPr>
            </w:pPr>
            <w:r>
              <w:rPr>
                <w:color w:val="000000"/>
                <w:sz w:val="16"/>
                <w:szCs w:val="16"/>
              </w:rPr>
              <w:t>216956</w:t>
            </w:r>
          </w:p>
          <w:p w14:paraId="53F1AB1F" w14:textId="77777777" w:rsidR="00B26A2A" w:rsidRDefault="00B26A2A">
            <w:pPr>
              <w:adjustRightInd w:val="0"/>
              <w:jc w:val="center"/>
              <w:rPr>
                <w:sz w:val="16"/>
                <w:szCs w:val="16"/>
              </w:rPr>
            </w:pPr>
          </w:p>
        </w:tc>
        <w:tc>
          <w:tcPr>
            <w:tcW w:w="3363" w:type="dxa"/>
            <w:tcBorders>
              <w:top w:val="single" w:sz="4" w:space="0" w:color="auto"/>
              <w:left w:val="single" w:sz="4" w:space="0" w:color="auto"/>
              <w:bottom w:val="single" w:sz="4" w:space="0" w:color="auto"/>
              <w:right w:val="single" w:sz="4" w:space="0" w:color="auto"/>
            </w:tcBorders>
            <w:vAlign w:val="center"/>
            <w:hideMark/>
          </w:tcPr>
          <w:p w14:paraId="793EAD15" w14:textId="77777777" w:rsidR="00B26A2A" w:rsidRDefault="00B26A2A">
            <w:pPr>
              <w:adjustRightInd w:val="0"/>
              <w:spacing w:line="276" w:lineRule="auto"/>
              <w:jc w:val="both"/>
              <w:rPr>
                <w:sz w:val="16"/>
                <w:szCs w:val="16"/>
              </w:rPr>
            </w:pPr>
            <w:r>
              <w:rPr>
                <w:color w:val="000000"/>
                <w:sz w:val="16"/>
                <w:szCs w:val="16"/>
              </w:rPr>
              <w:t>BRITA - DO TIPO BRITA - 0 (ZERO)</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4830340" w14:textId="77777777" w:rsidR="00B26A2A" w:rsidRDefault="00B26A2A">
            <w:pPr>
              <w:jc w:val="center"/>
              <w:rPr>
                <w:color w:val="333333"/>
                <w:sz w:val="16"/>
                <w:szCs w:val="16"/>
                <w:shd w:val="clear" w:color="auto" w:fill="FFFFFF"/>
              </w:rPr>
            </w:pPr>
            <w:r>
              <w:rPr>
                <w:color w:val="333333"/>
                <w:sz w:val="16"/>
                <w:szCs w:val="16"/>
                <w:shd w:val="clear" w:color="auto" w:fill="FFFFFF"/>
              </w:rPr>
              <w:t>METRO³  </w:t>
            </w:r>
          </w:p>
          <w:p w14:paraId="61209B92" w14:textId="77777777" w:rsidR="00B26A2A" w:rsidRDefault="00B26A2A">
            <w:pPr>
              <w:adjustRightInd w:val="0"/>
              <w:spacing w:line="276" w:lineRule="auto"/>
              <w:jc w:val="center"/>
              <w:rPr>
                <w:sz w:val="16"/>
                <w:szCs w:val="16"/>
              </w:rPr>
            </w:pPr>
            <w:r>
              <w:rPr>
                <w:color w:val="333333"/>
                <w:sz w:val="16"/>
                <w:szCs w:val="16"/>
                <w:shd w:val="clear" w:color="auto" w:fill="FFFFFF"/>
              </w:rPr>
              <w:t>(cód.: 1081)</w:t>
            </w:r>
          </w:p>
        </w:tc>
        <w:tc>
          <w:tcPr>
            <w:tcW w:w="1203" w:type="dxa"/>
            <w:tcBorders>
              <w:top w:val="single" w:sz="4" w:space="0" w:color="auto"/>
              <w:left w:val="single" w:sz="4" w:space="0" w:color="auto"/>
              <w:bottom w:val="single" w:sz="4" w:space="0" w:color="auto"/>
              <w:right w:val="single" w:sz="4" w:space="0" w:color="auto"/>
            </w:tcBorders>
            <w:vAlign w:val="bottom"/>
            <w:hideMark/>
          </w:tcPr>
          <w:p w14:paraId="3AFD0A7A" w14:textId="77777777" w:rsidR="00B26A2A" w:rsidRDefault="00B26A2A">
            <w:pPr>
              <w:adjustRightInd w:val="0"/>
              <w:jc w:val="center"/>
              <w:rPr>
                <w:sz w:val="16"/>
                <w:szCs w:val="16"/>
              </w:rPr>
            </w:pPr>
            <w:r>
              <w:rPr>
                <w:sz w:val="16"/>
                <w:szCs w:val="16"/>
              </w:rPr>
              <w:t>98</w:t>
            </w:r>
          </w:p>
        </w:tc>
      </w:tr>
      <w:tr w:rsidR="00B26A2A" w14:paraId="7565F626" w14:textId="77777777" w:rsidTr="00B26A2A">
        <w:tc>
          <w:tcPr>
            <w:tcW w:w="774" w:type="dxa"/>
            <w:tcBorders>
              <w:top w:val="single" w:sz="4" w:space="0" w:color="auto"/>
              <w:left w:val="single" w:sz="4" w:space="0" w:color="auto"/>
              <w:bottom w:val="single" w:sz="4" w:space="0" w:color="auto"/>
              <w:right w:val="single" w:sz="4" w:space="0" w:color="auto"/>
            </w:tcBorders>
            <w:vAlign w:val="center"/>
            <w:hideMark/>
          </w:tcPr>
          <w:p w14:paraId="2CDEBAA9" w14:textId="77777777" w:rsidR="00B26A2A" w:rsidRDefault="00B26A2A">
            <w:pPr>
              <w:adjustRightInd w:val="0"/>
              <w:jc w:val="center"/>
              <w:rPr>
                <w:sz w:val="16"/>
                <w:szCs w:val="16"/>
              </w:rPr>
            </w:pPr>
            <w:r>
              <w:rPr>
                <w:color w:val="000000"/>
                <w:sz w:val="16"/>
                <w:szCs w:val="16"/>
              </w:rPr>
              <w:t>8</w:t>
            </w:r>
          </w:p>
        </w:tc>
        <w:tc>
          <w:tcPr>
            <w:tcW w:w="1075" w:type="dxa"/>
            <w:tcBorders>
              <w:top w:val="single" w:sz="4" w:space="0" w:color="auto"/>
              <w:left w:val="single" w:sz="4" w:space="0" w:color="auto"/>
              <w:bottom w:val="single" w:sz="4" w:space="0" w:color="auto"/>
              <w:right w:val="single" w:sz="4" w:space="0" w:color="auto"/>
            </w:tcBorders>
            <w:vAlign w:val="center"/>
            <w:hideMark/>
          </w:tcPr>
          <w:p w14:paraId="77ABB69D" w14:textId="77777777" w:rsidR="00B26A2A" w:rsidRDefault="00B26A2A">
            <w:pPr>
              <w:adjustRightInd w:val="0"/>
              <w:jc w:val="center"/>
              <w:rPr>
                <w:sz w:val="16"/>
                <w:szCs w:val="16"/>
              </w:rPr>
            </w:pPr>
            <w:r>
              <w:rPr>
                <w:color w:val="000000"/>
                <w:sz w:val="16"/>
                <w:szCs w:val="16"/>
              </w:rPr>
              <w:t>20228-2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189A158" w14:textId="77777777" w:rsidR="00B26A2A" w:rsidRDefault="00B26A2A">
            <w:pPr>
              <w:adjustRightInd w:val="0"/>
              <w:jc w:val="center"/>
              <w:rPr>
                <w:sz w:val="16"/>
                <w:szCs w:val="16"/>
              </w:rPr>
            </w:pPr>
            <w:r>
              <w:rPr>
                <w:color w:val="000000"/>
                <w:sz w:val="16"/>
                <w:szCs w:val="16"/>
              </w:rPr>
              <w:t>329857</w:t>
            </w:r>
          </w:p>
        </w:tc>
        <w:tc>
          <w:tcPr>
            <w:tcW w:w="3363" w:type="dxa"/>
            <w:tcBorders>
              <w:top w:val="single" w:sz="4" w:space="0" w:color="auto"/>
              <w:left w:val="single" w:sz="4" w:space="0" w:color="auto"/>
              <w:bottom w:val="single" w:sz="4" w:space="0" w:color="auto"/>
              <w:right w:val="single" w:sz="4" w:space="0" w:color="auto"/>
            </w:tcBorders>
            <w:vAlign w:val="center"/>
            <w:hideMark/>
          </w:tcPr>
          <w:p w14:paraId="67FF6DA1" w14:textId="77777777" w:rsidR="00B26A2A" w:rsidRDefault="00B26A2A">
            <w:pPr>
              <w:adjustRightInd w:val="0"/>
              <w:spacing w:line="276" w:lineRule="auto"/>
              <w:jc w:val="both"/>
              <w:rPr>
                <w:sz w:val="16"/>
                <w:szCs w:val="16"/>
              </w:rPr>
            </w:pPr>
            <w:r>
              <w:rPr>
                <w:color w:val="000000"/>
                <w:sz w:val="16"/>
                <w:szCs w:val="16"/>
              </w:rPr>
              <w:t xml:space="preserve">CAL HIDRATADAS - PO SECO BRANCO OBTIDO P/HIDRAT. DA CAL VIRGEM C/ HIDROX.CALCIO, CAL DE ALVENARIA, SACO 20 KG, COM PLASTICIDADE MAIOR OU IGUAL A 110, NORMALIZACAO CONFORME </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D1DB053" w14:textId="77777777" w:rsidR="00B26A2A" w:rsidRDefault="00B26A2A">
            <w:pPr>
              <w:jc w:val="center"/>
              <w:rPr>
                <w:color w:val="333333"/>
                <w:sz w:val="16"/>
                <w:szCs w:val="16"/>
                <w:shd w:val="clear" w:color="auto" w:fill="FFFFFF"/>
              </w:rPr>
            </w:pPr>
            <w:r>
              <w:rPr>
                <w:color w:val="333333"/>
                <w:sz w:val="16"/>
                <w:szCs w:val="16"/>
                <w:shd w:val="clear" w:color="auto" w:fill="FFFFFF"/>
              </w:rPr>
              <w:t xml:space="preserve">SACO </w:t>
            </w:r>
          </w:p>
          <w:p w14:paraId="07023D24" w14:textId="77777777" w:rsidR="00B26A2A" w:rsidRDefault="00B26A2A">
            <w:pPr>
              <w:jc w:val="center"/>
              <w:rPr>
                <w:color w:val="333333"/>
                <w:sz w:val="16"/>
                <w:szCs w:val="16"/>
                <w:shd w:val="clear" w:color="auto" w:fill="FFFFFF"/>
              </w:rPr>
            </w:pPr>
            <w:r>
              <w:rPr>
                <w:color w:val="333333"/>
                <w:sz w:val="16"/>
                <w:szCs w:val="16"/>
                <w:shd w:val="clear" w:color="auto" w:fill="FFFFFF"/>
              </w:rPr>
              <w:t>20 QUILO </w:t>
            </w:r>
          </w:p>
          <w:p w14:paraId="7BF05183" w14:textId="77777777" w:rsidR="00B26A2A" w:rsidRDefault="00B26A2A">
            <w:pPr>
              <w:adjustRightInd w:val="0"/>
              <w:spacing w:line="276" w:lineRule="auto"/>
              <w:jc w:val="center"/>
              <w:rPr>
                <w:sz w:val="16"/>
                <w:szCs w:val="16"/>
              </w:rPr>
            </w:pPr>
            <w:r>
              <w:rPr>
                <w:color w:val="333333"/>
                <w:sz w:val="16"/>
                <w:szCs w:val="16"/>
                <w:shd w:val="clear" w:color="auto" w:fill="FFFFFF"/>
              </w:rPr>
              <w:t>(cód.: 536)</w:t>
            </w:r>
          </w:p>
        </w:tc>
        <w:tc>
          <w:tcPr>
            <w:tcW w:w="1203" w:type="dxa"/>
            <w:tcBorders>
              <w:top w:val="single" w:sz="4" w:space="0" w:color="auto"/>
              <w:left w:val="single" w:sz="4" w:space="0" w:color="auto"/>
              <w:bottom w:val="single" w:sz="4" w:space="0" w:color="auto"/>
              <w:right w:val="single" w:sz="4" w:space="0" w:color="auto"/>
            </w:tcBorders>
            <w:vAlign w:val="bottom"/>
            <w:hideMark/>
          </w:tcPr>
          <w:p w14:paraId="4D73FAB6" w14:textId="77777777" w:rsidR="00B26A2A" w:rsidRDefault="00B26A2A">
            <w:pPr>
              <w:adjustRightInd w:val="0"/>
              <w:jc w:val="center"/>
              <w:rPr>
                <w:sz w:val="16"/>
                <w:szCs w:val="16"/>
              </w:rPr>
            </w:pPr>
            <w:r>
              <w:rPr>
                <w:sz w:val="16"/>
                <w:szCs w:val="16"/>
              </w:rPr>
              <w:t>185</w:t>
            </w:r>
          </w:p>
        </w:tc>
      </w:tr>
      <w:tr w:rsidR="00B26A2A" w14:paraId="5AFA4C5D" w14:textId="77777777" w:rsidTr="00B26A2A">
        <w:tc>
          <w:tcPr>
            <w:tcW w:w="774" w:type="dxa"/>
            <w:tcBorders>
              <w:top w:val="single" w:sz="4" w:space="0" w:color="auto"/>
              <w:left w:val="single" w:sz="4" w:space="0" w:color="auto"/>
              <w:bottom w:val="single" w:sz="4" w:space="0" w:color="auto"/>
              <w:right w:val="single" w:sz="4" w:space="0" w:color="auto"/>
            </w:tcBorders>
            <w:vAlign w:val="center"/>
            <w:hideMark/>
          </w:tcPr>
          <w:p w14:paraId="63A10E6F" w14:textId="77777777" w:rsidR="00B26A2A" w:rsidRDefault="00B26A2A">
            <w:pPr>
              <w:adjustRightInd w:val="0"/>
              <w:jc w:val="center"/>
              <w:rPr>
                <w:sz w:val="16"/>
                <w:szCs w:val="16"/>
              </w:rPr>
            </w:pPr>
            <w:r>
              <w:rPr>
                <w:color w:val="000000"/>
                <w:sz w:val="16"/>
                <w:szCs w:val="16"/>
              </w:rPr>
              <w:t>9</w:t>
            </w:r>
          </w:p>
        </w:tc>
        <w:tc>
          <w:tcPr>
            <w:tcW w:w="1075" w:type="dxa"/>
            <w:tcBorders>
              <w:top w:val="single" w:sz="4" w:space="0" w:color="auto"/>
              <w:left w:val="single" w:sz="4" w:space="0" w:color="auto"/>
              <w:bottom w:val="single" w:sz="4" w:space="0" w:color="auto"/>
              <w:right w:val="single" w:sz="4" w:space="0" w:color="auto"/>
            </w:tcBorders>
            <w:vAlign w:val="center"/>
            <w:hideMark/>
          </w:tcPr>
          <w:p w14:paraId="34B39144" w14:textId="77777777" w:rsidR="00B26A2A" w:rsidRDefault="00B26A2A">
            <w:pPr>
              <w:adjustRightInd w:val="0"/>
              <w:jc w:val="center"/>
              <w:rPr>
                <w:sz w:val="16"/>
                <w:szCs w:val="16"/>
              </w:rPr>
            </w:pPr>
            <w:r>
              <w:rPr>
                <w:color w:val="000000"/>
                <w:sz w:val="16"/>
                <w:szCs w:val="16"/>
              </w:rPr>
              <w:t>26971-9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7D8A87B" w14:textId="77777777" w:rsidR="00B26A2A" w:rsidRDefault="00B26A2A">
            <w:pPr>
              <w:adjustRightInd w:val="0"/>
              <w:jc w:val="center"/>
              <w:rPr>
                <w:sz w:val="16"/>
                <w:szCs w:val="16"/>
              </w:rPr>
            </w:pPr>
            <w:r>
              <w:rPr>
                <w:color w:val="000000"/>
                <w:sz w:val="16"/>
                <w:szCs w:val="16"/>
              </w:rPr>
              <w:t>248941</w:t>
            </w:r>
          </w:p>
        </w:tc>
        <w:tc>
          <w:tcPr>
            <w:tcW w:w="3363" w:type="dxa"/>
            <w:tcBorders>
              <w:top w:val="single" w:sz="4" w:space="0" w:color="auto"/>
              <w:left w:val="single" w:sz="4" w:space="0" w:color="auto"/>
              <w:bottom w:val="single" w:sz="4" w:space="0" w:color="auto"/>
              <w:right w:val="single" w:sz="4" w:space="0" w:color="auto"/>
            </w:tcBorders>
            <w:vAlign w:val="center"/>
            <w:hideMark/>
          </w:tcPr>
          <w:p w14:paraId="7DC45B29" w14:textId="77777777" w:rsidR="00B26A2A" w:rsidRDefault="00B26A2A">
            <w:pPr>
              <w:spacing w:line="276" w:lineRule="auto"/>
              <w:jc w:val="both"/>
              <w:rPr>
                <w:rFonts w:eastAsia="Calibri"/>
                <w:sz w:val="16"/>
                <w:szCs w:val="16"/>
              </w:rPr>
            </w:pPr>
            <w:r>
              <w:rPr>
                <w:color w:val="000000"/>
                <w:sz w:val="16"/>
                <w:szCs w:val="16"/>
              </w:rPr>
              <w:t xml:space="preserve">CAL-COMPOSTO DE CALCAREO, TIPO HIDRATADO, PARA PINTURA, SACO DE 20 K, </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0EA23FC" w14:textId="77777777" w:rsidR="00B26A2A" w:rsidRDefault="00B26A2A">
            <w:pPr>
              <w:jc w:val="center"/>
              <w:rPr>
                <w:rFonts w:eastAsiaTheme="minorEastAsia"/>
                <w:color w:val="000000"/>
                <w:sz w:val="16"/>
                <w:szCs w:val="16"/>
              </w:rPr>
            </w:pPr>
            <w:r>
              <w:rPr>
                <w:color w:val="000000"/>
                <w:sz w:val="16"/>
                <w:szCs w:val="16"/>
              </w:rPr>
              <w:t>  UND</w:t>
            </w:r>
          </w:p>
          <w:p w14:paraId="6173708F" w14:textId="77777777" w:rsidR="00B26A2A" w:rsidRDefault="00B26A2A">
            <w:pPr>
              <w:adjustRightInd w:val="0"/>
              <w:spacing w:line="276" w:lineRule="auto"/>
              <w:jc w:val="center"/>
              <w:rPr>
                <w:sz w:val="16"/>
                <w:szCs w:val="16"/>
              </w:rPr>
            </w:pPr>
            <w:r>
              <w:rPr>
                <w:color w:val="000000"/>
                <w:sz w:val="16"/>
                <w:szCs w:val="16"/>
              </w:rPr>
              <w:t>(Cod.1)</w:t>
            </w:r>
          </w:p>
        </w:tc>
        <w:tc>
          <w:tcPr>
            <w:tcW w:w="1203" w:type="dxa"/>
            <w:tcBorders>
              <w:top w:val="single" w:sz="4" w:space="0" w:color="auto"/>
              <w:left w:val="single" w:sz="4" w:space="0" w:color="auto"/>
              <w:bottom w:val="single" w:sz="4" w:space="0" w:color="auto"/>
              <w:right w:val="single" w:sz="4" w:space="0" w:color="auto"/>
            </w:tcBorders>
            <w:vAlign w:val="bottom"/>
            <w:hideMark/>
          </w:tcPr>
          <w:p w14:paraId="24B1FB16" w14:textId="77777777" w:rsidR="00B26A2A" w:rsidRDefault="00B26A2A">
            <w:pPr>
              <w:adjustRightInd w:val="0"/>
              <w:jc w:val="center"/>
              <w:rPr>
                <w:sz w:val="16"/>
                <w:szCs w:val="16"/>
              </w:rPr>
            </w:pPr>
            <w:r>
              <w:rPr>
                <w:sz w:val="16"/>
                <w:szCs w:val="16"/>
              </w:rPr>
              <w:t>300</w:t>
            </w:r>
          </w:p>
        </w:tc>
      </w:tr>
      <w:tr w:rsidR="00B26A2A" w14:paraId="6519674D" w14:textId="77777777" w:rsidTr="00B26A2A">
        <w:trPr>
          <w:trHeight w:val="1424"/>
        </w:trPr>
        <w:tc>
          <w:tcPr>
            <w:tcW w:w="774" w:type="dxa"/>
            <w:tcBorders>
              <w:top w:val="single" w:sz="4" w:space="0" w:color="auto"/>
              <w:left w:val="single" w:sz="4" w:space="0" w:color="auto"/>
              <w:bottom w:val="single" w:sz="4" w:space="0" w:color="auto"/>
              <w:right w:val="single" w:sz="4" w:space="0" w:color="auto"/>
            </w:tcBorders>
            <w:vAlign w:val="center"/>
            <w:hideMark/>
          </w:tcPr>
          <w:p w14:paraId="4F506FAA" w14:textId="77777777" w:rsidR="00B26A2A" w:rsidRDefault="00B26A2A">
            <w:pPr>
              <w:adjustRightInd w:val="0"/>
              <w:jc w:val="center"/>
              <w:rPr>
                <w:sz w:val="16"/>
                <w:szCs w:val="16"/>
              </w:rPr>
            </w:pPr>
            <w:r>
              <w:rPr>
                <w:color w:val="000000"/>
                <w:sz w:val="16"/>
                <w:szCs w:val="16"/>
              </w:rPr>
              <w:t>10</w:t>
            </w:r>
          </w:p>
        </w:tc>
        <w:tc>
          <w:tcPr>
            <w:tcW w:w="1075" w:type="dxa"/>
            <w:tcBorders>
              <w:top w:val="single" w:sz="4" w:space="0" w:color="auto"/>
              <w:left w:val="single" w:sz="4" w:space="0" w:color="auto"/>
              <w:bottom w:val="single" w:sz="4" w:space="0" w:color="auto"/>
              <w:right w:val="single" w:sz="4" w:space="0" w:color="auto"/>
            </w:tcBorders>
            <w:vAlign w:val="center"/>
            <w:hideMark/>
          </w:tcPr>
          <w:p w14:paraId="5BD8AB77" w14:textId="77777777" w:rsidR="00B26A2A" w:rsidRDefault="00B26A2A">
            <w:pPr>
              <w:adjustRightInd w:val="0"/>
              <w:jc w:val="center"/>
              <w:rPr>
                <w:sz w:val="16"/>
                <w:szCs w:val="16"/>
              </w:rPr>
            </w:pPr>
            <w:r>
              <w:rPr>
                <w:color w:val="000000"/>
                <w:sz w:val="16"/>
                <w:szCs w:val="16"/>
              </w:rPr>
              <w:t>410838-8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236E4DA" w14:textId="77777777" w:rsidR="00B26A2A" w:rsidRDefault="00B26A2A">
            <w:pPr>
              <w:adjustRightInd w:val="0"/>
              <w:jc w:val="center"/>
              <w:rPr>
                <w:sz w:val="16"/>
                <w:szCs w:val="16"/>
              </w:rPr>
            </w:pPr>
            <w:r>
              <w:rPr>
                <w:color w:val="000000"/>
                <w:sz w:val="16"/>
                <w:szCs w:val="16"/>
              </w:rPr>
              <w:t>454500</w:t>
            </w:r>
          </w:p>
        </w:tc>
        <w:tc>
          <w:tcPr>
            <w:tcW w:w="3363" w:type="dxa"/>
            <w:tcBorders>
              <w:top w:val="single" w:sz="4" w:space="0" w:color="auto"/>
              <w:left w:val="single" w:sz="4" w:space="0" w:color="auto"/>
              <w:bottom w:val="single" w:sz="4" w:space="0" w:color="auto"/>
              <w:right w:val="single" w:sz="4" w:space="0" w:color="auto"/>
            </w:tcBorders>
            <w:vAlign w:val="center"/>
            <w:hideMark/>
          </w:tcPr>
          <w:p w14:paraId="2EF632E6" w14:textId="77777777" w:rsidR="00B26A2A" w:rsidRDefault="00B26A2A">
            <w:pPr>
              <w:adjustRightInd w:val="0"/>
              <w:spacing w:line="276" w:lineRule="auto"/>
              <w:jc w:val="both"/>
              <w:rPr>
                <w:sz w:val="16"/>
                <w:szCs w:val="16"/>
              </w:rPr>
            </w:pPr>
            <w:r>
              <w:rPr>
                <w:color w:val="000000"/>
                <w:sz w:val="16"/>
                <w:szCs w:val="16"/>
              </w:rPr>
              <w:t>CIMENTO PORTLAND - COMPOSTO COM POZOLANA - CP II-Z, COM RESISTENCIA DE 32MPA, EB-208, MB-1153, SACO COM 50 KG</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60B61C5" w14:textId="77777777" w:rsidR="00B26A2A" w:rsidRDefault="00B26A2A">
            <w:pPr>
              <w:jc w:val="center"/>
              <w:rPr>
                <w:color w:val="000000"/>
                <w:sz w:val="16"/>
                <w:szCs w:val="16"/>
              </w:rPr>
            </w:pPr>
            <w:r>
              <w:rPr>
                <w:color w:val="000000"/>
                <w:sz w:val="16"/>
                <w:szCs w:val="16"/>
              </w:rPr>
              <w:t> UND</w:t>
            </w:r>
          </w:p>
          <w:p w14:paraId="6DB28F97" w14:textId="77777777" w:rsidR="00B26A2A" w:rsidRDefault="00B26A2A">
            <w:pPr>
              <w:adjustRightInd w:val="0"/>
              <w:spacing w:line="276" w:lineRule="auto"/>
              <w:jc w:val="center"/>
              <w:rPr>
                <w:sz w:val="16"/>
                <w:szCs w:val="16"/>
              </w:rPr>
            </w:pPr>
            <w:r>
              <w:rPr>
                <w:color w:val="000000"/>
                <w:sz w:val="16"/>
                <w:szCs w:val="16"/>
              </w:rPr>
              <w:t>(Cod.1)</w:t>
            </w:r>
          </w:p>
        </w:tc>
        <w:tc>
          <w:tcPr>
            <w:tcW w:w="1203" w:type="dxa"/>
            <w:tcBorders>
              <w:top w:val="single" w:sz="4" w:space="0" w:color="auto"/>
              <w:left w:val="single" w:sz="4" w:space="0" w:color="auto"/>
              <w:bottom w:val="single" w:sz="4" w:space="0" w:color="auto"/>
              <w:right w:val="single" w:sz="4" w:space="0" w:color="auto"/>
            </w:tcBorders>
            <w:vAlign w:val="bottom"/>
            <w:hideMark/>
          </w:tcPr>
          <w:p w14:paraId="763B8991" w14:textId="77777777" w:rsidR="00B26A2A" w:rsidRDefault="00B26A2A">
            <w:pPr>
              <w:adjustRightInd w:val="0"/>
              <w:jc w:val="center"/>
              <w:rPr>
                <w:sz w:val="16"/>
                <w:szCs w:val="16"/>
              </w:rPr>
            </w:pPr>
            <w:r>
              <w:rPr>
                <w:color w:val="000000"/>
                <w:sz w:val="16"/>
                <w:szCs w:val="16"/>
              </w:rPr>
              <w:t>11410</w:t>
            </w:r>
          </w:p>
        </w:tc>
      </w:tr>
      <w:tr w:rsidR="00B26A2A" w14:paraId="3D8591ED" w14:textId="77777777" w:rsidTr="00B26A2A">
        <w:trPr>
          <w:trHeight w:val="482"/>
        </w:trPr>
        <w:tc>
          <w:tcPr>
            <w:tcW w:w="774" w:type="dxa"/>
            <w:tcBorders>
              <w:top w:val="single" w:sz="4" w:space="0" w:color="auto"/>
              <w:left w:val="single" w:sz="4" w:space="0" w:color="auto"/>
              <w:bottom w:val="single" w:sz="4" w:space="0" w:color="auto"/>
              <w:right w:val="single" w:sz="4" w:space="0" w:color="auto"/>
            </w:tcBorders>
            <w:vAlign w:val="center"/>
            <w:hideMark/>
          </w:tcPr>
          <w:p w14:paraId="1A9CD6E8" w14:textId="77777777" w:rsidR="00B26A2A" w:rsidRDefault="00B26A2A">
            <w:pPr>
              <w:adjustRightInd w:val="0"/>
              <w:jc w:val="center"/>
              <w:rPr>
                <w:sz w:val="16"/>
                <w:szCs w:val="16"/>
              </w:rPr>
            </w:pPr>
            <w:r>
              <w:rPr>
                <w:color w:val="000000"/>
                <w:sz w:val="16"/>
                <w:szCs w:val="16"/>
              </w:rPr>
              <w:t>11</w:t>
            </w:r>
          </w:p>
        </w:tc>
        <w:tc>
          <w:tcPr>
            <w:tcW w:w="1075" w:type="dxa"/>
            <w:tcBorders>
              <w:top w:val="single" w:sz="4" w:space="0" w:color="auto"/>
              <w:left w:val="single" w:sz="4" w:space="0" w:color="auto"/>
              <w:bottom w:val="single" w:sz="4" w:space="0" w:color="auto"/>
              <w:right w:val="single" w:sz="4" w:space="0" w:color="auto"/>
            </w:tcBorders>
            <w:vAlign w:val="center"/>
            <w:hideMark/>
          </w:tcPr>
          <w:p w14:paraId="0DED4545" w14:textId="77777777" w:rsidR="00B26A2A" w:rsidRDefault="00B26A2A">
            <w:pPr>
              <w:adjustRightInd w:val="0"/>
              <w:jc w:val="center"/>
              <w:rPr>
                <w:sz w:val="16"/>
                <w:szCs w:val="16"/>
              </w:rPr>
            </w:pPr>
            <w:r>
              <w:rPr>
                <w:color w:val="000000"/>
                <w:sz w:val="16"/>
                <w:szCs w:val="16"/>
              </w:rPr>
              <w:t>00020342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2872A60" w14:textId="77777777" w:rsidR="00B26A2A" w:rsidRDefault="00B26A2A">
            <w:pPr>
              <w:adjustRightInd w:val="0"/>
              <w:jc w:val="center"/>
              <w:rPr>
                <w:sz w:val="16"/>
                <w:szCs w:val="16"/>
              </w:rPr>
            </w:pPr>
            <w:r>
              <w:rPr>
                <w:color w:val="000000"/>
                <w:sz w:val="16"/>
                <w:szCs w:val="16"/>
              </w:rPr>
              <w:t>446838</w:t>
            </w:r>
          </w:p>
        </w:tc>
        <w:tc>
          <w:tcPr>
            <w:tcW w:w="3363" w:type="dxa"/>
            <w:tcBorders>
              <w:top w:val="single" w:sz="4" w:space="0" w:color="auto"/>
              <w:left w:val="single" w:sz="4" w:space="0" w:color="auto"/>
              <w:bottom w:val="single" w:sz="4" w:space="0" w:color="auto"/>
              <w:right w:val="single" w:sz="4" w:space="0" w:color="auto"/>
            </w:tcBorders>
            <w:vAlign w:val="center"/>
            <w:hideMark/>
          </w:tcPr>
          <w:p w14:paraId="76719B8F" w14:textId="77777777" w:rsidR="00B26A2A" w:rsidRDefault="00B26A2A">
            <w:pPr>
              <w:adjustRightInd w:val="0"/>
              <w:spacing w:line="276" w:lineRule="auto"/>
              <w:jc w:val="both"/>
              <w:rPr>
                <w:sz w:val="16"/>
                <w:szCs w:val="16"/>
              </w:rPr>
            </w:pPr>
            <w:r>
              <w:rPr>
                <w:color w:val="000000"/>
                <w:sz w:val="16"/>
                <w:szCs w:val="16"/>
              </w:rPr>
              <w:t xml:space="preserve">COMPENSADO BRANCO DE 1.60X2.20 DE LARGURA, COM ESPESSURA DE 10.MM. </w:t>
            </w:r>
            <w:r>
              <w:rPr>
                <w:color w:val="000000"/>
                <w:sz w:val="16"/>
                <w:szCs w:val="16"/>
              </w:rPr>
              <w:lastRenderedPageBreak/>
              <w:t>DEVENDO SER ENTREGUE LIXADO</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F69B25C" w14:textId="77777777" w:rsidR="00B26A2A" w:rsidRDefault="00B26A2A">
            <w:pPr>
              <w:jc w:val="center"/>
              <w:rPr>
                <w:color w:val="000000"/>
                <w:sz w:val="16"/>
                <w:szCs w:val="16"/>
              </w:rPr>
            </w:pPr>
            <w:r>
              <w:rPr>
                <w:color w:val="000000"/>
                <w:sz w:val="16"/>
                <w:szCs w:val="16"/>
              </w:rPr>
              <w:lastRenderedPageBreak/>
              <w:t>UND</w:t>
            </w:r>
          </w:p>
          <w:p w14:paraId="14EC658A" w14:textId="77777777" w:rsidR="00B26A2A" w:rsidRDefault="00B26A2A">
            <w:pPr>
              <w:adjustRightInd w:val="0"/>
              <w:spacing w:line="276" w:lineRule="auto"/>
              <w:jc w:val="center"/>
              <w:rPr>
                <w:sz w:val="16"/>
                <w:szCs w:val="16"/>
              </w:rPr>
            </w:pPr>
            <w:r>
              <w:rPr>
                <w:color w:val="000000"/>
                <w:sz w:val="16"/>
                <w:szCs w:val="16"/>
              </w:rPr>
              <w:t>(Cod.1)  </w:t>
            </w:r>
          </w:p>
        </w:tc>
        <w:tc>
          <w:tcPr>
            <w:tcW w:w="1203" w:type="dxa"/>
            <w:tcBorders>
              <w:top w:val="single" w:sz="4" w:space="0" w:color="auto"/>
              <w:left w:val="single" w:sz="4" w:space="0" w:color="auto"/>
              <w:bottom w:val="single" w:sz="4" w:space="0" w:color="auto"/>
              <w:right w:val="single" w:sz="4" w:space="0" w:color="auto"/>
            </w:tcBorders>
            <w:vAlign w:val="bottom"/>
            <w:hideMark/>
          </w:tcPr>
          <w:p w14:paraId="4C002B2F" w14:textId="77777777" w:rsidR="00B26A2A" w:rsidRDefault="00B26A2A">
            <w:pPr>
              <w:adjustRightInd w:val="0"/>
              <w:jc w:val="center"/>
              <w:rPr>
                <w:sz w:val="16"/>
                <w:szCs w:val="16"/>
              </w:rPr>
            </w:pPr>
            <w:r>
              <w:rPr>
                <w:color w:val="000000"/>
                <w:sz w:val="16"/>
                <w:szCs w:val="16"/>
              </w:rPr>
              <w:t>736</w:t>
            </w:r>
          </w:p>
        </w:tc>
      </w:tr>
      <w:tr w:rsidR="00B26A2A" w14:paraId="4B1EA730" w14:textId="77777777" w:rsidTr="00B26A2A">
        <w:tc>
          <w:tcPr>
            <w:tcW w:w="774" w:type="dxa"/>
            <w:tcBorders>
              <w:top w:val="single" w:sz="4" w:space="0" w:color="auto"/>
              <w:left w:val="single" w:sz="4" w:space="0" w:color="auto"/>
              <w:bottom w:val="single" w:sz="4" w:space="0" w:color="auto"/>
              <w:right w:val="single" w:sz="4" w:space="0" w:color="auto"/>
            </w:tcBorders>
            <w:vAlign w:val="center"/>
            <w:hideMark/>
          </w:tcPr>
          <w:p w14:paraId="483C017F" w14:textId="77777777" w:rsidR="00B26A2A" w:rsidRDefault="00B26A2A">
            <w:pPr>
              <w:adjustRightInd w:val="0"/>
              <w:jc w:val="center"/>
              <w:rPr>
                <w:sz w:val="16"/>
                <w:szCs w:val="16"/>
              </w:rPr>
            </w:pPr>
            <w:r>
              <w:rPr>
                <w:color w:val="000000"/>
                <w:sz w:val="16"/>
                <w:szCs w:val="16"/>
              </w:rPr>
              <w:t>12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41123B28" w14:textId="77777777" w:rsidR="00B26A2A" w:rsidRDefault="00B26A2A">
            <w:pPr>
              <w:adjustRightInd w:val="0"/>
              <w:jc w:val="center"/>
              <w:rPr>
                <w:sz w:val="16"/>
                <w:szCs w:val="16"/>
              </w:rPr>
            </w:pPr>
            <w:r>
              <w:rPr>
                <w:color w:val="000000"/>
                <w:sz w:val="16"/>
                <w:szCs w:val="16"/>
              </w:rPr>
              <w:t>162058-4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3743516" w14:textId="77777777" w:rsidR="00B26A2A" w:rsidRDefault="00B26A2A">
            <w:pPr>
              <w:adjustRightInd w:val="0"/>
              <w:jc w:val="center"/>
              <w:rPr>
                <w:sz w:val="16"/>
                <w:szCs w:val="16"/>
              </w:rPr>
            </w:pPr>
            <w:r>
              <w:rPr>
                <w:color w:val="000000"/>
                <w:sz w:val="16"/>
                <w:szCs w:val="16"/>
              </w:rPr>
              <w:t>315173</w:t>
            </w:r>
          </w:p>
        </w:tc>
        <w:tc>
          <w:tcPr>
            <w:tcW w:w="3363" w:type="dxa"/>
            <w:tcBorders>
              <w:top w:val="single" w:sz="4" w:space="0" w:color="auto"/>
              <w:left w:val="single" w:sz="4" w:space="0" w:color="auto"/>
              <w:bottom w:val="single" w:sz="4" w:space="0" w:color="auto"/>
              <w:right w:val="single" w:sz="4" w:space="0" w:color="auto"/>
            </w:tcBorders>
            <w:vAlign w:val="center"/>
            <w:hideMark/>
          </w:tcPr>
          <w:p w14:paraId="4C2578BD" w14:textId="77777777" w:rsidR="00B26A2A" w:rsidRDefault="00B26A2A">
            <w:pPr>
              <w:adjustRightInd w:val="0"/>
              <w:spacing w:line="276" w:lineRule="auto"/>
              <w:jc w:val="both"/>
              <w:rPr>
                <w:rFonts w:eastAsia="Calibri"/>
                <w:sz w:val="16"/>
                <w:szCs w:val="16"/>
              </w:rPr>
            </w:pPr>
            <w:r>
              <w:rPr>
                <w:color w:val="000000"/>
                <w:sz w:val="16"/>
                <w:szCs w:val="16"/>
              </w:rPr>
              <w:t>COMPENSADO BRANCO DE 1.60X2.20 DE LARGURA, COM ESPESSURA DE 4.MM. DEVENDO SER ENTREGUE LIXADO</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495CC4A" w14:textId="77777777" w:rsidR="00B26A2A" w:rsidRDefault="00B26A2A">
            <w:pPr>
              <w:jc w:val="center"/>
              <w:rPr>
                <w:rFonts w:eastAsiaTheme="minorEastAsia"/>
                <w:color w:val="000000"/>
                <w:sz w:val="16"/>
                <w:szCs w:val="16"/>
              </w:rPr>
            </w:pPr>
            <w:r>
              <w:rPr>
                <w:color w:val="000000"/>
                <w:sz w:val="16"/>
                <w:szCs w:val="16"/>
              </w:rPr>
              <w:t>   UND</w:t>
            </w:r>
          </w:p>
          <w:p w14:paraId="11CB26BA" w14:textId="77777777" w:rsidR="00B26A2A" w:rsidRDefault="00B26A2A">
            <w:pPr>
              <w:adjustRightInd w:val="0"/>
              <w:spacing w:line="276" w:lineRule="auto"/>
              <w:jc w:val="center"/>
              <w:rPr>
                <w:sz w:val="16"/>
                <w:szCs w:val="16"/>
              </w:rPr>
            </w:pPr>
            <w:r>
              <w:rPr>
                <w:color w:val="000000"/>
                <w:sz w:val="16"/>
                <w:szCs w:val="16"/>
              </w:rPr>
              <w:t>(Cod.1) </w:t>
            </w:r>
          </w:p>
        </w:tc>
        <w:tc>
          <w:tcPr>
            <w:tcW w:w="1203" w:type="dxa"/>
            <w:tcBorders>
              <w:top w:val="single" w:sz="4" w:space="0" w:color="auto"/>
              <w:left w:val="single" w:sz="4" w:space="0" w:color="auto"/>
              <w:bottom w:val="single" w:sz="4" w:space="0" w:color="auto"/>
              <w:right w:val="single" w:sz="4" w:space="0" w:color="auto"/>
            </w:tcBorders>
            <w:vAlign w:val="bottom"/>
            <w:hideMark/>
          </w:tcPr>
          <w:p w14:paraId="39995A01" w14:textId="77777777" w:rsidR="00B26A2A" w:rsidRDefault="00B26A2A">
            <w:pPr>
              <w:adjustRightInd w:val="0"/>
              <w:jc w:val="center"/>
              <w:rPr>
                <w:sz w:val="16"/>
                <w:szCs w:val="16"/>
              </w:rPr>
            </w:pPr>
            <w:r>
              <w:rPr>
                <w:color w:val="000000"/>
                <w:sz w:val="16"/>
                <w:szCs w:val="16"/>
              </w:rPr>
              <w:t>836</w:t>
            </w:r>
          </w:p>
        </w:tc>
      </w:tr>
      <w:tr w:rsidR="00B26A2A" w14:paraId="58194E7D" w14:textId="77777777" w:rsidTr="00B26A2A">
        <w:trPr>
          <w:trHeight w:val="1915"/>
        </w:trPr>
        <w:tc>
          <w:tcPr>
            <w:tcW w:w="774" w:type="dxa"/>
            <w:tcBorders>
              <w:top w:val="single" w:sz="4" w:space="0" w:color="auto"/>
              <w:left w:val="single" w:sz="4" w:space="0" w:color="auto"/>
              <w:bottom w:val="single" w:sz="4" w:space="0" w:color="auto"/>
              <w:right w:val="single" w:sz="4" w:space="0" w:color="auto"/>
            </w:tcBorders>
            <w:vAlign w:val="center"/>
            <w:hideMark/>
          </w:tcPr>
          <w:p w14:paraId="7200B992" w14:textId="77777777" w:rsidR="00B26A2A" w:rsidRDefault="00B26A2A">
            <w:pPr>
              <w:adjustRightInd w:val="0"/>
              <w:jc w:val="center"/>
              <w:rPr>
                <w:sz w:val="16"/>
                <w:szCs w:val="16"/>
              </w:rPr>
            </w:pPr>
            <w:r>
              <w:rPr>
                <w:color w:val="000000"/>
                <w:sz w:val="16"/>
                <w:szCs w:val="16"/>
              </w:rPr>
              <w:t>13</w:t>
            </w:r>
          </w:p>
        </w:tc>
        <w:tc>
          <w:tcPr>
            <w:tcW w:w="1075" w:type="dxa"/>
            <w:tcBorders>
              <w:top w:val="single" w:sz="4" w:space="0" w:color="auto"/>
              <w:left w:val="single" w:sz="4" w:space="0" w:color="auto"/>
              <w:bottom w:val="single" w:sz="4" w:space="0" w:color="auto"/>
              <w:right w:val="single" w:sz="4" w:space="0" w:color="auto"/>
            </w:tcBorders>
            <w:vAlign w:val="center"/>
            <w:hideMark/>
          </w:tcPr>
          <w:p w14:paraId="20DC0DC7" w14:textId="77777777" w:rsidR="00B26A2A" w:rsidRDefault="00B26A2A">
            <w:pPr>
              <w:adjustRightInd w:val="0"/>
              <w:jc w:val="center"/>
              <w:rPr>
                <w:sz w:val="16"/>
                <w:szCs w:val="16"/>
              </w:rPr>
            </w:pPr>
            <w:r>
              <w:rPr>
                <w:color w:val="000000"/>
                <w:sz w:val="16"/>
                <w:szCs w:val="16"/>
              </w:rPr>
              <w:t>122483-2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50948F6" w14:textId="77777777" w:rsidR="00B26A2A" w:rsidRDefault="00B26A2A">
            <w:pPr>
              <w:adjustRightInd w:val="0"/>
              <w:jc w:val="center"/>
              <w:rPr>
                <w:sz w:val="16"/>
                <w:szCs w:val="16"/>
              </w:rPr>
            </w:pPr>
            <w:r>
              <w:rPr>
                <w:color w:val="000000"/>
                <w:sz w:val="16"/>
                <w:szCs w:val="16"/>
              </w:rPr>
              <w:t>394160</w:t>
            </w:r>
          </w:p>
        </w:tc>
        <w:tc>
          <w:tcPr>
            <w:tcW w:w="3363" w:type="dxa"/>
            <w:tcBorders>
              <w:top w:val="single" w:sz="4" w:space="0" w:color="auto"/>
              <w:left w:val="single" w:sz="4" w:space="0" w:color="auto"/>
              <w:bottom w:val="single" w:sz="4" w:space="0" w:color="auto"/>
              <w:right w:val="single" w:sz="4" w:space="0" w:color="auto"/>
            </w:tcBorders>
            <w:vAlign w:val="center"/>
            <w:hideMark/>
          </w:tcPr>
          <w:p w14:paraId="4040CBA6" w14:textId="77777777" w:rsidR="00B26A2A" w:rsidRDefault="00B26A2A">
            <w:pPr>
              <w:jc w:val="both"/>
              <w:rPr>
                <w:sz w:val="16"/>
                <w:szCs w:val="16"/>
                <w:shd w:val="clear" w:color="auto" w:fill="FFFFFF"/>
              </w:rPr>
            </w:pPr>
            <w:r>
              <w:rPr>
                <w:sz w:val="16"/>
                <w:szCs w:val="16"/>
              </w:rPr>
              <w:t xml:space="preserve">ESMALTE SINTÉTICO BRANCO FOSCO </w:t>
            </w:r>
            <w:r>
              <w:rPr>
                <w:sz w:val="16"/>
                <w:szCs w:val="16"/>
                <w:shd w:val="clear" w:color="auto" w:fill="FFFFFF"/>
              </w:rPr>
              <w:t>GALAO</w:t>
            </w:r>
          </w:p>
          <w:p w14:paraId="10D187AF" w14:textId="77777777" w:rsidR="00B26A2A" w:rsidRDefault="00B26A2A">
            <w:pPr>
              <w:adjustRightInd w:val="0"/>
              <w:spacing w:line="276" w:lineRule="auto"/>
              <w:jc w:val="both"/>
              <w:rPr>
                <w:sz w:val="16"/>
                <w:szCs w:val="16"/>
              </w:rPr>
            </w:pPr>
            <w:r>
              <w:rPr>
                <w:sz w:val="16"/>
                <w:szCs w:val="16"/>
                <w:shd w:val="clear" w:color="auto" w:fill="FFFFFF"/>
              </w:rPr>
              <w:t xml:space="preserve"> 3,600 LITRO </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14EF906" w14:textId="77777777" w:rsidR="00B26A2A" w:rsidRDefault="00B26A2A">
            <w:pPr>
              <w:jc w:val="center"/>
              <w:rPr>
                <w:color w:val="333333"/>
                <w:sz w:val="16"/>
                <w:szCs w:val="16"/>
                <w:shd w:val="clear" w:color="auto" w:fill="FFFFFF"/>
              </w:rPr>
            </w:pPr>
            <w:r>
              <w:rPr>
                <w:color w:val="333333"/>
                <w:sz w:val="16"/>
                <w:szCs w:val="16"/>
                <w:shd w:val="clear" w:color="auto" w:fill="FFFFFF"/>
              </w:rPr>
              <w:t>GALAO </w:t>
            </w:r>
          </w:p>
          <w:p w14:paraId="5DB43AB6" w14:textId="77777777" w:rsidR="00B26A2A" w:rsidRDefault="00B26A2A">
            <w:pPr>
              <w:jc w:val="center"/>
              <w:rPr>
                <w:bCs/>
                <w:sz w:val="16"/>
                <w:szCs w:val="16"/>
                <w:shd w:val="clear" w:color="auto" w:fill="FFFFFF"/>
              </w:rPr>
            </w:pPr>
            <w:r>
              <w:rPr>
                <w:color w:val="333333"/>
                <w:sz w:val="16"/>
                <w:szCs w:val="16"/>
                <w:shd w:val="clear" w:color="auto" w:fill="FFFFFF"/>
              </w:rPr>
              <w:t>(cód.: 2122)</w:t>
            </w:r>
          </w:p>
        </w:tc>
        <w:tc>
          <w:tcPr>
            <w:tcW w:w="1203" w:type="dxa"/>
            <w:tcBorders>
              <w:top w:val="single" w:sz="4" w:space="0" w:color="auto"/>
              <w:left w:val="single" w:sz="4" w:space="0" w:color="auto"/>
              <w:bottom w:val="single" w:sz="4" w:space="0" w:color="auto"/>
              <w:right w:val="single" w:sz="4" w:space="0" w:color="auto"/>
            </w:tcBorders>
            <w:vAlign w:val="bottom"/>
            <w:hideMark/>
          </w:tcPr>
          <w:p w14:paraId="663D48A8" w14:textId="77777777" w:rsidR="00B26A2A" w:rsidRDefault="00B26A2A">
            <w:pPr>
              <w:adjustRightInd w:val="0"/>
              <w:jc w:val="center"/>
              <w:rPr>
                <w:sz w:val="16"/>
                <w:szCs w:val="16"/>
              </w:rPr>
            </w:pPr>
            <w:r>
              <w:rPr>
                <w:color w:val="000000"/>
                <w:sz w:val="16"/>
                <w:szCs w:val="16"/>
              </w:rPr>
              <w:t>230</w:t>
            </w:r>
          </w:p>
        </w:tc>
      </w:tr>
      <w:tr w:rsidR="00B26A2A" w14:paraId="4281E9E5" w14:textId="77777777" w:rsidTr="00B26A2A">
        <w:trPr>
          <w:trHeight w:val="27"/>
        </w:trPr>
        <w:tc>
          <w:tcPr>
            <w:tcW w:w="774" w:type="dxa"/>
            <w:tcBorders>
              <w:top w:val="single" w:sz="4" w:space="0" w:color="auto"/>
              <w:left w:val="single" w:sz="4" w:space="0" w:color="auto"/>
              <w:bottom w:val="single" w:sz="4" w:space="0" w:color="auto"/>
              <w:right w:val="single" w:sz="4" w:space="0" w:color="auto"/>
            </w:tcBorders>
            <w:vAlign w:val="center"/>
            <w:hideMark/>
          </w:tcPr>
          <w:p w14:paraId="5DE4FC1B" w14:textId="77777777" w:rsidR="00B26A2A" w:rsidRDefault="00B26A2A">
            <w:pPr>
              <w:adjustRightInd w:val="0"/>
              <w:jc w:val="center"/>
              <w:rPr>
                <w:sz w:val="16"/>
                <w:szCs w:val="16"/>
              </w:rPr>
            </w:pPr>
            <w:r>
              <w:rPr>
                <w:color w:val="000000"/>
                <w:sz w:val="16"/>
                <w:szCs w:val="16"/>
              </w:rPr>
              <w:t>14</w:t>
            </w:r>
          </w:p>
        </w:tc>
        <w:tc>
          <w:tcPr>
            <w:tcW w:w="1075" w:type="dxa"/>
            <w:tcBorders>
              <w:top w:val="single" w:sz="4" w:space="0" w:color="auto"/>
              <w:left w:val="single" w:sz="4" w:space="0" w:color="auto"/>
              <w:bottom w:val="single" w:sz="4" w:space="0" w:color="auto"/>
              <w:right w:val="single" w:sz="4" w:space="0" w:color="auto"/>
            </w:tcBorders>
            <w:vAlign w:val="center"/>
            <w:hideMark/>
          </w:tcPr>
          <w:p w14:paraId="34A88AD3" w14:textId="77777777" w:rsidR="00B26A2A" w:rsidRDefault="00B26A2A">
            <w:pPr>
              <w:adjustRightInd w:val="0"/>
              <w:jc w:val="center"/>
              <w:rPr>
                <w:sz w:val="16"/>
                <w:szCs w:val="16"/>
              </w:rPr>
            </w:pPr>
            <w:r>
              <w:rPr>
                <w:color w:val="000000"/>
                <w:sz w:val="16"/>
                <w:szCs w:val="16"/>
              </w:rPr>
              <w:t>171476-7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0E29386" w14:textId="77777777" w:rsidR="00B26A2A" w:rsidRDefault="00B26A2A">
            <w:pPr>
              <w:adjustRightInd w:val="0"/>
              <w:jc w:val="center"/>
              <w:rPr>
                <w:sz w:val="16"/>
                <w:szCs w:val="16"/>
              </w:rPr>
            </w:pPr>
            <w:r>
              <w:rPr>
                <w:color w:val="000000"/>
                <w:sz w:val="16"/>
                <w:szCs w:val="16"/>
              </w:rPr>
              <w:t>345338</w:t>
            </w:r>
          </w:p>
        </w:tc>
        <w:tc>
          <w:tcPr>
            <w:tcW w:w="3363" w:type="dxa"/>
            <w:tcBorders>
              <w:top w:val="single" w:sz="4" w:space="0" w:color="auto"/>
              <w:left w:val="single" w:sz="4" w:space="0" w:color="auto"/>
              <w:bottom w:val="single" w:sz="4" w:space="0" w:color="auto"/>
              <w:right w:val="single" w:sz="4" w:space="0" w:color="auto"/>
            </w:tcBorders>
            <w:vAlign w:val="center"/>
            <w:hideMark/>
          </w:tcPr>
          <w:p w14:paraId="4F425179" w14:textId="77777777" w:rsidR="00B26A2A" w:rsidRDefault="00B26A2A">
            <w:pPr>
              <w:jc w:val="both"/>
              <w:rPr>
                <w:sz w:val="16"/>
                <w:szCs w:val="16"/>
                <w:shd w:val="clear" w:color="auto" w:fill="FFFFFF"/>
              </w:rPr>
            </w:pPr>
            <w:r>
              <w:rPr>
                <w:sz w:val="16"/>
                <w:szCs w:val="16"/>
              </w:rPr>
              <w:t xml:space="preserve">ESMALTE SINTÉTICO VERDE MUSGO </w:t>
            </w:r>
            <w:r>
              <w:rPr>
                <w:sz w:val="16"/>
                <w:szCs w:val="16"/>
                <w:shd w:val="clear" w:color="auto" w:fill="FFFFFF"/>
              </w:rPr>
              <w:t>GALAO</w:t>
            </w:r>
          </w:p>
          <w:p w14:paraId="3E3C67F9" w14:textId="77777777" w:rsidR="00B26A2A" w:rsidRDefault="00B26A2A">
            <w:pPr>
              <w:adjustRightInd w:val="0"/>
              <w:spacing w:line="276" w:lineRule="auto"/>
              <w:jc w:val="both"/>
              <w:rPr>
                <w:sz w:val="16"/>
                <w:szCs w:val="16"/>
              </w:rPr>
            </w:pPr>
            <w:r>
              <w:rPr>
                <w:sz w:val="16"/>
                <w:szCs w:val="16"/>
                <w:shd w:val="clear" w:color="auto" w:fill="FFFFFF"/>
              </w:rPr>
              <w:t xml:space="preserve"> 3,600 LITRO </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E6D8D35" w14:textId="77777777" w:rsidR="00B26A2A" w:rsidRDefault="00B26A2A">
            <w:pPr>
              <w:jc w:val="center"/>
              <w:rPr>
                <w:color w:val="333333"/>
                <w:sz w:val="16"/>
                <w:szCs w:val="16"/>
                <w:shd w:val="clear" w:color="auto" w:fill="FFFFFF"/>
              </w:rPr>
            </w:pPr>
            <w:r>
              <w:rPr>
                <w:color w:val="333333"/>
                <w:sz w:val="16"/>
                <w:szCs w:val="16"/>
                <w:shd w:val="clear" w:color="auto" w:fill="FFFFFF"/>
              </w:rPr>
              <w:t>GALAO</w:t>
            </w:r>
          </w:p>
          <w:p w14:paraId="3BCEE440" w14:textId="77777777" w:rsidR="00B26A2A" w:rsidRDefault="00B26A2A">
            <w:pPr>
              <w:jc w:val="center"/>
              <w:rPr>
                <w:color w:val="333333"/>
                <w:sz w:val="16"/>
                <w:szCs w:val="16"/>
                <w:shd w:val="clear" w:color="auto" w:fill="FFFFFF"/>
              </w:rPr>
            </w:pPr>
            <w:r>
              <w:rPr>
                <w:color w:val="333333"/>
                <w:sz w:val="16"/>
                <w:szCs w:val="16"/>
                <w:shd w:val="clear" w:color="auto" w:fill="FFFFFF"/>
              </w:rPr>
              <w:t xml:space="preserve"> 3,600 LITRO </w:t>
            </w:r>
          </w:p>
          <w:p w14:paraId="0B17355C" w14:textId="77777777" w:rsidR="00B26A2A" w:rsidRDefault="00B26A2A">
            <w:pPr>
              <w:spacing w:line="276" w:lineRule="auto"/>
              <w:jc w:val="center"/>
              <w:rPr>
                <w:bCs/>
                <w:sz w:val="16"/>
                <w:szCs w:val="16"/>
                <w:shd w:val="clear" w:color="auto" w:fill="FFFFFF"/>
              </w:rPr>
            </w:pPr>
            <w:r>
              <w:rPr>
                <w:color w:val="333333"/>
                <w:sz w:val="16"/>
                <w:szCs w:val="16"/>
                <w:shd w:val="clear" w:color="auto" w:fill="FFFFFF"/>
              </w:rPr>
              <w:t>(cód.: 5)</w:t>
            </w:r>
          </w:p>
        </w:tc>
        <w:tc>
          <w:tcPr>
            <w:tcW w:w="1203" w:type="dxa"/>
            <w:tcBorders>
              <w:top w:val="single" w:sz="4" w:space="0" w:color="auto"/>
              <w:left w:val="single" w:sz="4" w:space="0" w:color="auto"/>
              <w:bottom w:val="single" w:sz="4" w:space="0" w:color="auto"/>
              <w:right w:val="single" w:sz="4" w:space="0" w:color="auto"/>
            </w:tcBorders>
            <w:vAlign w:val="bottom"/>
            <w:hideMark/>
          </w:tcPr>
          <w:p w14:paraId="1466B030" w14:textId="77777777" w:rsidR="00B26A2A" w:rsidRDefault="00B26A2A">
            <w:pPr>
              <w:adjustRightInd w:val="0"/>
              <w:rPr>
                <w:sz w:val="16"/>
                <w:szCs w:val="16"/>
              </w:rPr>
            </w:pPr>
            <w:r>
              <w:rPr>
                <w:sz w:val="16"/>
                <w:szCs w:val="16"/>
              </w:rPr>
              <w:t>52</w:t>
            </w:r>
          </w:p>
        </w:tc>
      </w:tr>
      <w:tr w:rsidR="00B26A2A" w14:paraId="2AD946C3" w14:textId="77777777" w:rsidTr="00B26A2A">
        <w:trPr>
          <w:trHeight w:val="1108"/>
        </w:trPr>
        <w:tc>
          <w:tcPr>
            <w:tcW w:w="774" w:type="dxa"/>
            <w:tcBorders>
              <w:top w:val="single" w:sz="4" w:space="0" w:color="auto"/>
              <w:left w:val="single" w:sz="4" w:space="0" w:color="auto"/>
              <w:bottom w:val="single" w:sz="4" w:space="0" w:color="auto"/>
              <w:right w:val="single" w:sz="4" w:space="0" w:color="auto"/>
            </w:tcBorders>
            <w:vAlign w:val="center"/>
            <w:hideMark/>
          </w:tcPr>
          <w:p w14:paraId="0CF6C279" w14:textId="77777777" w:rsidR="00B26A2A" w:rsidRDefault="00B26A2A">
            <w:pPr>
              <w:adjustRightInd w:val="0"/>
              <w:jc w:val="center"/>
              <w:rPr>
                <w:sz w:val="16"/>
                <w:szCs w:val="16"/>
              </w:rPr>
            </w:pPr>
            <w:r>
              <w:rPr>
                <w:color w:val="000000"/>
                <w:sz w:val="16"/>
                <w:szCs w:val="16"/>
              </w:rPr>
              <w:t>15</w:t>
            </w:r>
          </w:p>
        </w:tc>
        <w:tc>
          <w:tcPr>
            <w:tcW w:w="1075" w:type="dxa"/>
            <w:tcBorders>
              <w:top w:val="single" w:sz="4" w:space="0" w:color="auto"/>
              <w:left w:val="single" w:sz="4" w:space="0" w:color="auto"/>
              <w:bottom w:val="single" w:sz="4" w:space="0" w:color="auto"/>
              <w:right w:val="single" w:sz="4" w:space="0" w:color="auto"/>
            </w:tcBorders>
            <w:vAlign w:val="center"/>
            <w:hideMark/>
          </w:tcPr>
          <w:p w14:paraId="718F4BFC" w14:textId="77777777" w:rsidR="00B26A2A" w:rsidRDefault="00B26A2A">
            <w:pPr>
              <w:adjustRightInd w:val="0"/>
              <w:jc w:val="center"/>
              <w:rPr>
                <w:sz w:val="16"/>
                <w:szCs w:val="16"/>
              </w:rPr>
            </w:pPr>
            <w:r>
              <w:rPr>
                <w:color w:val="000000"/>
                <w:sz w:val="16"/>
                <w:szCs w:val="16"/>
              </w:rPr>
              <w:t>229859-7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162ECF2" w14:textId="77777777" w:rsidR="00B26A2A" w:rsidRDefault="00B26A2A">
            <w:pPr>
              <w:adjustRightInd w:val="0"/>
              <w:jc w:val="center"/>
              <w:rPr>
                <w:sz w:val="16"/>
                <w:szCs w:val="16"/>
              </w:rPr>
            </w:pPr>
            <w:r>
              <w:rPr>
                <w:color w:val="000000"/>
                <w:sz w:val="16"/>
                <w:szCs w:val="16"/>
              </w:rPr>
              <w:t>30724</w:t>
            </w:r>
          </w:p>
        </w:tc>
        <w:tc>
          <w:tcPr>
            <w:tcW w:w="3363" w:type="dxa"/>
            <w:tcBorders>
              <w:top w:val="single" w:sz="4" w:space="0" w:color="auto"/>
              <w:left w:val="single" w:sz="4" w:space="0" w:color="auto"/>
              <w:bottom w:val="single" w:sz="4" w:space="0" w:color="auto"/>
              <w:right w:val="single" w:sz="4" w:space="0" w:color="auto"/>
            </w:tcBorders>
            <w:vAlign w:val="center"/>
            <w:hideMark/>
          </w:tcPr>
          <w:p w14:paraId="6B28D70E" w14:textId="77777777" w:rsidR="00B26A2A" w:rsidRDefault="00B26A2A">
            <w:pPr>
              <w:adjustRightInd w:val="0"/>
              <w:spacing w:line="276" w:lineRule="auto"/>
              <w:jc w:val="both"/>
              <w:rPr>
                <w:sz w:val="16"/>
                <w:szCs w:val="16"/>
              </w:rPr>
            </w:pPr>
            <w:r>
              <w:rPr>
                <w:color w:val="000000"/>
                <w:sz w:val="16"/>
                <w:szCs w:val="16"/>
              </w:rPr>
              <w:t>ESMALTE SINTÉTICO ZARGÃO CINZA</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8CF1772" w14:textId="77777777" w:rsidR="00B26A2A" w:rsidRDefault="00B26A2A">
            <w:pPr>
              <w:jc w:val="center"/>
              <w:rPr>
                <w:color w:val="333333"/>
                <w:sz w:val="16"/>
                <w:szCs w:val="16"/>
                <w:shd w:val="clear" w:color="auto" w:fill="FFFFFF"/>
              </w:rPr>
            </w:pPr>
            <w:r>
              <w:rPr>
                <w:color w:val="333333"/>
                <w:sz w:val="16"/>
                <w:szCs w:val="16"/>
                <w:shd w:val="clear" w:color="auto" w:fill="FFFFFF"/>
              </w:rPr>
              <w:t>LT 18 LITRO</w:t>
            </w:r>
          </w:p>
          <w:p w14:paraId="5BC31E7E" w14:textId="77777777" w:rsidR="00B26A2A" w:rsidRDefault="00B26A2A">
            <w:pPr>
              <w:spacing w:line="276" w:lineRule="auto"/>
              <w:jc w:val="center"/>
              <w:rPr>
                <w:bCs/>
                <w:sz w:val="16"/>
                <w:szCs w:val="16"/>
                <w:shd w:val="clear" w:color="auto" w:fill="FFFFFF"/>
              </w:rPr>
            </w:pPr>
            <w:r>
              <w:rPr>
                <w:color w:val="333333"/>
                <w:sz w:val="16"/>
                <w:szCs w:val="16"/>
                <w:shd w:val="clear" w:color="auto" w:fill="FFFFFF"/>
              </w:rPr>
              <w:t> (cód.: 225)</w:t>
            </w:r>
          </w:p>
        </w:tc>
        <w:tc>
          <w:tcPr>
            <w:tcW w:w="1203" w:type="dxa"/>
            <w:tcBorders>
              <w:top w:val="single" w:sz="4" w:space="0" w:color="auto"/>
              <w:left w:val="single" w:sz="4" w:space="0" w:color="auto"/>
              <w:bottom w:val="single" w:sz="4" w:space="0" w:color="auto"/>
              <w:right w:val="single" w:sz="4" w:space="0" w:color="auto"/>
            </w:tcBorders>
            <w:vAlign w:val="bottom"/>
            <w:hideMark/>
          </w:tcPr>
          <w:p w14:paraId="6775BCCF" w14:textId="77777777" w:rsidR="00B26A2A" w:rsidRDefault="00B26A2A">
            <w:pPr>
              <w:adjustRightInd w:val="0"/>
              <w:jc w:val="center"/>
              <w:rPr>
                <w:sz w:val="16"/>
                <w:szCs w:val="16"/>
              </w:rPr>
            </w:pPr>
            <w:r>
              <w:rPr>
                <w:sz w:val="16"/>
                <w:szCs w:val="16"/>
              </w:rPr>
              <w:t>64</w:t>
            </w:r>
          </w:p>
        </w:tc>
      </w:tr>
      <w:tr w:rsidR="00B26A2A" w14:paraId="4EB4812F" w14:textId="77777777" w:rsidTr="00B26A2A">
        <w:tc>
          <w:tcPr>
            <w:tcW w:w="774" w:type="dxa"/>
            <w:tcBorders>
              <w:top w:val="single" w:sz="4" w:space="0" w:color="auto"/>
              <w:left w:val="single" w:sz="4" w:space="0" w:color="auto"/>
              <w:bottom w:val="single" w:sz="4" w:space="0" w:color="auto"/>
              <w:right w:val="single" w:sz="4" w:space="0" w:color="auto"/>
            </w:tcBorders>
            <w:vAlign w:val="center"/>
            <w:hideMark/>
          </w:tcPr>
          <w:p w14:paraId="6C7C8074" w14:textId="77777777" w:rsidR="00B26A2A" w:rsidRDefault="00B26A2A">
            <w:pPr>
              <w:adjustRightInd w:val="0"/>
              <w:jc w:val="center"/>
              <w:rPr>
                <w:sz w:val="16"/>
                <w:szCs w:val="16"/>
              </w:rPr>
            </w:pPr>
            <w:r>
              <w:rPr>
                <w:color w:val="000000"/>
                <w:sz w:val="16"/>
                <w:szCs w:val="16"/>
              </w:rPr>
              <w:t>16</w:t>
            </w:r>
          </w:p>
        </w:tc>
        <w:tc>
          <w:tcPr>
            <w:tcW w:w="1075" w:type="dxa"/>
            <w:tcBorders>
              <w:top w:val="single" w:sz="4" w:space="0" w:color="auto"/>
              <w:left w:val="single" w:sz="4" w:space="0" w:color="auto"/>
              <w:bottom w:val="single" w:sz="4" w:space="0" w:color="auto"/>
              <w:right w:val="single" w:sz="4" w:space="0" w:color="auto"/>
            </w:tcBorders>
            <w:vAlign w:val="center"/>
            <w:hideMark/>
          </w:tcPr>
          <w:p w14:paraId="7F58C544" w14:textId="77777777" w:rsidR="00B26A2A" w:rsidRDefault="00B26A2A">
            <w:pPr>
              <w:adjustRightInd w:val="0"/>
              <w:jc w:val="center"/>
              <w:rPr>
                <w:sz w:val="16"/>
                <w:szCs w:val="16"/>
              </w:rPr>
            </w:pPr>
            <w:r>
              <w:rPr>
                <w:color w:val="000000"/>
                <w:sz w:val="16"/>
                <w:szCs w:val="16"/>
              </w:rPr>
              <w:t>275422-3</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B94CDE6" w14:textId="77777777" w:rsidR="00B26A2A" w:rsidRDefault="00B26A2A">
            <w:pPr>
              <w:adjustRightInd w:val="0"/>
              <w:jc w:val="center"/>
              <w:rPr>
                <w:sz w:val="16"/>
                <w:szCs w:val="16"/>
              </w:rPr>
            </w:pPr>
            <w:r>
              <w:rPr>
                <w:color w:val="000000"/>
                <w:sz w:val="16"/>
                <w:szCs w:val="16"/>
              </w:rPr>
              <w:t>223505</w:t>
            </w:r>
          </w:p>
        </w:tc>
        <w:tc>
          <w:tcPr>
            <w:tcW w:w="3363" w:type="dxa"/>
            <w:tcBorders>
              <w:top w:val="single" w:sz="4" w:space="0" w:color="auto"/>
              <w:left w:val="single" w:sz="4" w:space="0" w:color="auto"/>
              <w:bottom w:val="single" w:sz="4" w:space="0" w:color="auto"/>
              <w:right w:val="single" w:sz="4" w:space="0" w:color="auto"/>
            </w:tcBorders>
            <w:vAlign w:val="center"/>
            <w:hideMark/>
          </w:tcPr>
          <w:p w14:paraId="66AB9E55" w14:textId="77777777" w:rsidR="00B26A2A" w:rsidRDefault="00B26A2A">
            <w:pPr>
              <w:adjustRightInd w:val="0"/>
              <w:spacing w:line="276" w:lineRule="auto"/>
              <w:jc w:val="both"/>
              <w:rPr>
                <w:sz w:val="16"/>
                <w:szCs w:val="16"/>
              </w:rPr>
            </w:pPr>
            <w:r>
              <w:rPr>
                <w:color w:val="000000"/>
                <w:sz w:val="16"/>
                <w:szCs w:val="16"/>
              </w:rPr>
              <w:t>MASSA ACRILICA, RESINA ACRILICA ADITIVOS, REVESTIMENTO, PARA SER UTILIZADA EM AMBIENTE INTERNO E EXTERNO, TIPO TEXTURA, NA COR BRANCA LATA DE 25 K.</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E62268" w14:textId="77777777" w:rsidR="00B26A2A" w:rsidRDefault="00B26A2A">
            <w:pPr>
              <w:jc w:val="center"/>
              <w:rPr>
                <w:color w:val="000000"/>
                <w:sz w:val="16"/>
                <w:szCs w:val="16"/>
              </w:rPr>
            </w:pPr>
            <w:r>
              <w:rPr>
                <w:color w:val="000000"/>
                <w:sz w:val="16"/>
                <w:szCs w:val="16"/>
              </w:rPr>
              <w:t> UND</w:t>
            </w:r>
          </w:p>
          <w:p w14:paraId="77C2CF76" w14:textId="77777777" w:rsidR="00B26A2A" w:rsidRDefault="00B26A2A">
            <w:pPr>
              <w:rPr>
                <w:sz w:val="16"/>
                <w:szCs w:val="16"/>
              </w:rPr>
            </w:pPr>
            <w:r>
              <w:rPr>
                <w:color w:val="000000"/>
                <w:sz w:val="16"/>
                <w:szCs w:val="16"/>
              </w:rPr>
              <w:t>(Cod.1)</w:t>
            </w:r>
          </w:p>
        </w:tc>
        <w:tc>
          <w:tcPr>
            <w:tcW w:w="1203" w:type="dxa"/>
            <w:tcBorders>
              <w:top w:val="single" w:sz="4" w:space="0" w:color="auto"/>
              <w:left w:val="single" w:sz="4" w:space="0" w:color="auto"/>
              <w:bottom w:val="single" w:sz="4" w:space="0" w:color="auto"/>
              <w:right w:val="single" w:sz="4" w:space="0" w:color="auto"/>
            </w:tcBorders>
            <w:vAlign w:val="bottom"/>
            <w:hideMark/>
          </w:tcPr>
          <w:p w14:paraId="079DE05A" w14:textId="77777777" w:rsidR="00B26A2A" w:rsidRDefault="00B26A2A">
            <w:pPr>
              <w:adjustRightInd w:val="0"/>
              <w:jc w:val="center"/>
              <w:rPr>
                <w:sz w:val="16"/>
                <w:szCs w:val="16"/>
              </w:rPr>
            </w:pPr>
            <w:r>
              <w:rPr>
                <w:sz w:val="16"/>
                <w:szCs w:val="16"/>
              </w:rPr>
              <w:t>291</w:t>
            </w:r>
          </w:p>
        </w:tc>
      </w:tr>
      <w:tr w:rsidR="00B26A2A" w14:paraId="7A5D4B6F" w14:textId="77777777" w:rsidTr="00B26A2A">
        <w:trPr>
          <w:trHeight w:val="1889"/>
        </w:trPr>
        <w:tc>
          <w:tcPr>
            <w:tcW w:w="774" w:type="dxa"/>
            <w:tcBorders>
              <w:top w:val="single" w:sz="4" w:space="0" w:color="auto"/>
              <w:left w:val="single" w:sz="4" w:space="0" w:color="auto"/>
              <w:bottom w:val="single" w:sz="4" w:space="0" w:color="auto"/>
              <w:right w:val="single" w:sz="4" w:space="0" w:color="auto"/>
            </w:tcBorders>
            <w:vAlign w:val="center"/>
            <w:hideMark/>
          </w:tcPr>
          <w:p w14:paraId="7DCCD385" w14:textId="77777777" w:rsidR="00B26A2A" w:rsidRDefault="00B26A2A">
            <w:pPr>
              <w:adjustRightInd w:val="0"/>
              <w:jc w:val="center"/>
              <w:rPr>
                <w:sz w:val="16"/>
                <w:szCs w:val="16"/>
              </w:rPr>
            </w:pPr>
            <w:r>
              <w:rPr>
                <w:color w:val="000000"/>
                <w:sz w:val="16"/>
                <w:szCs w:val="16"/>
              </w:rPr>
              <w:t>17</w:t>
            </w:r>
          </w:p>
        </w:tc>
        <w:tc>
          <w:tcPr>
            <w:tcW w:w="1075" w:type="dxa"/>
            <w:tcBorders>
              <w:top w:val="single" w:sz="4" w:space="0" w:color="auto"/>
              <w:left w:val="single" w:sz="4" w:space="0" w:color="auto"/>
              <w:bottom w:val="single" w:sz="4" w:space="0" w:color="auto"/>
              <w:right w:val="single" w:sz="4" w:space="0" w:color="auto"/>
            </w:tcBorders>
            <w:vAlign w:val="center"/>
            <w:hideMark/>
          </w:tcPr>
          <w:p w14:paraId="35DB814A" w14:textId="77777777" w:rsidR="00B26A2A" w:rsidRDefault="00B26A2A">
            <w:pPr>
              <w:adjustRightInd w:val="0"/>
              <w:jc w:val="center"/>
              <w:rPr>
                <w:sz w:val="16"/>
                <w:szCs w:val="16"/>
              </w:rPr>
            </w:pPr>
            <w:r>
              <w:rPr>
                <w:color w:val="000000"/>
                <w:sz w:val="16"/>
                <w:szCs w:val="16"/>
              </w:rPr>
              <w:t>190122-2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0FBC3FB" w14:textId="77777777" w:rsidR="00B26A2A" w:rsidRDefault="00B26A2A">
            <w:pPr>
              <w:adjustRightInd w:val="0"/>
              <w:jc w:val="center"/>
              <w:rPr>
                <w:sz w:val="16"/>
                <w:szCs w:val="16"/>
              </w:rPr>
            </w:pPr>
            <w:r>
              <w:rPr>
                <w:color w:val="000000"/>
                <w:sz w:val="16"/>
                <w:szCs w:val="16"/>
              </w:rPr>
              <w:t>356009</w:t>
            </w:r>
          </w:p>
        </w:tc>
        <w:tc>
          <w:tcPr>
            <w:tcW w:w="3363" w:type="dxa"/>
            <w:tcBorders>
              <w:top w:val="single" w:sz="4" w:space="0" w:color="auto"/>
              <w:left w:val="single" w:sz="4" w:space="0" w:color="auto"/>
              <w:bottom w:val="single" w:sz="4" w:space="0" w:color="auto"/>
              <w:right w:val="single" w:sz="4" w:space="0" w:color="auto"/>
            </w:tcBorders>
            <w:vAlign w:val="center"/>
            <w:hideMark/>
          </w:tcPr>
          <w:p w14:paraId="159A54B2" w14:textId="77777777" w:rsidR="00B26A2A" w:rsidRDefault="00B26A2A">
            <w:pPr>
              <w:adjustRightInd w:val="0"/>
              <w:spacing w:line="276" w:lineRule="auto"/>
              <w:jc w:val="both"/>
              <w:rPr>
                <w:sz w:val="16"/>
                <w:szCs w:val="16"/>
              </w:rPr>
            </w:pPr>
            <w:r>
              <w:rPr>
                <w:color w:val="000000"/>
                <w:sz w:val="16"/>
                <w:szCs w:val="16"/>
              </w:rPr>
              <w:t>MASSA CORRIDA - BASE PVA LATAO COM 18 LITROS, NA COR BRANCA</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CAFE257" w14:textId="77777777" w:rsidR="00B26A2A" w:rsidRDefault="00B26A2A">
            <w:pPr>
              <w:jc w:val="center"/>
              <w:rPr>
                <w:color w:val="000000"/>
                <w:sz w:val="16"/>
                <w:szCs w:val="16"/>
              </w:rPr>
            </w:pPr>
            <w:r>
              <w:rPr>
                <w:color w:val="000000"/>
                <w:sz w:val="16"/>
                <w:szCs w:val="16"/>
              </w:rPr>
              <w:t>UND</w:t>
            </w:r>
          </w:p>
          <w:p w14:paraId="628B0DDA" w14:textId="77777777" w:rsidR="00B26A2A" w:rsidRDefault="00B26A2A">
            <w:pPr>
              <w:spacing w:line="276" w:lineRule="auto"/>
              <w:jc w:val="center"/>
              <w:rPr>
                <w:bCs/>
                <w:sz w:val="16"/>
                <w:szCs w:val="16"/>
                <w:shd w:val="clear" w:color="auto" w:fill="FFFFFF"/>
              </w:rPr>
            </w:pPr>
            <w:r>
              <w:rPr>
                <w:color w:val="000000"/>
                <w:sz w:val="16"/>
                <w:szCs w:val="16"/>
              </w:rPr>
              <w:t>(Cod.1)</w:t>
            </w:r>
          </w:p>
        </w:tc>
        <w:tc>
          <w:tcPr>
            <w:tcW w:w="1203" w:type="dxa"/>
            <w:tcBorders>
              <w:top w:val="single" w:sz="4" w:space="0" w:color="auto"/>
              <w:left w:val="single" w:sz="4" w:space="0" w:color="auto"/>
              <w:bottom w:val="single" w:sz="4" w:space="0" w:color="auto"/>
              <w:right w:val="single" w:sz="4" w:space="0" w:color="auto"/>
            </w:tcBorders>
            <w:vAlign w:val="bottom"/>
            <w:hideMark/>
          </w:tcPr>
          <w:p w14:paraId="0B9F53C4" w14:textId="77777777" w:rsidR="00B26A2A" w:rsidRDefault="00B26A2A">
            <w:pPr>
              <w:adjustRightInd w:val="0"/>
              <w:jc w:val="center"/>
              <w:rPr>
                <w:sz w:val="16"/>
                <w:szCs w:val="16"/>
              </w:rPr>
            </w:pPr>
            <w:r>
              <w:rPr>
                <w:sz w:val="16"/>
                <w:szCs w:val="16"/>
              </w:rPr>
              <w:t>267</w:t>
            </w:r>
          </w:p>
        </w:tc>
      </w:tr>
      <w:tr w:rsidR="00B26A2A" w14:paraId="406E87F9" w14:textId="77777777" w:rsidTr="00B26A2A">
        <w:trPr>
          <w:trHeight w:val="813"/>
        </w:trPr>
        <w:tc>
          <w:tcPr>
            <w:tcW w:w="774" w:type="dxa"/>
            <w:tcBorders>
              <w:top w:val="single" w:sz="4" w:space="0" w:color="auto"/>
              <w:left w:val="single" w:sz="4" w:space="0" w:color="auto"/>
              <w:bottom w:val="single" w:sz="4" w:space="0" w:color="auto"/>
              <w:right w:val="single" w:sz="4" w:space="0" w:color="auto"/>
            </w:tcBorders>
            <w:vAlign w:val="center"/>
            <w:hideMark/>
          </w:tcPr>
          <w:p w14:paraId="6823DB3B" w14:textId="77777777" w:rsidR="00B26A2A" w:rsidRDefault="00B26A2A">
            <w:pPr>
              <w:adjustRightInd w:val="0"/>
              <w:jc w:val="center"/>
              <w:rPr>
                <w:sz w:val="16"/>
                <w:szCs w:val="16"/>
              </w:rPr>
            </w:pPr>
            <w:r>
              <w:rPr>
                <w:color w:val="000000"/>
                <w:sz w:val="16"/>
                <w:szCs w:val="16"/>
              </w:rPr>
              <w:t>18</w:t>
            </w:r>
          </w:p>
        </w:tc>
        <w:tc>
          <w:tcPr>
            <w:tcW w:w="1075" w:type="dxa"/>
            <w:tcBorders>
              <w:top w:val="single" w:sz="4" w:space="0" w:color="auto"/>
              <w:left w:val="single" w:sz="4" w:space="0" w:color="auto"/>
              <w:bottom w:val="single" w:sz="4" w:space="0" w:color="auto"/>
              <w:right w:val="single" w:sz="4" w:space="0" w:color="auto"/>
            </w:tcBorders>
            <w:vAlign w:val="center"/>
            <w:hideMark/>
          </w:tcPr>
          <w:p w14:paraId="429E54A7" w14:textId="77777777" w:rsidR="00B26A2A" w:rsidRDefault="00B26A2A">
            <w:pPr>
              <w:adjustRightInd w:val="0"/>
              <w:jc w:val="center"/>
              <w:rPr>
                <w:sz w:val="16"/>
                <w:szCs w:val="16"/>
              </w:rPr>
            </w:pPr>
            <w:r>
              <w:rPr>
                <w:color w:val="000000"/>
                <w:sz w:val="16"/>
                <w:szCs w:val="16"/>
              </w:rPr>
              <w:t>259933-3</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F226BED" w14:textId="77777777" w:rsidR="00B26A2A" w:rsidRDefault="00B26A2A">
            <w:pPr>
              <w:adjustRightInd w:val="0"/>
              <w:jc w:val="center"/>
              <w:rPr>
                <w:sz w:val="16"/>
                <w:szCs w:val="16"/>
              </w:rPr>
            </w:pPr>
            <w:r>
              <w:rPr>
                <w:color w:val="000000"/>
                <w:sz w:val="16"/>
                <w:szCs w:val="16"/>
              </w:rPr>
              <w:t>150125</w:t>
            </w:r>
          </w:p>
        </w:tc>
        <w:tc>
          <w:tcPr>
            <w:tcW w:w="3363" w:type="dxa"/>
            <w:tcBorders>
              <w:top w:val="single" w:sz="4" w:space="0" w:color="auto"/>
              <w:left w:val="single" w:sz="4" w:space="0" w:color="auto"/>
              <w:bottom w:val="single" w:sz="4" w:space="0" w:color="auto"/>
              <w:right w:val="single" w:sz="4" w:space="0" w:color="auto"/>
            </w:tcBorders>
            <w:vAlign w:val="center"/>
            <w:hideMark/>
          </w:tcPr>
          <w:p w14:paraId="76933418" w14:textId="77777777" w:rsidR="00B26A2A" w:rsidRDefault="00B26A2A">
            <w:pPr>
              <w:adjustRightInd w:val="0"/>
              <w:spacing w:line="276" w:lineRule="auto"/>
              <w:jc w:val="both"/>
              <w:rPr>
                <w:sz w:val="16"/>
                <w:szCs w:val="16"/>
              </w:rPr>
            </w:pPr>
            <w:r>
              <w:rPr>
                <w:color w:val="000000"/>
                <w:sz w:val="16"/>
                <w:szCs w:val="16"/>
              </w:rPr>
              <w:t>OLEO LUBRIFICANTE - TIPO DESENGRIPANTE SINTETICO, A SER APLICADO EM MATERIAIS FERROSOS E SIMILARES, BIODEGRADAVEL E ANTICORROSIVO, ACONDICIONADO EM EMBALAGEM COM SPRAY (COM VALVULA AEROSOL)</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8426420" w14:textId="77777777" w:rsidR="00B26A2A" w:rsidRDefault="00B26A2A">
            <w:pPr>
              <w:jc w:val="center"/>
              <w:rPr>
                <w:color w:val="000000"/>
                <w:sz w:val="16"/>
                <w:szCs w:val="16"/>
              </w:rPr>
            </w:pPr>
            <w:r>
              <w:rPr>
                <w:color w:val="000000"/>
                <w:sz w:val="16"/>
                <w:szCs w:val="16"/>
              </w:rPr>
              <w:t>CAXIA 24</w:t>
            </w:r>
          </w:p>
          <w:p w14:paraId="7607C636" w14:textId="77777777" w:rsidR="00B26A2A" w:rsidRDefault="00B26A2A">
            <w:pPr>
              <w:jc w:val="center"/>
              <w:rPr>
                <w:color w:val="000000"/>
                <w:sz w:val="16"/>
                <w:szCs w:val="16"/>
              </w:rPr>
            </w:pPr>
            <w:r>
              <w:rPr>
                <w:color w:val="000000"/>
                <w:sz w:val="16"/>
                <w:szCs w:val="16"/>
              </w:rPr>
              <w:t>UNIDADES</w:t>
            </w:r>
          </w:p>
          <w:p w14:paraId="234BF45D" w14:textId="77777777" w:rsidR="00B26A2A" w:rsidRDefault="00B26A2A">
            <w:pPr>
              <w:spacing w:line="276" w:lineRule="auto"/>
              <w:jc w:val="center"/>
              <w:rPr>
                <w:bCs/>
                <w:sz w:val="16"/>
                <w:szCs w:val="16"/>
                <w:shd w:val="clear" w:color="auto" w:fill="FFFFFF"/>
              </w:rPr>
            </w:pPr>
            <w:r>
              <w:rPr>
                <w:color w:val="000000"/>
                <w:sz w:val="16"/>
                <w:szCs w:val="16"/>
              </w:rPr>
              <w:t>(CÓD.155)</w:t>
            </w:r>
          </w:p>
        </w:tc>
        <w:tc>
          <w:tcPr>
            <w:tcW w:w="1203" w:type="dxa"/>
            <w:tcBorders>
              <w:top w:val="single" w:sz="4" w:space="0" w:color="auto"/>
              <w:left w:val="single" w:sz="4" w:space="0" w:color="auto"/>
              <w:bottom w:val="single" w:sz="4" w:space="0" w:color="auto"/>
              <w:right w:val="single" w:sz="4" w:space="0" w:color="auto"/>
            </w:tcBorders>
            <w:vAlign w:val="bottom"/>
            <w:hideMark/>
          </w:tcPr>
          <w:p w14:paraId="33EA593F" w14:textId="77777777" w:rsidR="00B26A2A" w:rsidRDefault="00B26A2A">
            <w:pPr>
              <w:adjustRightInd w:val="0"/>
              <w:jc w:val="center"/>
              <w:rPr>
                <w:sz w:val="16"/>
                <w:szCs w:val="16"/>
              </w:rPr>
            </w:pPr>
            <w:r>
              <w:rPr>
                <w:sz w:val="16"/>
                <w:szCs w:val="16"/>
              </w:rPr>
              <w:t>23</w:t>
            </w:r>
          </w:p>
        </w:tc>
      </w:tr>
      <w:tr w:rsidR="00B26A2A" w14:paraId="2D039A7E" w14:textId="77777777" w:rsidTr="00B26A2A">
        <w:trPr>
          <w:trHeight w:val="1223"/>
        </w:trPr>
        <w:tc>
          <w:tcPr>
            <w:tcW w:w="774" w:type="dxa"/>
            <w:tcBorders>
              <w:top w:val="single" w:sz="4" w:space="0" w:color="auto"/>
              <w:left w:val="single" w:sz="4" w:space="0" w:color="auto"/>
              <w:bottom w:val="single" w:sz="4" w:space="0" w:color="auto"/>
              <w:right w:val="single" w:sz="4" w:space="0" w:color="auto"/>
            </w:tcBorders>
            <w:vAlign w:val="center"/>
            <w:hideMark/>
          </w:tcPr>
          <w:p w14:paraId="6B633D3C" w14:textId="77777777" w:rsidR="00B26A2A" w:rsidRDefault="00B26A2A">
            <w:pPr>
              <w:adjustRightInd w:val="0"/>
              <w:jc w:val="center"/>
              <w:rPr>
                <w:sz w:val="16"/>
                <w:szCs w:val="16"/>
              </w:rPr>
            </w:pPr>
            <w:r>
              <w:rPr>
                <w:color w:val="000000"/>
                <w:sz w:val="16"/>
                <w:szCs w:val="16"/>
              </w:rPr>
              <w:t>19</w:t>
            </w:r>
          </w:p>
        </w:tc>
        <w:tc>
          <w:tcPr>
            <w:tcW w:w="1075" w:type="dxa"/>
            <w:tcBorders>
              <w:top w:val="single" w:sz="4" w:space="0" w:color="auto"/>
              <w:left w:val="single" w:sz="4" w:space="0" w:color="auto"/>
              <w:bottom w:val="single" w:sz="4" w:space="0" w:color="auto"/>
              <w:right w:val="single" w:sz="4" w:space="0" w:color="auto"/>
            </w:tcBorders>
            <w:vAlign w:val="center"/>
            <w:hideMark/>
          </w:tcPr>
          <w:p w14:paraId="59312892" w14:textId="77777777" w:rsidR="00B26A2A" w:rsidRDefault="00B26A2A">
            <w:pPr>
              <w:adjustRightInd w:val="0"/>
              <w:jc w:val="center"/>
              <w:rPr>
                <w:sz w:val="16"/>
                <w:szCs w:val="16"/>
              </w:rPr>
            </w:pPr>
            <w:r>
              <w:rPr>
                <w:color w:val="000000"/>
                <w:sz w:val="16"/>
                <w:szCs w:val="16"/>
              </w:rPr>
              <w:t>100886-2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DEE59F5" w14:textId="77777777" w:rsidR="00B26A2A" w:rsidRDefault="00B26A2A">
            <w:pPr>
              <w:adjustRightInd w:val="0"/>
              <w:jc w:val="center"/>
              <w:rPr>
                <w:sz w:val="16"/>
                <w:szCs w:val="16"/>
              </w:rPr>
            </w:pPr>
            <w:r>
              <w:rPr>
                <w:color w:val="000000"/>
                <w:sz w:val="16"/>
                <w:szCs w:val="16"/>
              </w:rPr>
              <w:t>312706</w:t>
            </w:r>
          </w:p>
        </w:tc>
        <w:tc>
          <w:tcPr>
            <w:tcW w:w="3363" w:type="dxa"/>
            <w:tcBorders>
              <w:top w:val="single" w:sz="4" w:space="0" w:color="auto"/>
              <w:left w:val="single" w:sz="4" w:space="0" w:color="auto"/>
              <w:bottom w:val="single" w:sz="4" w:space="0" w:color="auto"/>
              <w:right w:val="single" w:sz="4" w:space="0" w:color="auto"/>
            </w:tcBorders>
            <w:vAlign w:val="center"/>
            <w:hideMark/>
          </w:tcPr>
          <w:p w14:paraId="4BFDDB94" w14:textId="77777777" w:rsidR="00B26A2A" w:rsidRDefault="00B26A2A">
            <w:pPr>
              <w:adjustRightInd w:val="0"/>
              <w:spacing w:line="276" w:lineRule="auto"/>
              <w:jc w:val="both"/>
              <w:rPr>
                <w:sz w:val="16"/>
                <w:szCs w:val="16"/>
              </w:rPr>
            </w:pPr>
            <w:r>
              <w:rPr>
                <w:color w:val="000000"/>
                <w:sz w:val="16"/>
                <w:szCs w:val="16"/>
              </w:rPr>
              <w:t>PIA PARA COZINHA - EM ACO INOX, COM DUAS CUBAS MEDINDO: 1,80 X 50 CM.</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4DD92DB" w14:textId="77777777" w:rsidR="00B26A2A" w:rsidRDefault="00B26A2A">
            <w:pPr>
              <w:jc w:val="center"/>
              <w:rPr>
                <w:color w:val="000000"/>
                <w:sz w:val="16"/>
                <w:szCs w:val="16"/>
              </w:rPr>
            </w:pPr>
            <w:r>
              <w:rPr>
                <w:color w:val="000000"/>
                <w:sz w:val="16"/>
                <w:szCs w:val="16"/>
              </w:rPr>
              <w:t> UND</w:t>
            </w:r>
          </w:p>
          <w:p w14:paraId="2357D073" w14:textId="77777777" w:rsidR="00B26A2A" w:rsidRDefault="00B26A2A">
            <w:pPr>
              <w:spacing w:line="276" w:lineRule="auto"/>
              <w:jc w:val="center"/>
              <w:rPr>
                <w:bCs/>
                <w:sz w:val="16"/>
                <w:szCs w:val="16"/>
                <w:shd w:val="clear" w:color="auto" w:fill="FFFFFF"/>
              </w:rPr>
            </w:pPr>
            <w:r>
              <w:rPr>
                <w:color w:val="000000"/>
                <w:sz w:val="16"/>
                <w:szCs w:val="16"/>
              </w:rPr>
              <w:t>(Cod.1) </w:t>
            </w:r>
          </w:p>
        </w:tc>
        <w:tc>
          <w:tcPr>
            <w:tcW w:w="1203" w:type="dxa"/>
            <w:tcBorders>
              <w:top w:val="single" w:sz="4" w:space="0" w:color="auto"/>
              <w:left w:val="single" w:sz="4" w:space="0" w:color="auto"/>
              <w:bottom w:val="single" w:sz="4" w:space="0" w:color="auto"/>
              <w:right w:val="single" w:sz="4" w:space="0" w:color="auto"/>
            </w:tcBorders>
            <w:vAlign w:val="bottom"/>
            <w:hideMark/>
          </w:tcPr>
          <w:p w14:paraId="7AE48D09" w14:textId="77777777" w:rsidR="00B26A2A" w:rsidRDefault="00B26A2A">
            <w:pPr>
              <w:adjustRightInd w:val="0"/>
              <w:jc w:val="center"/>
              <w:rPr>
                <w:sz w:val="16"/>
                <w:szCs w:val="16"/>
              </w:rPr>
            </w:pPr>
            <w:r>
              <w:rPr>
                <w:sz w:val="16"/>
                <w:szCs w:val="16"/>
              </w:rPr>
              <w:t>32</w:t>
            </w:r>
          </w:p>
        </w:tc>
      </w:tr>
      <w:tr w:rsidR="00B26A2A" w14:paraId="17F75071" w14:textId="77777777" w:rsidTr="00B26A2A">
        <w:tc>
          <w:tcPr>
            <w:tcW w:w="774" w:type="dxa"/>
            <w:tcBorders>
              <w:top w:val="single" w:sz="4" w:space="0" w:color="auto"/>
              <w:left w:val="single" w:sz="4" w:space="0" w:color="auto"/>
              <w:bottom w:val="single" w:sz="4" w:space="0" w:color="auto"/>
              <w:right w:val="single" w:sz="4" w:space="0" w:color="auto"/>
            </w:tcBorders>
            <w:vAlign w:val="center"/>
            <w:hideMark/>
          </w:tcPr>
          <w:p w14:paraId="7E4A8FF0" w14:textId="77777777" w:rsidR="00B26A2A" w:rsidRDefault="00B26A2A">
            <w:pPr>
              <w:adjustRightInd w:val="0"/>
              <w:jc w:val="center"/>
              <w:rPr>
                <w:sz w:val="16"/>
                <w:szCs w:val="16"/>
              </w:rPr>
            </w:pPr>
            <w:r>
              <w:rPr>
                <w:color w:val="000000"/>
                <w:sz w:val="16"/>
                <w:szCs w:val="16"/>
              </w:rPr>
              <w:t>20</w:t>
            </w:r>
          </w:p>
        </w:tc>
        <w:tc>
          <w:tcPr>
            <w:tcW w:w="1075" w:type="dxa"/>
            <w:tcBorders>
              <w:top w:val="single" w:sz="4" w:space="0" w:color="auto"/>
              <w:left w:val="single" w:sz="4" w:space="0" w:color="auto"/>
              <w:bottom w:val="single" w:sz="4" w:space="0" w:color="auto"/>
              <w:right w:val="single" w:sz="4" w:space="0" w:color="auto"/>
            </w:tcBorders>
            <w:vAlign w:val="center"/>
            <w:hideMark/>
          </w:tcPr>
          <w:p w14:paraId="0D80E4EC" w14:textId="77777777" w:rsidR="00B26A2A" w:rsidRDefault="00B26A2A">
            <w:pPr>
              <w:adjustRightInd w:val="0"/>
              <w:rPr>
                <w:sz w:val="16"/>
                <w:szCs w:val="16"/>
              </w:rPr>
            </w:pPr>
            <w:r>
              <w:rPr>
                <w:color w:val="000000"/>
                <w:sz w:val="16"/>
                <w:szCs w:val="16"/>
              </w:rPr>
              <w:t>00010259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4DAF998" w14:textId="77777777" w:rsidR="00B26A2A" w:rsidRDefault="00B26A2A">
            <w:pPr>
              <w:adjustRightInd w:val="0"/>
              <w:jc w:val="center"/>
              <w:rPr>
                <w:sz w:val="16"/>
                <w:szCs w:val="16"/>
              </w:rPr>
            </w:pPr>
            <w:r>
              <w:rPr>
                <w:color w:val="000000"/>
                <w:sz w:val="16"/>
                <w:szCs w:val="16"/>
              </w:rPr>
              <w:t>483687</w:t>
            </w:r>
          </w:p>
        </w:tc>
        <w:tc>
          <w:tcPr>
            <w:tcW w:w="3363" w:type="dxa"/>
            <w:tcBorders>
              <w:top w:val="single" w:sz="4" w:space="0" w:color="auto"/>
              <w:left w:val="single" w:sz="4" w:space="0" w:color="auto"/>
              <w:bottom w:val="single" w:sz="4" w:space="0" w:color="auto"/>
              <w:right w:val="single" w:sz="4" w:space="0" w:color="auto"/>
            </w:tcBorders>
            <w:vAlign w:val="center"/>
            <w:hideMark/>
          </w:tcPr>
          <w:p w14:paraId="7FA5F71C" w14:textId="77777777" w:rsidR="00B26A2A" w:rsidRDefault="00B26A2A">
            <w:pPr>
              <w:adjustRightInd w:val="0"/>
              <w:spacing w:line="276" w:lineRule="auto"/>
              <w:jc w:val="both"/>
              <w:rPr>
                <w:sz w:val="16"/>
                <w:szCs w:val="16"/>
              </w:rPr>
            </w:pPr>
            <w:r>
              <w:rPr>
                <w:color w:val="000000"/>
                <w:sz w:val="16"/>
                <w:szCs w:val="16"/>
              </w:rPr>
              <w:t>PISO CERAMICO - TIPO CERAMICO ESMALTADO PEI 5 MEDINDO 40X40CM, CORES DIVERSAS A ESCOLHER</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D05E489" w14:textId="77777777" w:rsidR="00B26A2A" w:rsidRDefault="00B26A2A">
            <w:pPr>
              <w:jc w:val="center"/>
              <w:rPr>
                <w:color w:val="000000"/>
                <w:sz w:val="16"/>
                <w:szCs w:val="16"/>
              </w:rPr>
            </w:pPr>
            <w:r>
              <w:rPr>
                <w:color w:val="000000"/>
                <w:sz w:val="16"/>
                <w:szCs w:val="16"/>
              </w:rPr>
              <w:t> M²</w:t>
            </w:r>
          </w:p>
          <w:p w14:paraId="061D1CE3" w14:textId="77777777" w:rsidR="00B26A2A" w:rsidRDefault="00B26A2A">
            <w:pPr>
              <w:spacing w:line="276" w:lineRule="auto"/>
              <w:jc w:val="center"/>
              <w:rPr>
                <w:bCs/>
                <w:sz w:val="16"/>
                <w:szCs w:val="16"/>
                <w:shd w:val="clear" w:color="auto" w:fill="FFFFFF"/>
              </w:rPr>
            </w:pPr>
            <w:r>
              <w:rPr>
                <w:color w:val="000000"/>
                <w:sz w:val="16"/>
                <w:szCs w:val="16"/>
              </w:rPr>
              <w:t>(Cod.1074)</w:t>
            </w:r>
          </w:p>
        </w:tc>
        <w:tc>
          <w:tcPr>
            <w:tcW w:w="1203" w:type="dxa"/>
            <w:tcBorders>
              <w:top w:val="single" w:sz="4" w:space="0" w:color="auto"/>
              <w:left w:val="single" w:sz="4" w:space="0" w:color="auto"/>
              <w:bottom w:val="single" w:sz="4" w:space="0" w:color="auto"/>
              <w:right w:val="single" w:sz="4" w:space="0" w:color="auto"/>
            </w:tcBorders>
            <w:vAlign w:val="bottom"/>
            <w:hideMark/>
          </w:tcPr>
          <w:p w14:paraId="25E9DE06" w14:textId="77777777" w:rsidR="00B26A2A" w:rsidRDefault="00B26A2A">
            <w:pPr>
              <w:adjustRightInd w:val="0"/>
              <w:jc w:val="center"/>
              <w:rPr>
                <w:sz w:val="16"/>
                <w:szCs w:val="16"/>
              </w:rPr>
            </w:pPr>
            <w:r>
              <w:rPr>
                <w:sz w:val="16"/>
                <w:szCs w:val="16"/>
              </w:rPr>
              <w:t>1351</w:t>
            </w:r>
          </w:p>
        </w:tc>
      </w:tr>
      <w:tr w:rsidR="00B26A2A" w14:paraId="6AA86C01" w14:textId="77777777" w:rsidTr="00B26A2A">
        <w:tc>
          <w:tcPr>
            <w:tcW w:w="774" w:type="dxa"/>
            <w:tcBorders>
              <w:top w:val="single" w:sz="4" w:space="0" w:color="auto"/>
              <w:left w:val="single" w:sz="4" w:space="0" w:color="auto"/>
              <w:bottom w:val="single" w:sz="4" w:space="0" w:color="auto"/>
              <w:right w:val="single" w:sz="4" w:space="0" w:color="auto"/>
            </w:tcBorders>
            <w:vAlign w:val="center"/>
            <w:hideMark/>
          </w:tcPr>
          <w:p w14:paraId="05D5C4BD" w14:textId="77777777" w:rsidR="00B26A2A" w:rsidRDefault="00B26A2A">
            <w:pPr>
              <w:adjustRightInd w:val="0"/>
              <w:jc w:val="center"/>
              <w:rPr>
                <w:sz w:val="16"/>
                <w:szCs w:val="16"/>
              </w:rPr>
            </w:pPr>
            <w:r>
              <w:rPr>
                <w:color w:val="000000"/>
                <w:sz w:val="16"/>
                <w:szCs w:val="16"/>
              </w:rPr>
              <w:t>21</w:t>
            </w:r>
          </w:p>
        </w:tc>
        <w:tc>
          <w:tcPr>
            <w:tcW w:w="1075" w:type="dxa"/>
            <w:tcBorders>
              <w:top w:val="single" w:sz="4" w:space="0" w:color="auto"/>
              <w:left w:val="single" w:sz="4" w:space="0" w:color="auto"/>
              <w:bottom w:val="single" w:sz="4" w:space="0" w:color="auto"/>
              <w:right w:val="single" w:sz="4" w:space="0" w:color="auto"/>
            </w:tcBorders>
            <w:vAlign w:val="center"/>
            <w:hideMark/>
          </w:tcPr>
          <w:p w14:paraId="74E93749" w14:textId="77777777" w:rsidR="00B26A2A" w:rsidRDefault="00B26A2A">
            <w:pPr>
              <w:adjustRightInd w:val="0"/>
              <w:jc w:val="center"/>
              <w:rPr>
                <w:sz w:val="16"/>
                <w:szCs w:val="16"/>
              </w:rPr>
            </w:pPr>
            <w:r>
              <w:rPr>
                <w:color w:val="000000"/>
                <w:sz w:val="16"/>
                <w:szCs w:val="16"/>
              </w:rPr>
              <w:t>157077-3</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1FAE74D" w14:textId="77777777" w:rsidR="00B26A2A" w:rsidRDefault="00B26A2A">
            <w:pPr>
              <w:adjustRightInd w:val="0"/>
              <w:jc w:val="center"/>
              <w:rPr>
                <w:sz w:val="16"/>
                <w:szCs w:val="16"/>
              </w:rPr>
            </w:pPr>
            <w:r>
              <w:rPr>
                <w:color w:val="000000"/>
                <w:sz w:val="16"/>
                <w:szCs w:val="16"/>
              </w:rPr>
              <w:t>214492</w:t>
            </w:r>
          </w:p>
        </w:tc>
        <w:tc>
          <w:tcPr>
            <w:tcW w:w="3363" w:type="dxa"/>
            <w:tcBorders>
              <w:top w:val="single" w:sz="4" w:space="0" w:color="auto"/>
              <w:left w:val="single" w:sz="4" w:space="0" w:color="auto"/>
              <w:bottom w:val="single" w:sz="4" w:space="0" w:color="auto"/>
              <w:right w:val="single" w:sz="4" w:space="0" w:color="auto"/>
            </w:tcBorders>
            <w:vAlign w:val="center"/>
            <w:hideMark/>
          </w:tcPr>
          <w:p w14:paraId="01885183" w14:textId="77777777" w:rsidR="00B26A2A" w:rsidRDefault="00B26A2A">
            <w:pPr>
              <w:adjustRightInd w:val="0"/>
              <w:spacing w:line="276" w:lineRule="auto"/>
              <w:jc w:val="both"/>
              <w:rPr>
                <w:sz w:val="16"/>
                <w:szCs w:val="16"/>
              </w:rPr>
            </w:pPr>
            <w:r>
              <w:rPr>
                <w:color w:val="000000"/>
                <w:sz w:val="16"/>
                <w:szCs w:val="16"/>
              </w:rPr>
              <w:t>PORTA DE FERRO - COM ALTURA DE 2,10M, COM LARGURA DE 0,80M, COM ESPESSURA DE N.20, DO TIPO LISA, REVESTIDA EM CHAPA GALVANIZADA, DEVENDO SER ENTREGUE COM FECHADURA E DOBRADICA</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5ABCE94" w14:textId="77777777" w:rsidR="00B26A2A" w:rsidRDefault="00B26A2A">
            <w:pPr>
              <w:jc w:val="center"/>
              <w:rPr>
                <w:color w:val="000000"/>
                <w:sz w:val="16"/>
                <w:szCs w:val="16"/>
              </w:rPr>
            </w:pPr>
            <w:r>
              <w:rPr>
                <w:color w:val="000000"/>
                <w:sz w:val="16"/>
                <w:szCs w:val="16"/>
              </w:rPr>
              <w:t>UND</w:t>
            </w:r>
          </w:p>
          <w:p w14:paraId="0B20E241" w14:textId="77777777" w:rsidR="00B26A2A" w:rsidRDefault="00B26A2A">
            <w:pPr>
              <w:spacing w:line="276" w:lineRule="auto"/>
              <w:jc w:val="center"/>
              <w:rPr>
                <w:bCs/>
                <w:sz w:val="16"/>
                <w:szCs w:val="16"/>
                <w:shd w:val="clear" w:color="auto" w:fill="FFFFFF"/>
              </w:rPr>
            </w:pPr>
            <w:r>
              <w:rPr>
                <w:color w:val="000000"/>
                <w:sz w:val="16"/>
                <w:szCs w:val="16"/>
              </w:rPr>
              <w:t>(Cod.1) </w:t>
            </w:r>
          </w:p>
        </w:tc>
        <w:tc>
          <w:tcPr>
            <w:tcW w:w="1203" w:type="dxa"/>
            <w:tcBorders>
              <w:top w:val="single" w:sz="4" w:space="0" w:color="auto"/>
              <w:left w:val="single" w:sz="4" w:space="0" w:color="auto"/>
              <w:bottom w:val="single" w:sz="4" w:space="0" w:color="auto"/>
              <w:right w:val="single" w:sz="4" w:space="0" w:color="auto"/>
            </w:tcBorders>
            <w:vAlign w:val="bottom"/>
            <w:hideMark/>
          </w:tcPr>
          <w:p w14:paraId="0794986E" w14:textId="77777777" w:rsidR="00B26A2A" w:rsidRDefault="00B26A2A">
            <w:pPr>
              <w:adjustRightInd w:val="0"/>
              <w:jc w:val="center"/>
              <w:rPr>
                <w:sz w:val="16"/>
                <w:szCs w:val="16"/>
              </w:rPr>
            </w:pPr>
            <w:r>
              <w:rPr>
                <w:sz w:val="16"/>
                <w:szCs w:val="16"/>
              </w:rPr>
              <w:t>29</w:t>
            </w:r>
          </w:p>
        </w:tc>
      </w:tr>
      <w:tr w:rsidR="00B26A2A" w14:paraId="6D4D1387" w14:textId="77777777" w:rsidTr="00B26A2A">
        <w:tc>
          <w:tcPr>
            <w:tcW w:w="774" w:type="dxa"/>
            <w:tcBorders>
              <w:top w:val="single" w:sz="4" w:space="0" w:color="auto"/>
              <w:left w:val="single" w:sz="4" w:space="0" w:color="auto"/>
              <w:bottom w:val="single" w:sz="4" w:space="0" w:color="auto"/>
              <w:right w:val="single" w:sz="4" w:space="0" w:color="auto"/>
            </w:tcBorders>
            <w:vAlign w:val="center"/>
            <w:hideMark/>
          </w:tcPr>
          <w:p w14:paraId="5A445D78" w14:textId="77777777" w:rsidR="00B26A2A" w:rsidRDefault="00B26A2A">
            <w:pPr>
              <w:adjustRightInd w:val="0"/>
              <w:jc w:val="center"/>
              <w:rPr>
                <w:sz w:val="16"/>
                <w:szCs w:val="16"/>
              </w:rPr>
            </w:pPr>
            <w:r>
              <w:rPr>
                <w:color w:val="000000"/>
                <w:sz w:val="16"/>
                <w:szCs w:val="16"/>
              </w:rPr>
              <w:t>22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0BC2AF25" w14:textId="77777777" w:rsidR="00B26A2A" w:rsidRDefault="00B26A2A">
            <w:pPr>
              <w:adjustRightInd w:val="0"/>
              <w:rPr>
                <w:sz w:val="16"/>
                <w:szCs w:val="16"/>
              </w:rPr>
            </w:pPr>
            <w:r>
              <w:rPr>
                <w:color w:val="000000"/>
                <w:sz w:val="16"/>
                <w:szCs w:val="16"/>
              </w:rPr>
              <w:t>00016523</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6C5DD28" w14:textId="77777777" w:rsidR="00B26A2A" w:rsidRDefault="00B26A2A">
            <w:pPr>
              <w:adjustRightInd w:val="0"/>
              <w:jc w:val="center"/>
              <w:rPr>
                <w:sz w:val="16"/>
                <w:szCs w:val="16"/>
              </w:rPr>
            </w:pPr>
            <w:r>
              <w:rPr>
                <w:color w:val="000000"/>
                <w:sz w:val="16"/>
                <w:szCs w:val="16"/>
              </w:rPr>
              <w:t>382685</w:t>
            </w:r>
          </w:p>
        </w:tc>
        <w:tc>
          <w:tcPr>
            <w:tcW w:w="3363" w:type="dxa"/>
            <w:tcBorders>
              <w:top w:val="single" w:sz="4" w:space="0" w:color="auto"/>
              <w:left w:val="single" w:sz="4" w:space="0" w:color="auto"/>
              <w:bottom w:val="single" w:sz="4" w:space="0" w:color="auto"/>
              <w:right w:val="single" w:sz="4" w:space="0" w:color="auto"/>
            </w:tcBorders>
            <w:vAlign w:val="center"/>
            <w:hideMark/>
          </w:tcPr>
          <w:p w14:paraId="2FC222A5" w14:textId="77777777" w:rsidR="00B26A2A" w:rsidRDefault="00B26A2A">
            <w:pPr>
              <w:adjustRightInd w:val="0"/>
              <w:spacing w:line="276" w:lineRule="auto"/>
              <w:jc w:val="both"/>
              <w:rPr>
                <w:sz w:val="16"/>
                <w:szCs w:val="16"/>
              </w:rPr>
            </w:pPr>
            <w:r>
              <w:rPr>
                <w:color w:val="000000"/>
                <w:sz w:val="16"/>
                <w:szCs w:val="16"/>
              </w:rPr>
              <w:t>PORTA DE MADEIRA EM FOLHA MÉDIA DE 80X210 CM, ESPESSURA35MM, NUCLEO SARRAFEADO, CAPA FRISADA EM HDF, ACABAMENTO MELANINICO EM PADRÃO MADEIRA.</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5B7E8FC" w14:textId="77777777" w:rsidR="00B26A2A" w:rsidRDefault="00B26A2A">
            <w:pPr>
              <w:jc w:val="center"/>
              <w:rPr>
                <w:color w:val="000000"/>
                <w:sz w:val="16"/>
                <w:szCs w:val="16"/>
              </w:rPr>
            </w:pPr>
            <w:r>
              <w:rPr>
                <w:color w:val="000000"/>
                <w:sz w:val="16"/>
                <w:szCs w:val="16"/>
              </w:rPr>
              <w:t>  UND</w:t>
            </w:r>
          </w:p>
          <w:p w14:paraId="3B71EB9B" w14:textId="77777777" w:rsidR="00B26A2A" w:rsidRDefault="00B26A2A">
            <w:pPr>
              <w:spacing w:line="276" w:lineRule="auto"/>
              <w:jc w:val="center"/>
              <w:rPr>
                <w:bCs/>
                <w:sz w:val="16"/>
                <w:szCs w:val="16"/>
                <w:shd w:val="clear" w:color="auto" w:fill="FFFFFF"/>
              </w:rPr>
            </w:pPr>
            <w:r>
              <w:rPr>
                <w:color w:val="000000"/>
                <w:sz w:val="16"/>
                <w:szCs w:val="16"/>
              </w:rPr>
              <w:t>(Cod.1) </w:t>
            </w:r>
          </w:p>
        </w:tc>
        <w:tc>
          <w:tcPr>
            <w:tcW w:w="1203" w:type="dxa"/>
            <w:tcBorders>
              <w:top w:val="single" w:sz="4" w:space="0" w:color="auto"/>
              <w:left w:val="single" w:sz="4" w:space="0" w:color="auto"/>
              <w:bottom w:val="single" w:sz="4" w:space="0" w:color="auto"/>
              <w:right w:val="single" w:sz="4" w:space="0" w:color="auto"/>
            </w:tcBorders>
            <w:vAlign w:val="bottom"/>
            <w:hideMark/>
          </w:tcPr>
          <w:p w14:paraId="1C686DE8" w14:textId="77777777" w:rsidR="00B26A2A" w:rsidRDefault="00B26A2A">
            <w:pPr>
              <w:adjustRightInd w:val="0"/>
              <w:jc w:val="center"/>
              <w:rPr>
                <w:sz w:val="16"/>
                <w:szCs w:val="16"/>
              </w:rPr>
            </w:pPr>
            <w:r>
              <w:rPr>
                <w:sz w:val="16"/>
                <w:szCs w:val="16"/>
              </w:rPr>
              <w:t>78</w:t>
            </w:r>
          </w:p>
        </w:tc>
      </w:tr>
      <w:tr w:rsidR="00B26A2A" w14:paraId="0399F51C" w14:textId="77777777" w:rsidTr="00B26A2A">
        <w:tc>
          <w:tcPr>
            <w:tcW w:w="774" w:type="dxa"/>
            <w:tcBorders>
              <w:top w:val="single" w:sz="4" w:space="0" w:color="auto"/>
              <w:left w:val="single" w:sz="4" w:space="0" w:color="auto"/>
              <w:bottom w:val="single" w:sz="4" w:space="0" w:color="auto"/>
              <w:right w:val="single" w:sz="4" w:space="0" w:color="auto"/>
            </w:tcBorders>
            <w:vAlign w:val="center"/>
            <w:hideMark/>
          </w:tcPr>
          <w:p w14:paraId="40F30F5D" w14:textId="77777777" w:rsidR="00B26A2A" w:rsidRDefault="00B26A2A">
            <w:pPr>
              <w:adjustRightInd w:val="0"/>
              <w:jc w:val="center"/>
              <w:rPr>
                <w:sz w:val="16"/>
                <w:szCs w:val="16"/>
              </w:rPr>
            </w:pPr>
            <w:r>
              <w:rPr>
                <w:color w:val="000000"/>
                <w:sz w:val="16"/>
                <w:szCs w:val="16"/>
              </w:rPr>
              <w:t>23</w:t>
            </w:r>
          </w:p>
        </w:tc>
        <w:tc>
          <w:tcPr>
            <w:tcW w:w="1075" w:type="dxa"/>
            <w:tcBorders>
              <w:top w:val="single" w:sz="4" w:space="0" w:color="auto"/>
              <w:left w:val="single" w:sz="4" w:space="0" w:color="auto"/>
              <w:bottom w:val="single" w:sz="4" w:space="0" w:color="auto"/>
              <w:right w:val="single" w:sz="4" w:space="0" w:color="auto"/>
            </w:tcBorders>
            <w:vAlign w:val="center"/>
            <w:hideMark/>
          </w:tcPr>
          <w:p w14:paraId="47A13D39" w14:textId="77777777" w:rsidR="00B26A2A" w:rsidRDefault="00B26A2A">
            <w:pPr>
              <w:adjustRightInd w:val="0"/>
              <w:jc w:val="center"/>
              <w:rPr>
                <w:sz w:val="16"/>
                <w:szCs w:val="16"/>
              </w:rPr>
            </w:pPr>
            <w:r>
              <w:rPr>
                <w:color w:val="000000"/>
                <w:sz w:val="16"/>
                <w:szCs w:val="16"/>
              </w:rPr>
              <w:t>432113-8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FB696C4" w14:textId="77777777" w:rsidR="00B26A2A" w:rsidRDefault="00B26A2A">
            <w:pPr>
              <w:adjustRightInd w:val="0"/>
              <w:jc w:val="center"/>
              <w:rPr>
                <w:sz w:val="16"/>
                <w:szCs w:val="16"/>
              </w:rPr>
            </w:pPr>
            <w:r>
              <w:rPr>
                <w:color w:val="000000"/>
                <w:sz w:val="16"/>
                <w:szCs w:val="16"/>
              </w:rPr>
              <w:t>336852</w:t>
            </w:r>
          </w:p>
        </w:tc>
        <w:tc>
          <w:tcPr>
            <w:tcW w:w="3363" w:type="dxa"/>
            <w:tcBorders>
              <w:top w:val="single" w:sz="4" w:space="0" w:color="auto"/>
              <w:left w:val="single" w:sz="4" w:space="0" w:color="auto"/>
              <w:bottom w:val="single" w:sz="4" w:space="0" w:color="auto"/>
              <w:right w:val="single" w:sz="4" w:space="0" w:color="auto"/>
            </w:tcBorders>
            <w:vAlign w:val="center"/>
            <w:hideMark/>
          </w:tcPr>
          <w:p w14:paraId="6AC2959F" w14:textId="77777777" w:rsidR="00B26A2A" w:rsidRDefault="00B26A2A">
            <w:pPr>
              <w:adjustRightInd w:val="0"/>
              <w:spacing w:line="276" w:lineRule="auto"/>
              <w:jc w:val="both"/>
              <w:rPr>
                <w:sz w:val="16"/>
                <w:szCs w:val="16"/>
              </w:rPr>
            </w:pPr>
            <w:r>
              <w:rPr>
                <w:color w:val="000000"/>
                <w:sz w:val="16"/>
                <w:szCs w:val="16"/>
              </w:rPr>
              <w:t xml:space="preserve">PORTAL DE MAÇARANDUBA, MEDINDO </w:t>
            </w:r>
            <w:r>
              <w:rPr>
                <w:color w:val="000000"/>
                <w:sz w:val="16"/>
                <w:szCs w:val="16"/>
              </w:rPr>
              <w:lastRenderedPageBreak/>
              <w:t>2,10 X 0,80, COM 0,12CM DE LARGURA</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5F2EC59" w14:textId="77777777" w:rsidR="00B26A2A" w:rsidRDefault="00B26A2A">
            <w:pPr>
              <w:jc w:val="center"/>
              <w:rPr>
                <w:color w:val="000000"/>
                <w:sz w:val="16"/>
                <w:szCs w:val="16"/>
              </w:rPr>
            </w:pPr>
            <w:r>
              <w:rPr>
                <w:color w:val="000000"/>
                <w:sz w:val="16"/>
                <w:szCs w:val="16"/>
              </w:rPr>
              <w:lastRenderedPageBreak/>
              <w:t>  UND</w:t>
            </w:r>
          </w:p>
          <w:p w14:paraId="1361E847" w14:textId="77777777" w:rsidR="00B26A2A" w:rsidRDefault="00B26A2A">
            <w:pPr>
              <w:spacing w:line="276" w:lineRule="auto"/>
              <w:jc w:val="center"/>
              <w:rPr>
                <w:bCs/>
                <w:sz w:val="16"/>
                <w:szCs w:val="16"/>
                <w:shd w:val="clear" w:color="auto" w:fill="FFFFFF"/>
              </w:rPr>
            </w:pPr>
            <w:r>
              <w:rPr>
                <w:color w:val="000000"/>
                <w:sz w:val="16"/>
                <w:szCs w:val="16"/>
              </w:rPr>
              <w:lastRenderedPageBreak/>
              <w:t>(Cod.1) </w:t>
            </w:r>
          </w:p>
        </w:tc>
        <w:tc>
          <w:tcPr>
            <w:tcW w:w="1203" w:type="dxa"/>
            <w:tcBorders>
              <w:top w:val="single" w:sz="4" w:space="0" w:color="auto"/>
              <w:left w:val="single" w:sz="4" w:space="0" w:color="auto"/>
              <w:bottom w:val="single" w:sz="4" w:space="0" w:color="auto"/>
              <w:right w:val="single" w:sz="4" w:space="0" w:color="auto"/>
            </w:tcBorders>
            <w:vAlign w:val="bottom"/>
            <w:hideMark/>
          </w:tcPr>
          <w:p w14:paraId="2E18AC62" w14:textId="77777777" w:rsidR="00B26A2A" w:rsidRDefault="00B26A2A">
            <w:pPr>
              <w:adjustRightInd w:val="0"/>
              <w:jc w:val="center"/>
              <w:rPr>
                <w:sz w:val="16"/>
                <w:szCs w:val="16"/>
              </w:rPr>
            </w:pPr>
            <w:r>
              <w:rPr>
                <w:sz w:val="16"/>
                <w:szCs w:val="16"/>
              </w:rPr>
              <w:lastRenderedPageBreak/>
              <w:t>53</w:t>
            </w:r>
          </w:p>
        </w:tc>
      </w:tr>
      <w:tr w:rsidR="00B26A2A" w14:paraId="7AACD890" w14:textId="77777777" w:rsidTr="00B26A2A">
        <w:trPr>
          <w:trHeight w:val="2005"/>
        </w:trPr>
        <w:tc>
          <w:tcPr>
            <w:tcW w:w="774" w:type="dxa"/>
            <w:tcBorders>
              <w:top w:val="single" w:sz="4" w:space="0" w:color="auto"/>
              <w:left w:val="single" w:sz="4" w:space="0" w:color="auto"/>
              <w:bottom w:val="single" w:sz="4" w:space="0" w:color="auto"/>
              <w:right w:val="single" w:sz="4" w:space="0" w:color="auto"/>
            </w:tcBorders>
            <w:vAlign w:val="center"/>
            <w:hideMark/>
          </w:tcPr>
          <w:p w14:paraId="445CEDEA" w14:textId="77777777" w:rsidR="00B26A2A" w:rsidRDefault="00B26A2A">
            <w:pPr>
              <w:adjustRightInd w:val="0"/>
              <w:jc w:val="center"/>
              <w:rPr>
                <w:sz w:val="16"/>
                <w:szCs w:val="16"/>
              </w:rPr>
            </w:pPr>
            <w:r>
              <w:rPr>
                <w:color w:val="000000"/>
                <w:sz w:val="16"/>
                <w:szCs w:val="16"/>
              </w:rPr>
              <w:t>24</w:t>
            </w:r>
          </w:p>
        </w:tc>
        <w:tc>
          <w:tcPr>
            <w:tcW w:w="1075" w:type="dxa"/>
            <w:tcBorders>
              <w:top w:val="single" w:sz="4" w:space="0" w:color="auto"/>
              <w:left w:val="single" w:sz="4" w:space="0" w:color="auto"/>
              <w:bottom w:val="single" w:sz="4" w:space="0" w:color="auto"/>
              <w:right w:val="single" w:sz="4" w:space="0" w:color="auto"/>
            </w:tcBorders>
            <w:vAlign w:val="center"/>
            <w:hideMark/>
          </w:tcPr>
          <w:p w14:paraId="3C20136F" w14:textId="77777777" w:rsidR="00B26A2A" w:rsidRDefault="00B26A2A">
            <w:pPr>
              <w:adjustRightInd w:val="0"/>
              <w:jc w:val="center"/>
              <w:rPr>
                <w:sz w:val="16"/>
                <w:szCs w:val="16"/>
              </w:rPr>
            </w:pPr>
            <w:r>
              <w:rPr>
                <w:color w:val="000000"/>
                <w:sz w:val="16"/>
                <w:szCs w:val="16"/>
              </w:rPr>
              <w:t>00015432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596529B" w14:textId="77777777" w:rsidR="00B26A2A" w:rsidRDefault="00B26A2A">
            <w:pPr>
              <w:adjustRightInd w:val="0"/>
              <w:jc w:val="center"/>
              <w:rPr>
                <w:sz w:val="16"/>
                <w:szCs w:val="16"/>
              </w:rPr>
            </w:pPr>
            <w:r>
              <w:rPr>
                <w:color w:val="000000"/>
                <w:sz w:val="16"/>
                <w:szCs w:val="16"/>
              </w:rPr>
              <w:t>466764</w:t>
            </w:r>
          </w:p>
        </w:tc>
        <w:tc>
          <w:tcPr>
            <w:tcW w:w="3363" w:type="dxa"/>
            <w:tcBorders>
              <w:top w:val="single" w:sz="4" w:space="0" w:color="auto"/>
              <w:left w:val="single" w:sz="4" w:space="0" w:color="auto"/>
              <w:bottom w:val="single" w:sz="4" w:space="0" w:color="auto"/>
              <w:right w:val="single" w:sz="4" w:space="0" w:color="auto"/>
            </w:tcBorders>
            <w:vAlign w:val="center"/>
            <w:hideMark/>
          </w:tcPr>
          <w:p w14:paraId="62EBD082" w14:textId="77777777" w:rsidR="00B26A2A" w:rsidRDefault="00B26A2A">
            <w:pPr>
              <w:adjustRightInd w:val="0"/>
              <w:spacing w:line="276" w:lineRule="auto"/>
              <w:jc w:val="both"/>
              <w:rPr>
                <w:sz w:val="16"/>
                <w:szCs w:val="16"/>
              </w:rPr>
            </w:pPr>
            <w:r>
              <w:rPr>
                <w:color w:val="000000"/>
                <w:sz w:val="16"/>
                <w:szCs w:val="16"/>
              </w:rPr>
              <w:t>REJUNTE - REJUNTE FLEXIVEL, PARA MOSAICO, AZULEJOS, PISOS CERAMICOS E PEDRAS ORNAMENTAIS, 1 KG</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BAB0104" w14:textId="77777777" w:rsidR="00B26A2A" w:rsidRDefault="00B26A2A">
            <w:pPr>
              <w:jc w:val="center"/>
              <w:rPr>
                <w:color w:val="000000"/>
                <w:sz w:val="16"/>
                <w:szCs w:val="16"/>
              </w:rPr>
            </w:pPr>
            <w:r>
              <w:rPr>
                <w:color w:val="000000"/>
                <w:sz w:val="16"/>
                <w:szCs w:val="16"/>
              </w:rPr>
              <w:t> Kg</w:t>
            </w:r>
          </w:p>
          <w:p w14:paraId="3A52BE9C" w14:textId="77777777" w:rsidR="00B26A2A" w:rsidRDefault="00B26A2A">
            <w:pPr>
              <w:spacing w:line="276" w:lineRule="auto"/>
              <w:jc w:val="center"/>
              <w:rPr>
                <w:bCs/>
                <w:sz w:val="16"/>
                <w:szCs w:val="16"/>
                <w:shd w:val="clear" w:color="auto" w:fill="FFFFFF"/>
              </w:rPr>
            </w:pPr>
            <w:r>
              <w:rPr>
                <w:color w:val="000000"/>
                <w:sz w:val="16"/>
                <w:szCs w:val="16"/>
              </w:rPr>
              <w:t>(Cod.3)</w:t>
            </w:r>
          </w:p>
        </w:tc>
        <w:tc>
          <w:tcPr>
            <w:tcW w:w="1203" w:type="dxa"/>
            <w:tcBorders>
              <w:top w:val="single" w:sz="4" w:space="0" w:color="auto"/>
              <w:left w:val="single" w:sz="4" w:space="0" w:color="auto"/>
              <w:bottom w:val="single" w:sz="4" w:space="0" w:color="auto"/>
              <w:right w:val="single" w:sz="4" w:space="0" w:color="auto"/>
            </w:tcBorders>
            <w:vAlign w:val="bottom"/>
            <w:hideMark/>
          </w:tcPr>
          <w:p w14:paraId="13673D71" w14:textId="77777777" w:rsidR="00B26A2A" w:rsidRDefault="00B26A2A">
            <w:pPr>
              <w:adjustRightInd w:val="0"/>
              <w:jc w:val="center"/>
              <w:rPr>
                <w:sz w:val="16"/>
                <w:szCs w:val="16"/>
              </w:rPr>
            </w:pPr>
            <w:r>
              <w:rPr>
                <w:sz w:val="16"/>
                <w:szCs w:val="16"/>
              </w:rPr>
              <w:t>66</w:t>
            </w:r>
          </w:p>
        </w:tc>
      </w:tr>
      <w:tr w:rsidR="00B26A2A" w14:paraId="0A83DD27" w14:textId="77777777" w:rsidTr="00B26A2A">
        <w:tc>
          <w:tcPr>
            <w:tcW w:w="774" w:type="dxa"/>
            <w:tcBorders>
              <w:top w:val="single" w:sz="4" w:space="0" w:color="auto"/>
              <w:left w:val="single" w:sz="4" w:space="0" w:color="auto"/>
              <w:bottom w:val="single" w:sz="4" w:space="0" w:color="auto"/>
              <w:right w:val="single" w:sz="4" w:space="0" w:color="auto"/>
            </w:tcBorders>
            <w:vAlign w:val="center"/>
            <w:hideMark/>
          </w:tcPr>
          <w:p w14:paraId="53FCF536" w14:textId="77777777" w:rsidR="00B26A2A" w:rsidRDefault="00B26A2A">
            <w:pPr>
              <w:adjustRightInd w:val="0"/>
              <w:jc w:val="center"/>
              <w:rPr>
                <w:sz w:val="16"/>
                <w:szCs w:val="16"/>
              </w:rPr>
            </w:pPr>
            <w:r>
              <w:rPr>
                <w:color w:val="000000"/>
                <w:sz w:val="16"/>
                <w:szCs w:val="16"/>
              </w:rPr>
              <w:t>25</w:t>
            </w:r>
          </w:p>
        </w:tc>
        <w:tc>
          <w:tcPr>
            <w:tcW w:w="1075" w:type="dxa"/>
            <w:tcBorders>
              <w:top w:val="single" w:sz="4" w:space="0" w:color="auto"/>
              <w:left w:val="single" w:sz="4" w:space="0" w:color="auto"/>
              <w:bottom w:val="single" w:sz="4" w:space="0" w:color="auto"/>
              <w:right w:val="single" w:sz="4" w:space="0" w:color="auto"/>
            </w:tcBorders>
            <w:vAlign w:val="center"/>
            <w:hideMark/>
          </w:tcPr>
          <w:p w14:paraId="2A57FDD9" w14:textId="77777777" w:rsidR="00B26A2A" w:rsidRDefault="00B26A2A">
            <w:pPr>
              <w:adjustRightInd w:val="0"/>
              <w:jc w:val="center"/>
              <w:rPr>
                <w:sz w:val="16"/>
                <w:szCs w:val="16"/>
              </w:rPr>
            </w:pPr>
            <w:r>
              <w:rPr>
                <w:color w:val="000000"/>
                <w:sz w:val="16"/>
                <w:szCs w:val="16"/>
              </w:rPr>
              <w:t>184792-9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CB23086" w14:textId="77777777" w:rsidR="00B26A2A" w:rsidRDefault="00B26A2A">
            <w:pPr>
              <w:adjustRightInd w:val="0"/>
              <w:jc w:val="center"/>
              <w:rPr>
                <w:sz w:val="16"/>
                <w:szCs w:val="16"/>
              </w:rPr>
            </w:pPr>
            <w:r>
              <w:rPr>
                <w:color w:val="000000"/>
                <w:sz w:val="16"/>
                <w:szCs w:val="16"/>
              </w:rPr>
              <w:t>452807</w:t>
            </w:r>
          </w:p>
        </w:tc>
        <w:tc>
          <w:tcPr>
            <w:tcW w:w="3363" w:type="dxa"/>
            <w:tcBorders>
              <w:top w:val="single" w:sz="4" w:space="0" w:color="auto"/>
              <w:left w:val="single" w:sz="4" w:space="0" w:color="auto"/>
              <w:bottom w:val="single" w:sz="4" w:space="0" w:color="auto"/>
              <w:right w:val="single" w:sz="4" w:space="0" w:color="auto"/>
            </w:tcBorders>
            <w:vAlign w:val="center"/>
            <w:hideMark/>
          </w:tcPr>
          <w:p w14:paraId="2AFC2B1F" w14:textId="77777777" w:rsidR="00B26A2A" w:rsidRDefault="00B26A2A">
            <w:pPr>
              <w:adjustRightInd w:val="0"/>
              <w:spacing w:line="276" w:lineRule="auto"/>
              <w:jc w:val="both"/>
              <w:rPr>
                <w:sz w:val="16"/>
                <w:szCs w:val="16"/>
              </w:rPr>
            </w:pPr>
            <w:r>
              <w:rPr>
                <w:color w:val="000000"/>
                <w:sz w:val="16"/>
                <w:szCs w:val="16"/>
              </w:rPr>
              <w:t>RIPA EM MADEIRA – DO TIPO PEROBA COM 5,00CM DE LARGURA E 2,50CM DE ESPESSURA E COMPRIMENTO DE 3,0M</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70EFEB5" w14:textId="77777777" w:rsidR="00B26A2A" w:rsidRDefault="00B26A2A">
            <w:pPr>
              <w:jc w:val="center"/>
              <w:rPr>
                <w:color w:val="000000"/>
                <w:sz w:val="16"/>
                <w:szCs w:val="16"/>
              </w:rPr>
            </w:pPr>
            <w:r>
              <w:rPr>
                <w:color w:val="000000"/>
                <w:sz w:val="16"/>
                <w:szCs w:val="16"/>
              </w:rPr>
              <w:t>  UND</w:t>
            </w:r>
          </w:p>
          <w:p w14:paraId="054E334F" w14:textId="77777777" w:rsidR="00B26A2A" w:rsidRDefault="00B26A2A">
            <w:pPr>
              <w:spacing w:line="276" w:lineRule="auto"/>
              <w:jc w:val="center"/>
              <w:rPr>
                <w:bCs/>
                <w:sz w:val="16"/>
                <w:szCs w:val="16"/>
                <w:shd w:val="clear" w:color="auto" w:fill="FFFFFF"/>
              </w:rPr>
            </w:pPr>
            <w:r>
              <w:rPr>
                <w:color w:val="000000"/>
                <w:sz w:val="16"/>
                <w:szCs w:val="16"/>
              </w:rPr>
              <w:t>(Cod.1) </w:t>
            </w:r>
          </w:p>
        </w:tc>
        <w:tc>
          <w:tcPr>
            <w:tcW w:w="1203" w:type="dxa"/>
            <w:tcBorders>
              <w:top w:val="single" w:sz="4" w:space="0" w:color="auto"/>
              <w:left w:val="single" w:sz="4" w:space="0" w:color="auto"/>
              <w:bottom w:val="single" w:sz="4" w:space="0" w:color="auto"/>
              <w:right w:val="single" w:sz="4" w:space="0" w:color="auto"/>
            </w:tcBorders>
            <w:vAlign w:val="bottom"/>
            <w:hideMark/>
          </w:tcPr>
          <w:p w14:paraId="2413111A" w14:textId="77777777" w:rsidR="00B26A2A" w:rsidRDefault="00B26A2A">
            <w:pPr>
              <w:adjustRightInd w:val="0"/>
              <w:jc w:val="center"/>
              <w:rPr>
                <w:sz w:val="16"/>
                <w:szCs w:val="16"/>
              </w:rPr>
            </w:pPr>
            <w:r>
              <w:rPr>
                <w:color w:val="000000"/>
                <w:sz w:val="16"/>
                <w:szCs w:val="16"/>
              </w:rPr>
              <w:t>6136</w:t>
            </w:r>
          </w:p>
        </w:tc>
      </w:tr>
      <w:tr w:rsidR="00B26A2A" w14:paraId="65D9E614" w14:textId="77777777" w:rsidTr="00B26A2A">
        <w:tc>
          <w:tcPr>
            <w:tcW w:w="774" w:type="dxa"/>
            <w:tcBorders>
              <w:top w:val="single" w:sz="4" w:space="0" w:color="auto"/>
              <w:left w:val="single" w:sz="4" w:space="0" w:color="auto"/>
              <w:bottom w:val="single" w:sz="4" w:space="0" w:color="auto"/>
              <w:right w:val="single" w:sz="4" w:space="0" w:color="auto"/>
            </w:tcBorders>
            <w:vAlign w:val="center"/>
            <w:hideMark/>
          </w:tcPr>
          <w:p w14:paraId="7FC7D850" w14:textId="77777777" w:rsidR="00B26A2A" w:rsidRDefault="00B26A2A">
            <w:pPr>
              <w:adjustRightInd w:val="0"/>
              <w:jc w:val="center"/>
              <w:rPr>
                <w:sz w:val="16"/>
                <w:szCs w:val="16"/>
              </w:rPr>
            </w:pPr>
            <w:r>
              <w:rPr>
                <w:color w:val="000000"/>
                <w:sz w:val="16"/>
                <w:szCs w:val="16"/>
              </w:rPr>
              <w:t>26</w:t>
            </w:r>
          </w:p>
        </w:tc>
        <w:tc>
          <w:tcPr>
            <w:tcW w:w="1075" w:type="dxa"/>
            <w:tcBorders>
              <w:top w:val="single" w:sz="4" w:space="0" w:color="auto"/>
              <w:left w:val="single" w:sz="4" w:space="0" w:color="auto"/>
              <w:bottom w:val="single" w:sz="4" w:space="0" w:color="auto"/>
              <w:right w:val="single" w:sz="4" w:space="0" w:color="auto"/>
            </w:tcBorders>
            <w:vAlign w:val="center"/>
            <w:hideMark/>
          </w:tcPr>
          <w:p w14:paraId="30C26947" w14:textId="77777777" w:rsidR="00B26A2A" w:rsidRDefault="00B26A2A">
            <w:pPr>
              <w:adjustRightInd w:val="0"/>
              <w:jc w:val="center"/>
              <w:rPr>
                <w:sz w:val="16"/>
                <w:szCs w:val="16"/>
              </w:rPr>
            </w:pPr>
            <w:r>
              <w:rPr>
                <w:color w:val="000000"/>
                <w:sz w:val="16"/>
                <w:szCs w:val="16"/>
              </w:rPr>
              <w:t>00011517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D4D9825" w14:textId="77777777" w:rsidR="00B26A2A" w:rsidRDefault="00B26A2A">
            <w:pPr>
              <w:adjustRightInd w:val="0"/>
              <w:jc w:val="center"/>
              <w:rPr>
                <w:sz w:val="16"/>
                <w:szCs w:val="16"/>
              </w:rPr>
            </w:pPr>
            <w:r>
              <w:rPr>
                <w:color w:val="000000"/>
                <w:sz w:val="16"/>
                <w:szCs w:val="16"/>
              </w:rPr>
              <w:t>227090</w:t>
            </w:r>
          </w:p>
        </w:tc>
        <w:tc>
          <w:tcPr>
            <w:tcW w:w="3363" w:type="dxa"/>
            <w:tcBorders>
              <w:top w:val="single" w:sz="4" w:space="0" w:color="auto"/>
              <w:left w:val="single" w:sz="4" w:space="0" w:color="auto"/>
              <w:bottom w:val="single" w:sz="4" w:space="0" w:color="auto"/>
              <w:right w:val="single" w:sz="4" w:space="0" w:color="auto"/>
            </w:tcBorders>
            <w:vAlign w:val="center"/>
            <w:hideMark/>
          </w:tcPr>
          <w:p w14:paraId="14D284A2" w14:textId="77777777" w:rsidR="00B26A2A" w:rsidRDefault="00B26A2A">
            <w:pPr>
              <w:adjustRightInd w:val="0"/>
              <w:spacing w:line="276" w:lineRule="auto"/>
              <w:jc w:val="both"/>
              <w:rPr>
                <w:caps/>
                <w:sz w:val="16"/>
                <w:szCs w:val="16"/>
              </w:rPr>
            </w:pPr>
            <w:r>
              <w:rPr>
                <w:color w:val="000000"/>
                <w:sz w:val="16"/>
                <w:szCs w:val="16"/>
              </w:rPr>
              <w:t>RIPA EM MADEIRA COM 6,00CM DE LARGURA E 2/5 DE ESPESSURA.</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B36EF60" w14:textId="77777777" w:rsidR="00B26A2A" w:rsidRDefault="00B26A2A">
            <w:pPr>
              <w:jc w:val="center"/>
              <w:rPr>
                <w:color w:val="000000"/>
                <w:sz w:val="16"/>
                <w:szCs w:val="16"/>
              </w:rPr>
            </w:pPr>
            <w:r>
              <w:rPr>
                <w:color w:val="000000"/>
                <w:sz w:val="16"/>
                <w:szCs w:val="16"/>
              </w:rPr>
              <w:t> METRO</w:t>
            </w:r>
          </w:p>
          <w:p w14:paraId="358A1C61" w14:textId="77777777" w:rsidR="00B26A2A" w:rsidRDefault="00B26A2A">
            <w:pPr>
              <w:spacing w:line="276" w:lineRule="auto"/>
              <w:jc w:val="center"/>
              <w:rPr>
                <w:bCs/>
                <w:sz w:val="16"/>
                <w:szCs w:val="16"/>
                <w:shd w:val="clear" w:color="auto" w:fill="FFFFFF"/>
              </w:rPr>
            </w:pPr>
            <w:r>
              <w:rPr>
                <w:color w:val="000000"/>
                <w:sz w:val="16"/>
                <w:szCs w:val="16"/>
              </w:rPr>
              <w:t>(Cod.2)</w:t>
            </w:r>
          </w:p>
        </w:tc>
        <w:tc>
          <w:tcPr>
            <w:tcW w:w="1203" w:type="dxa"/>
            <w:tcBorders>
              <w:top w:val="single" w:sz="4" w:space="0" w:color="auto"/>
              <w:left w:val="single" w:sz="4" w:space="0" w:color="auto"/>
              <w:bottom w:val="single" w:sz="4" w:space="0" w:color="auto"/>
              <w:right w:val="single" w:sz="4" w:space="0" w:color="auto"/>
            </w:tcBorders>
            <w:vAlign w:val="bottom"/>
            <w:hideMark/>
          </w:tcPr>
          <w:p w14:paraId="0E6F7B4D" w14:textId="77777777" w:rsidR="00B26A2A" w:rsidRDefault="00B26A2A">
            <w:pPr>
              <w:adjustRightInd w:val="0"/>
              <w:jc w:val="center"/>
              <w:rPr>
                <w:sz w:val="16"/>
                <w:szCs w:val="16"/>
              </w:rPr>
            </w:pPr>
            <w:r>
              <w:rPr>
                <w:color w:val="000000"/>
                <w:sz w:val="16"/>
                <w:szCs w:val="16"/>
              </w:rPr>
              <w:t>9601</w:t>
            </w:r>
          </w:p>
        </w:tc>
      </w:tr>
      <w:tr w:rsidR="00B26A2A" w14:paraId="65BC33EE" w14:textId="77777777" w:rsidTr="00B26A2A">
        <w:tc>
          <w:tcPr>
            <w:tcW w:w="774" w:type="dxa"/>
            <w:tcBorders>
              <w:top w:val="single" w:sz="4" w:space="0" w:color="auto"/>
              <w:left w:val="single" w:sz="4" w:space="0" w:color="auto"/>
              <w:bottom w:val="single" w:sz="4" w:space="0" w:color="auto"/>
              <w:right w:val="single" w:sz="4" w:space="0" w:color="auto"/>
            </w:tcBorders>
            <w:vAlign w:val="center"/>
            <w:hideMark/>
          </w:tcPr>
          <w:p w14:paraId="735C7470" w14:textId="77777777" w:rsidR="00B26A2A" w:rsidRDefault="00B26A2A">
            <w:pPr>
              <w:adjustRightInd w:val="0"/>
              <w:jc w:val="center"/>
              <w:rPr>
                <w:sz w:val="16"/>
                <w:szCs w:val="16"/>
              </w:rPr>
            </w:pPr>
            <w:r>
              <w:rPr>
                <w:color w:val="000000"/>
                <w:sz w:val="16"/>
                <w:szCs w:val="16"/>
              </w:rPr>
              <w:t>27</w:t>
            </w:r>
          </w:p>
        </w:tc>
        <w:tc>
          <w:tcPr>
            <w:tcW w:w="1075" w:type="dxa"/>
            <w:tcBorders>
              <w:top w:val="single" w:sz="4" w:space="0" w:color="auto"/>
              <w:left w:val="single" w:sz="4" w:space="0" w:color="auto"/>
              <w:bottom w:val="single" w:sz="4" w:space="0" w:color="auto"/>
              <w:right w:val="single" w:sz="4" w:space="0" w:color="auto"/>
            </w:tcBorders>
            <w:vAlign w:val="center"/>
            <w:hideMark/>
          </w:tcPr>
          <w:p w14:paraId="3CEBF176" w14:textId="77777777" w:rsidR="00B26A2A" w:rsidRDefault="00B26A2A">
            <w:pPr>
              <w:adjustRightInd w:val="0"/>
              <w:jc w:val="center"/>
              <w:rPr>
                <w:sz w:val="16"/>
                <w:szCs w:val="16"/>
              </w:rPr>
            </w:pPr>
            <w:r>
              <w:rPr>
                <w:color w:val="000000"/>
                <w:sz w:val="16"/>
                <w:szCs w:val="16"/>
              </w:rPr>
              <w:t>00052003</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29B109C" w14:textId="77777777" w:rsidR="00B26A2A" w:rsidRDefault="00B26A2A">
            <w:pPr>
              <w:adjustRightInd w:val="0"/>
              <w:jc w:val="center"/>
              <w:rPr>
                <w:sz w:val="16"/>
                <w:szCs w:val="16"/>
              </w:rPr>
            </w:pPr>
            <w:r>
              <w:rPr>
                <w:color w:val="000000"/>
                <w:sz w:val="16"/>
                <w:szCs w:val="16"/>
              </w:rPr>
              <w:t>238448</w:t>
            </w:r>
          </w:p>
        </w:tc>
        <w:tc>
          <w:tcPr>
            <w:tcW w:w="3363" w:type="dxa"/>
            <w:tcBorders>
              <w:top w:val="single" w:sz="4" w:space="0" w:color="auto"/>
              <w:left w:val="single" w:sz="4" w:space="0" w:color="auto"/>
              <w:bottom w:val="single" w:sz="4" w:space="0" w:color="auto"/>
              <w:right w:val="single" w:sz="4" w:space="0" w:color="auto"/>
            </w:tcBorders>
            <w:vAlign w:val="center"/>
            <w:hideMark/>
          </w:tcPr>
          <w:p w14:paraId="51D91B38" w14:textId="77777777" w:rsidR="00B26A2A" w:rsidRDefault="00B26A2A">
            <w:pPr>
              <w:adjustRightInd w:val="0"/>
              <w:spacing w:line="276" w:lineRule="auto"/>
              <w:jc w:val="both"/>
              <w:rPr>
                <w:caps/>
                <w:sz w:val="16"/>
                <w:szCs w:val="16"/>
              </w:rPr>
            </w:pPr>
            <w:r>
              <w:rPr>
                <w:color w:val="000000"/>
                <w:sz w:val="16"/>
                <w:szCs w:val="16"/>
              </w:rPr>
              <w:t>RIPÃO SUPORTE - TIPO TABLADO COM ESTRUTURA EM MADEIRA RIPAO 6X2,5C M, COM PINTURA EM ESMALTE SINTETICO AUTOMOTIVO PARA ARMARIO E BALCAO</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0F6186D" w14:textId="77777777" w:rsidR="00B26A2A" w:rsidRDefault="00B26A2A">
            <w:pPr>
              <w:jc w:val="center"/>
              <w:rPr>
                <w:color w:val="000000"/>
                <w:sz w:val="16"/>
                <w:szCs w:val="16"/>
              </w:rPr>
            </w:pPr>
            <w:r>
              <w:rPr>
                <w:color w:val="000000"/>
                <w:sz w:val="16"/>
                <w:szCs w:val="16"/>
              </w:rPr>
              <w:t>UND</w:t>
            </w:r>
          </w:p>
          <w:p w14:paraId="4C13C259" w14:textId="77777777" w:rsidR="00B26A2A" w:rsidRDefault="00B26A2A">
            <w:pPr>
              <w:spacing w:line="276" w:lineRule="auto"/>
              <w:jc w:val="center"/>
              <w:rPr>
                <w:bCs/>
                <w:sz w:val="16"/>
                <w:szCs w:val="16"/>
                <w:shd w:val="clear" w:color="auto" w:fill="FFFFFF"/>
              </w:rPr>
            </w:pPr>
            <w:r>
              <w:rPr>
                <w:color w:val="000000"/>
                <w:sz w:val="16"/>
                <w:szCs w:val="16"/>
              </w:rPr>
              <w:t>(Cod.1) </w:t>
            </w:r>
          </w:p>
        </w:tc>
        <w:tc>
          <w:tcPr>
            <w:tcW w:w="1203" w:type="dxa"/>
            <w:tcBorders>
              <w:top w:val="single" w:sz="4" w:space="0" w:color="auto"/>
              <w:left w:val="single" w:sz="4" w:space="0" w:color="auto"/>
              <w:bottom w:val="single" w:sz="4" w:space="0" w:color="auto"/>
              <w:right w:val="single" w:sz="4" w:space="0" w:color="auto"/>
            </w:tcBorders>
            <w:vAlign w:val="bottom"/>
            <w:hideMark/>
          </w:tcPr>
          <w:p w14:paraId="2D13A561" w14:textId="77777777" w:rsidR="00B26A2A" w:rsidRDefault="00B26A2A">
            <w:pPr>
              <w:adjustRightInd w:val="0"/>
              <w:jc w:val="center"/>
              <w:rPr>
                <w:sz w:val="16"/>
                <w:szCs w:val="16"/>
              </w:rPr>
            </w:pPr>
            <w:r>
              <w:rPr>
                <w:sz w:val="16"/>
                <w:szCs w:val="16"/>
              </w:rPr>
              <w:t>136</w:t>
            </w:r>
          </w:p>
        </w:tc>
      </w:tr>
      <w:tr w:rsidR="00B26A2A" w14:paraId="7B7FD2C9" w14:textId="77777777" w:rsidTr="00B26A2A">
        <w:tc>
          <w:tcPr>
            <w:tcW w:w="774" w:type="dxa"/>
            <w:tcBorders>
              <w:top w:val="single" w:sz="4" w:space="0" w:color="auto"/>
              <w:left w:val="single" w:sz="4" w:space="0" w:color="auto"/>
              <w:bottom w:val="single" w:sz="4" w:space="0" w:color="auto"/>
              <w:right w:val="single" w:sz="4" w:space="0" w:color="auto"/>
            </w:tcBorders>
            <w:vAlign w:val="center"/>
            <w:hideMark/>
          </w:tcPr>
          <w:p w14:paraId="00212C6C" w14:textId="77777777" w:rsidR="00B26A2A" w:rsidRDefault="00B26A2A">
            <w:pPr>
              <w:adjustRightInd w:val="0"/>
              <w:jc w:val="center"/>
              <w:rPr>
                <w:sz w:val="16"/>
                <w:szCs w:val="16"/>
              </w:rPr>
            </w:pPr>
            <w:r>
              <w:rPr>
                <w:color w:val="000000"/>
                <w:sz w:val="16"/>
                <w:szCs w:val="16"/>
              </w:rPr>
              <w:t>28</w:t>
            </w:r>
          </w:p>
        </w:tc>
        <w:tc>
          <w:tcPr>
            <w:tcW w:w="1075" w:type="dxa"/>
            <w:tcBorders>
              <w:top w:val="single" w:sz="4" w:space="0" w:color="auto"/>
              <w:left w:val="single" w:sz="4" w:space="0" w:color="auto"/>
              <w:bottom w:val="single" w:sz="4" w:space="0" w:color="auto"/>
              <w:right w:val="single" w:sz="4" w:space="0" w:color="auto"/>
            </w:tcBorders>
            <w:vAlign w:val="center"/>
            <w:hideMark/>
          </w:tcPr>
          <w:p w14:paraId="13B1E17C" w14:textId="77777777" w:rsidR="00B26A2A" w:rsidRDefault="00B26A2A">
            <w:pPr>
              <w:adjustRightInd w:val="0"/>
              <w:jc w:val="center"/>
              <w:rPr>
                <w:sz w:val="16"/>
                <w:szCs w:val="16"/>
              </w:rPr>
            </w:pPr>
            <w:r>
              <w:rPr>
                <w:color w:val="000000"/>
                <w:sz w:val="16"/>
                <w:szCs w:val="16"/>
              </w:rPr>
              <w:t>00030478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A241902" w14:textId="77777777" w:rsidR="00B26A2A" w:rsidRDefault="00B26A2A">
            <w:pPr>
              <w:adjustRightInd w:val="0"/>
              <w:jc w:val="center"/>
              <w:rPr>
                <w:sz w:val="16"/>
                <w:szCs w:val="16"/>
              </w:rPr>
            </w:pPr>
            <w:r>
              <w:rPr>
                <w:color w:val="000000"/>
                <w:sz w:val="16"/>
                <w:szCs w:val="16"/>
              </w:rPr>
              <w:t>455736</w:t>
            </w:r>
          </w:p>
        </w:tc>
        <w:tc>
          <w:tcPr>
            <w:tcW w:w="3363" w:type="dxa"/>
            <w:tcBorders>
              <w:top w:val="single" w:sz="4" w:space="0" w:color="auto"/>
              <w:left w:val="single" w:sz="4" w:space="0" w:color="auto"/>
              <w:bottom w:val="single" w:sz="4" w:space="0" w:color="auto"/>
              <w:right w:val="single" w:sz="4" w:space="0" w:color="auto"/>
            </w:tcBorders>
            <w:vAlign w:val="center"/>
            <w:hideMark/>
          </w:tcPr>
          <w:p w14:paraId="45E02418" w14:textId="77777777" w:rsidR="00B26A2A" w:rsidRDefault="00B26A2A">
            <w:pPr>
              <w:adjustRightInd w:val="0"/>
              <w:spacing w:line="276" w:lineRule="auto"/>
              <w:jc w:val="both"/>
              <w:rPr>
                <w:caps/>
                <w:sz w:val="16"/>
                <w:szCs w:val="16"/>
              </w:rPr>
            </w:pPr>
            <w:r>
              <w:rPr>
                <w:color w:val="000000"/>
                <w:sz w:val="16"/>
                <w:szCs w:val="16"/>
              </w:rPr>
              <w:t>SOLUÇÃO OLEOSA – DO TIPO DESMOLDANTE PARA CONCRETO, PARA APLICAÇÃO EFORMA DE MADEIRA, BALDE 18 LITROS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2D58BE1" w14:textId="77777777" w:rsidR="00B26A2A" w:rsidRDefault="00B26A2A">
            <w:pPr>
              <w:rPr>
                <w:color w:val="000000"/>
                <w:sz w:val="16"/>
                <w:szCs w:val="16"/>
              </w:rPr>
            </w:pPr>
            <w:r>
              <w:rPr>
                <w:color w:val="000000"/>
                <w:sz w:val="16"/>
                <w:szCs w:val="16"/>
              </w:rPr>
              <w:t>GALÃO 18 L</w:t>
            </w:r>
          </w:p>
          <w:p w14:paraId="15640471" w14:textId="77777777" w:rsidR="00B26A2A" w:rsidRDefault="00B26A2A">
            <w:pPr>
              <w:spacing w:line="276" w:lineRule="auto"/>
              <w:jc w:val="center"/>
              <w:rPr>
                <w:bCs/>
                <w:sz w:val="16"/>
                <w:szCs w:val="16"/>
                <w:shd w:val="clear" w:color="auto" w:fill="FFFFFF"/>
              </w:rPr>
            </w:pPr>
            <w:r>
              <w:rPr>
                <w:color w:val="000000"/>
                <w:sz w:val="16"/>
                <w:szCs w:val="16"/>
              </w:rPr>
              <w:t>(CÓD. 247)</w:t>
            </w:r>
          </w:p>
        </w:tc>
        <w:tc>
          <w:tcPr>
            <w:tcW w:w="1203" w:type="dxa"/>
            <w:tcBorders>
              <w:top w:val="single" w:sz="4" w:space="0" w:color="auto"/>
              <w:left w:val="single" w:sz="4" w:space="0" w:color="auto"/>
              <w:bottom w:val="single" w:sz="4" w:space="0" w:color="auto"/>
              <w:right w:val="single" w:sz="4" w:space="0" w:color="auto"/>
            </w:tcBorders>
            <w:vAlign w:val="bottom"/>
            <w:hideMark/>
          </w:tcPr>
          <w:p w14:paraId="390B2464" w14:textId="77777777" w:rsidR="00B26A2A" w:rsidRDefault="00B26A2A">
            <w:pPr>
              <w:adjustRightInd w:val="0"/>
              <w:jc w:val="center"/>
              <w:rPr>
                <w:sz w:val="16"/>
                <w:szCs w:val="16"/>
              </w:rPr>
            </w:pPr>
            <w:r>
              <w:rPr>
                <w:sz w:val="16"/>
                <w:szCs w:val="16"/>
              </w:rPr>
              <w:t>70</w:t>
            </w:r>
          </w:p>
        </w:tc>
      </w:tr>
      <w:tr w:rsidR="00B26A2A" w14:paraId="0F091959" w14:textId="77777777" w:rsidTr="00B26A2A">
        <w:tc>
          <w:tcPr>
            <w:tcW w:w="774" w:type="dxa"/>
            <w:tcBorders>
              <w:top w:val="single" w:sz="4" w:space="0" w:color="auto"/>
              <w:left w:val="single" w:sz="4" w:space="0" w:color="auto"/>
              <w:bottom w:val="single" w:sz="4" w:space="0" w:color="auto"/>
              <w:right w:val="single" w:sz="4" w:space="0" w:color="auto"/>
            </w:tcBorders>
            <w:vAlign w:val="center"/>
            <w:hideMark/>
          </w:tcPr>
          <w:p w14:paraId="71C66DA4" w14:textId="77777777" w:rsidR="00B26A2A" w:rsidRDefault="00B26A2A">
            <w:pPr>
              <w:adjustRightInd w:val="0"/>
              <w:jc w:val="center"/>
              <w:rPr>
                <w:sz w:val="16"/>
                <w:szCs w:val="16"/>
              </w:rPr>
            </w:pPr>
            <w:r>
              <w:rPr>
                <w:color w:val="000000"/>
                <w:sz w:val="16"/>
                <w:szCs w:val="16"/>
              </w:rPr>
              <w:t>29</w:t>
            </w:r>
          </w:p>
        </w:tc>
        <w:tc>
          <w:tcPr>
            <w:tcW w:w="1075" w:type="dxa"/>
            <w:tcBorders>
              <w:top w:val="single" w:sz="4" w:space="0" w:color="auto"/>
              <w:left w:val="single" w:sz="4" w:space="0" w:color="auto"/>
              <w:bottom w:val="single" w:sz="4" w:space="0" w:color="auto"/>
              <w:right w:val="single" w:sz="4" w:space="0" w:color="auto"/>
            </w:tcBorders>
            <w:vAlign w:val="center"/>
            <w:hideMark/>
          </w:tcPr>
          <w:p w14:paraId="646919E6" w14:textId="77777777" w:rsidR="00B26A2A" w:rsidRDefault="00B26A2A">
            <w:pPr>
              <w:adjustRightInd w:val="0"/>
              <w:jc w:val="center"/>
              <w:rPr>
                <w:sz w:val="16"/>
                <w:szCs w:val="16"/>
              </w:rPr>
            </w:pPr>
            <w:r>
              <w:rPr>
                <w:color w:val="000000"/>
                <w:sz w:val="16"/>
                <w:szCs w:val="16"/>
              </w:rPr>
              <w:t>184813-5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F1366FF" w14:textId="77777777" w:rsidR="00B26A2A" w:rsidRDefault="00B26A2A">
            <w:pPr>
              <w:adjustRightInd w:val="0"/>
              <w:jc w:val="center"/>
              <w:rPr>
                <w:sz w:val="16"/>
                <w:szCs w:val="16"/>
              </w:rPr>
            </w:pPr>
            <w:r>
              <w:rPr>
                <w:color w:val="000000"/>
                <w:sz w:val="16"/>
                <w:szCs w:val="16"/>
              </w:rPr>
              <w:t>240925</w:t>
            </w:r>
          </w:p>
        </w:tc>
        <w:tc>
          <w:tcPr>
            <w:tcW w:w="3363" w:type="dxa"/>
            <w:tcBorders>
              <w:top w:val="single" w:sz="4" w:space="0" w:color="auto"/>
              <w:left w:val="single" w:sz="4" w:space="0" w:color="auto"/>
              <w:bottom w:val="single" w:sz="4" w:space="0" w:color="auto"/>
              <w:right w:val="single" w:sz="4" w:space="0" w:color="auto"/>
            </w:tcBorders>
            <w:vAlign w:val="center"/>
            <w:hideMark/>
          </w:tcPr>
          <w:p w14:paraId="16630155" w14:textId="77777777" w:rsidR="00B26A2A" w:rsidRDefault="00B26A2A">
            <w:pPr>
              <w:adjustRightInd w:val="0"/>
              <w:spacing w:line="276" w:lineRule="auto"/>
              <w:jc w:val="both"/>
              <w:rPr>
                <w:caps/>
                <w:sz w:val="16"/>
                <w:szCs w:val="16"/>
              </w:rPr>
            </w:pPr>
            <w:r>
              <w:rPr>
                <w:color w:val="000000"/>
                <w:sz w:val="16"/>
                <w:szCs w:val="16"/>
              </w:rPr>
              <w:t>SOLVENTE - COMPOSTO A BASE DE HIDROCARBONETOS E CETONAS, APRESENTADO NA FORMA LIQUIDA, DO TIPO SOLVENTE, UTILIZADO PARA ESMALTE SINTETICO</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F36D24C" w14:textId="77777777" w:rsidR="00B26A2A" w:rsidRDefault="00B26A2A">
            <w:pPr>
              <w:jc w:val="center"/>
              <w:rPr>
                <w:color w:val="333333"/>
                <w:sz w:val="16"/>
                <w:szCs w:val="16"/>
                <w:shd w:val="clear" w:color="auto" w:fill="FFFFFF"/>
              </w:rPr>
            </w:pPr>
            <w:r>
              <w:rPr>
                <w:color w:val="333333"/>
                <w:sz w:val="16"/>
                <w:szCs w:val="16"/>
                <w:shd w:val="clear" w:color="auto" w:fill="FFFFFF"/>
              </w:rPr>
              <w:t xml:space="preserve">GALAO </w:t>
            </w:r>
          </w:p>
          <w:p w14:paraId="252EA532" w14:textId="77777777" w:rsidR="00B26A2A" w:rsidRDefault="00B26A2A">
            <w:pPr>
              <w:jc w:val="center"/>
              <w:rPr>
                <w:color w:val="333333"/>
                <w:sz w:val="16"/>
                <w:szCs w:val="16"/>
                <w:shd w:val="clear" w:color="auto" w:fill="FFFFFF"/>
              </w:rPr>
            </w:pPr>
            <w:r>
              <w:rPr>
                <w:color w:val="333333"/>
                <w:sz w:val="16"/>
                <w:szCs w:val="16"/>
                <w:shd w:val="clear" w:color="auto" w:fill="FFFFFF"/>
              </w:rPr>
              <w:t>18 L </w:t>
            </w:r>
          </w:p>
          <w:p w14:paraId="0984451C" w14:textId="77777777" w:rsidR="00B26A2A" w:rsidRDefault="00B26A2A">
            <w:pPr>
              <w:spacing w:line="276" w:lineRule="auto"/>
              <w:jc w:val="center"/>
              <w:rPr>
                <w:bCs/>
                <w:sz w:val="16"/>
                <w:szCs w:val="16"/>
                <w:shd w:val="clear" w:color="auto" w:fill="FFFFFF"/>
              </w:rPr>
            </w:pPr>
            <w:r>
              <w:rPr>
                <w:color w:val="333333"/>
                <w:sz w:val="16"/>
                <w:szCs w:val="16"/>
                <w:shd w:val="clear" w:color="auto" w:fill="FFFFFF"/>
              </w:rPr>
              <w:t>(cód.: 247)</w:t>
            </w:r>
          </w:p>
        </w:tc>
        <w:tc>
          <w:tcPr>
            <w:tcW w:w="1203" w:type="dxa"/>
            <w:tcBorders>
              <w:top w:val="single" w:sz="4" w:space="0" w:color="auto"/>
              <w:left w:val="single" w:sz="4" w:space="0" w:color="auto"/>
              <w:bottom w:val="single" w:sz="4" w:space="0" w:color="auto"/>
              <w:right w:val="single" w:sz="4" w:space="0" w:color="auto"/>
            </w:tcBorders>
            <w:vAlign w:val="bottom"/>
            <w:hideMark/>
          </w:tcPr>
          <w:p w14:paraId="325C03C3" w14:textId="77777777" w:rsidR="00B26A2A" w:rsidRDefault="00B26A2A">
            <w:pPr>
              <w:adjustRightInd w:val="0"/>
              <w:jc w:val="center"/>
              <w:rPr>
                <w:sz w:val="16"/>
                <w:szCs w:val="16"/>
              </w:rPr>
            </w:pPr>
            <w:r>
              <w:rPr>
                <w:sz w:val="16"/>
                <w:szCs w:val="16"/>
              </w:rPr>
              <w:t>376</w:t>
            </w:r>
          </w:p>
        </w:tc>
      </w:tr>
      <w:tr w:rsidR="00B26A2A" w14:paraId="40AE8568" w14:textId="77777777" w:rsidTr="00B26A2A">
        <w:tc>
          <w:tcPr>
            <w:tcW w:w="774" w:type="dxa"/>
            <w:tcBorders>
              <w:top w:val="single" w:sz="4" w:space="0" w:color="auto"/>
              <w:left w:val="single" w:sz="4" w:space="0" w:color="auto"/>
              <w:bottom w:val="single" w:sz="4" w:space="0" w:color="auto"/>
              <w:right w:val="single" w:sz="4" w:space="0" w:color="auto"/>
            </w:tcBorders>
            <w:vAlign w:val="center"/>
            <w:hideMark/>
          </w:tcPr>
          <w:p w14:paraId="6B1E2613" w14:textId="77777777" w:rsidR="00B26A2A" w:rsidRDefault="00B26A2A">
            <w:pPr>
              <w:adjustRightInd w:val="0"/>
              <w:jc w:val="center"/>
              <w:rPr>
                <w:sz w:val="16"/>
                <w:szCs w:val="16"/>
              </w:rPr>
            </w:pPr>
            <w:r>
              <w:rPr>
                <w:color w:val="000000"/>
                <w:sz w:val="16"/>
                <w:szCs w:val="16"/>
              </w:rPr>
              <w:t>30</w:t>
            </w:r>
          </w:p>
        </w:tc>
        <w:tc>
          <w:tcPr>
            <w:tcW w:w="1075" w:type="dxa"/>
            <w:tcBorders>
              <w:top w:val="single" w:sz="4" w:space="0" w:color="auto"/>
              <w:left w:val="single" w:sz="4" w:space="0" w:color="auto"/>
              <w:bottom w:val="single" w:sz="4" w:space="0" w:color="auto"/>
              <w:right w:val="single" w:sz="4" w:space="0" w:color="auto"/>
            </w:tcBorders>
            <w:vAlign w:val="center"/>
            <w:hideMark/>
          </w:tcPr>
          <w:p w14:paraId="7EA79053" w14:textId="77777777" w:rsidR="00B26A2A" w:rsidRDefault="00B26A2A">
            <w:pPr>
              <w:adjustRightInd w:val="0"/>
              <w:jc w:val="center"/>
              <w:rPr>
                <w:sz w:val="16"/>
                <w:szCs w:val="16"/>
              </w:rPr>
            </w:pPr>
            <w:r>
              <w:rPr>
                <w:color w:val="000000"/>
                <w:sz w:val="16"/>
                <w:szCs w:val="16"/>
              </w:rPr>
              <w:t>00015607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D58AFDE" w14:textId="77777777" w:rsidR="00B26A2A" w:rsidRDefault="00B26A2A">
            <w:pPr>
              <w:adjustRightInd w:val="0"/>
              <w:jc w:val="center"/>
              <w:rPr>
                <w:sz w:val="16"/>
                <w:szCs w:val="16"/>
              </w:rPr>
            </w:pPr>
            <w:r>
              <w:rPr>
                <w:color w:val="000000"/>
                <w:sz w:val="16"/>
                <w:szCs w:val="16"/>
              </w:rPr>
              <w:t>483281</w:t>
            </w:r>
          </w:p>
        </w:tc>
        <w:tc>
          <w:tcPr>
            <w:tcW w:w="3363" w:type="dxa"/>
            <w:tcBorders>
              <w:top w:val="single" w:sz="4" w:space="0" w:color="auto"/>
              <w:left w:val="single" w:sz="4" w:space="0" w:color="auto"/>
              <w:bottom w:val="single" w:sz="4" w:space="0" w:color="auto"/>
              <w:right w:val="single" w:sz="4" w:space="0" w:color="auto"/>
            </w:tcBorders>
            <w:vAlign w:val="center"/>
            <w:hideMark/>
          </w:tcPr>
          <w:p w14:paraId="4E5FD142" w14:textId="77777777" w:rsidR="00B26A2A" w:rsidRDefault="00B26A2A">
            <w:pPr>
              <w:adjustRightInd w:val="0"/>
              <w:spacing w:line="276" w:lineRule="auto"/>
              <w:jc w:val="both"/>
              <w:rPr>
                <w:caps/>
                <w:sz w:val="16"/>
                <w:szCs w:val="16"/>
              </w:rPr>
            </w:pPr>
            <w:r>
              <w:rPr>
                <w:color w:val="000000"/>
                <w:sz w:val="16"/>
                <w:szCs w:val="16"/>
              </w:rPr>
              <w:t>TABUA - DO TIPO CEDRINHO, MEDINDO 2,5 CM DE ESPESSURA POR 20 CM DE LARGURA POR M/L.</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CEBA353" w14:textId="77777777" w:rsidR="00B26A2A" w:rsidRDefault="00B26A2A">
            <w:pPr>
              <w:jc w:val="center"/>
              <w:rPr>
                <w:color w:val="000000"/>
                <w:sz w:val="16"/>
                <w:szCs w:val="16"/>
              </w:rPr>
            </w:pPr>
            <w:r>
              <w:rPr>
                <w:color w:val="000000"/>
                <w:sz w:val="16"/>
                <w:szCs w:val="16"/>
              </w:rPr>
              <w:t> METRO</w:t>
            </w:r>
          </w:p>
          <w:p w14:paraId="06E57289" w14:textId="77777777" w:rsidR="00B26A2A" w:rsidRDefault="00B26A2A">
            <w:pPr>
              <w:spacing w:line="276" w:lineRule="auto"/>
              <w:jc w:val="center"/>
              <w:rPr>
                <w:bCs/>
                <w:sz w:val="16"/>
                <w:szCs w:val="16"/>
                <w:shd w:val="clear" w:color="auto" w:fill="FFFFFF"/>
              </w:rPr>
            </w:pPr>
            <w:r>
              <w:rPr>
                <w:color w:val="000000"/>
                <w:sz w:val="16"/>
                <w:szCs w:val="16"/>
              </w:rPr>
              <w:t>(Cod.2)</w:t>
            </w:r>
          </w:p>
        </w:tc>
        <w:tc>
          <w:tcPr>
            <w:tcW w:w="1203" w:type="dxa"/>
            <w:tcBorders>
              <w:top w:val="single" w:sz="4" w:space="0" w:color="auto"/>
              <w:left w:val="single" w:sz="4" w:space="0" w:color="auto"/>
              <w:bottom w:val="single" w:sz="4" w:space="0" w:color="auto"/>
              <w:right w:val="single" w:sz="4" w:space="0" w:color="auto"/>
            </w:tcBorders>
            <w:vAlign w:val="bottom"/>
            <w:hideMark/>
          </w:tcPr>
          <w:p w14:paraId="2B679AE8" w14:textId="77777777" w:rsidR="00B26A2A" w:rsidRDefault="00B26A2A">
            <w:pPr>
              <w:adjustRightInd w:val="0"/>
              <w:jc w:val="center"/>
              <w:rPr>
                <w:sz w:val="16"/>
                <w:szCs w:val="16"/>
              </w:rPr>
            </w:pPr>
            <w:r>
              <w:rPr>
                <w:color w:val="000000"/>
                <w:sz w:val="16"/>
                <w:szCs w:val="16"/>
              </w:rPr>
              <w:t>1196</w:t>
            </w:r>
          </w:p>
        </w:tc>
      </w:tr>
      <w:tr w:rsidR="00B26A2A" w14:paraId="22AE93E6" w14:textId="77777777" w:rsidTr="00B26A2A">
        <w:tc>
          <w:tcPr>
            <w:tcW w:w="774" w:type="dxa"/>
            <w:tcBorders>
              <w:top w:val="single" w:sz="4" w:space="0" w:color="auto"/>
              <w:left w:val="single" w:sz="4" w:space="0" w:color="auto"/>
              <w:bottom w:val="single" w:sz="4" w:space="0" w:color="auto"/>
              <w:right w:val="single" w:sz="4" w:space="0" w:color="auto"/>
            </w:tcBorders>
            <w:vAlign w:val="center"/>
            <w:hideMark/>
          </w:tcPr>
          <w:p w14:paraId="0240B96E" w14:textId="77777777" w:rsidR="00B26A2A" w:rsidRDefault="00B26A2A">
            <w:pPr>
              <w:adjustRightInd w:val="0"/>
              <w:jc w:val="center"/>
              <w:rPr>
                <w:sz w:val="16"/>
                <w:szCs w:val="16"/>
              </w:rPr>
            </w:pPr>
            <w:r>
              <w:rPr>
                <w:color w:val="000000"/>
                <w:sz w:val="16"/>
                <w:szCs w:val="16"/>
              </w:rPr>
              <w:t>31</w:t>
            </w:r>
          </w:p>
        </w:tc>
        <w:tc>
          <w:tcPr>
            <w:tcW w:w="1075" w:type="dxa"/>
            <w:tcBorders>
              <w:top w:val="single" w:sz="4" w:space="0" w:color="auto"/>
              <w:left w:val="single" w:sz="4" w:space="0" w:color="auto"/>
              <w:bottom w:val="single" w:sz="4" w:space="0" w:color="auto"/>
              <w:right w:val="single" w:sz="4" w:space="0" w:color="auto"/>
            </w:tcBorders>
            <w:vAlign w:val="center"/>
            <w:hideMark/>
          </w:tcPr>
          <w:p w14:paraId="081671DA" w14:textId="77777777" w:rsidR="00B26A2A" w:rsidRDefault="00B26A2A">
            <w:pPr>
              <w:adjustRightInd w:val="0"/>
              <w:jc w:val="center"/>
              <w:rPr>
                <w:sz w:val="16"/>
                <w:szCs w:val="16"/>
              </w:rPr>
            </w:pPr>
            <w:r>
              <w:rPr>
                <w:color w:val="000000"/>
                <w:sz w:val="16"/>
                <w:szCs w:val="16"/>
              </w:rPr>
              <w:t>238676-3</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01A7736" w14:textId="77777777" w:rsidR="00B26A2A" w:rsidRDefault="00B26A2A">
            <w:pPr>
              <w:adjustRightInd w:val="0"/>
              <w:jc w:val="center"/>
              <w:rPr>
                <w:sz w:val="16"/>
                <w:szCs w:val="16"/>
              </w:rPr>
            </w:pPr>
            <w:r>
              <w:rPr>
                <w:color w:val="000000"/>
                <w:sz w:val="16"/>
                <w:szCs w:val="16"/>
              </w:rPr>
              <w:t>329869</w:t>
            </w:r>
          </w:p>
        </w:tc>
        <w:tc>
          <w:tcPr>
            <w:tcW w:w="3363" w:type="dxa"/>
            <w:tcBorders>
              <w:top w:val="single" w:sz="4" w:space="0" w:color="auto"/>
              <w:left w:val="single" w:sz="4" w:space="0" w:color="auto"/>
              <w:bottom w:val="single" w:sz="4" w:space="0" w:color="auto"/>
              <w:right w:val="single" w:sz="4" w:space="0" w:color="auto"/>
            </w:tcBorders>
            <w:vAlign w:val="center"/>
            <w:hideMark/>
          </w:tcPr>
          <w:p w14:paraId="725C3A3B" w14:textId="77777777" w:rsidR="00B26A2A" w:rsidRDefault="00B26A2A">
            <w:pPr>
              <w:adjustRightInd w:val="0"/>
              <w:spacing w:line="276" w:lineRule="auto"/>
              <w:jc w:val="both"/>
              <w:rPr>
                <w:caps/>
                <w:sz w:val="16"/>
                <w:szCs w:val="16"/>
              </w:rPr>
            </w:pPr>
            <w:r>
              <w:rPr>
                <w:color w:val="000000"/>
                <w:sz w:val="16"/>
                <w:szCs w:val="16"/>
              </w:rPr>
              <w:t>TABUA - DO TIPO CEDRINHO, MEDINDO 2,5 CM DE ESPESSURA POR 30 CM DE LARGURA POR M/L</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732E25E" w14:textId="77777777" w:rsidR="00B26A2A" w:rsidRDefault="00B26A2A">
            <w:pPr>
              <w:jc w:val="center"/>
              <w:rPr>
                <w:color w:val="000000"/>
                <w:sz w:val="16"/>
                <w:szCs w:val="16"/>
              </w:rPr>
            </w:pPr>
            <w:r>
              <w:rPr>
                <w:color w:val="000000"/>
                <w:sz w:val="16"/>
                <w:szCs w:val="16"/>
              </w:rPr>
              <w:t>   UND</w:t>
            </w:r>
          </w:p>
          <w:p w14:paraId="56231095" w14:textId="77777777" w:rsidR="00B26A2A" w:rsidRDefault="00B26A2A">
            <w:pPr>
              <w:spacing w:line="276" w:lineRule="auto"/>
              <w:jc w:val="center"/>
              <w:rPr>
                <w:bCs/>
                <w:sz w:val="16"/>
                <w:szCs w:val="16"/>
                <w:shd w:val="clear" w:color="auto" w:fill="FFFFFF"/>
              </w:rPr>
            </w:pPr>
            <w:r>
              <w:rPr>
                <w:color w:val="000000"/>
                <w:sz w:val="16"/>
                <w:szCs w:val="16"/>
              </w:rPr>
              <w:t>(Cod.1) </w:t>
            </w:r>
          </w:p>
        </w:tc>
        <w:tc>
          <w:tcPr>
            <w:tcW w:w="1203" w:type="dxa"/>
            <w:tcBorders>
              <w:top w:val="single" w:sz="4" w:space="0" w:color="auto"/>
              <w:left w:val="single" w:sz="4" w:space="0" w:color="auto"/>
              <w:bottom w:val="single" w:sz="4" w:space="0" w:color="auto"/>
              <w:right w:val="single" w:sz="4" w:space="0" w:color="auto"/>
            </w:tcBorders>
            <w:vAlign w:val="bottom"/>
            <w:hideMark/>
          </w:tcPr>
          <w:p w14:paraId="1A3FF534" w14:textId="77777777" w:rsidR="00B26A2A" w:rsidRDefault="00B26A2A">
            <w:pPr>
              <w:adjustRightInd w:val="0"/>
              <w:jc w:val="center"/>
              <w:rPr>
                <w:sz w:val="16"/>
                <w:szCs w:val="16"/>
              </w:rPr>
            </w:pPr>
            <w:r>
              <w:rPr>
                <w:sz w:val="16"/>
                <w:szCs w:val="16"/>
              </w:rPr>
              <w:t>176</w:t>
            </w:r>
          </w:p>
        </w:tc>
      </w:tr>
      <w:tr w:rsidR="00B26A2A" w14:paraId="365C2326" w14:textId="77777777" w:rsidTr="00B26A2A">
        <w:tc>
          <w:tcPr>
            <w:tcW w:w="774" w:type="dxa"/>
            <w:tcBorders>
              <w:top w:val="single" w:sz="4" w:space="0" w:color="auto"/>
              <w:left w:val="single" w:sz="4" w:space="0" w:color="auto"/>
              <w:bottom w:val="single" w:sz="4" w:space="0" w:color="auto"/>
              <w:right w:val="single" w:sz="4" w:space="0" w:color="auto"/>
            </w:tcBorders>
            <w:vAlign w:val="center"/>
            <w:hideMark/>
          </w:tcPr>
          <w:p w14:paraId="1E6CA763" w14:textId="77777777" w:rsidR="00B26A2A" w:rsidRDefault="00B26A2A">
            <w:pPr>
              <w:adjustRightInd w:val="0"/>
              <w:jc w:val="center"/>
              <w:rPr>
                <w:sz w:val="16"/>
                <w:szCs w:val="16"/>
              </w:rPr>
            </w:pPr>
            <w:r>
              <w:rPr>
                <w:color w:val="000000"/>
                <w:sz w:val="16"/>
                <w:szCs w:val="16"/>
              </w:rPr>
              <w:t>32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495E49B8" w14:textId="77777777" w:rsidR="00B26A2A" w:rsidRDefault="00B26A2A">
            <w:pPr>
              <w:adjustRightInd w:val="0"/>
              <w:jc w:val="center"/>
              <w:rPr>
                <w:sz w:val="16"/>
                <w:szCs w:val="16"/>
              </w:rPr>
            </w:pPr>
            <w:r>
              <w:rPr>
                <w:color w:val="000000"/>
                <w:sz w:val="16"/>
                <w:szCs w:val="16"/>
              </w:rPr>
              <w:t>00056679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13EFFFF" w14:textId="77777777" w:rsidR="00B26A2A" w:rsidRDefault="00B26A2A">
            <w:pPr>
              <w:adjustRightInd w:val="0"/>
              <w:jc w:val="center"/>
              <w:rPr>
                <w:sz w:val="16"/>
                <w:szCs w:val="16"/>
              </w:rPr>
            </w:pPr>
            <w:r>
              <w:rPr>
                <w:color w:val="000000"/>
                <w:sz w:val="16"/>
                <w:szCs w:val="16"/>
              </w:rPr>
              <w:t>305032</w:t>
            </w:r>
          </w:p>
        </w:tc>
        <w:tc>
          <w:tcPr>
            <w:tcW w:w="3363" w:type="dxa"/>
            <w:tcBorders>
              <w:top w:val="single" w:sz="4" w:space="0" w:color="auto"/>
              <w:left w:val="single" w:sz="4" w:space="0" w:color="auto"/>
              <w:bottom w:val="single" w:sz="4" w:space="0" w:color="auto"/>
              <w:right w:val="single" w:sz="4" w:space="0" w:color="auto"/>
            </w:tcBorders>
            <w:vAlign w:val="center"/>
            <w:hideMark/>
          </w:tcPr>
          <w:p w14:paraId="28EF9F8C" w14:textId="77777777" w:rsidR="00B26A2A" w:rsidRDefault="00B26A2A">
            <w:pPr>
              <w:adjustRightInd w:val="0"/>
              <w:spacing w:line="276" w:lineRule="auto"/>
              <w:jc w:val="both"/>
              <w:rPr>
                <w:caps/>
                <w:sz w:val="16"/>
                <w:szCs w:val="16"/>
              </w:rPr>
            </w:pPr>
            <w:r>
              <w:rPr>
                <w:color w:val="000000"/>
                <w:sz w:val="16"/>
                <w:szCs w:val="16"/>
              </w:rPr>
              <w:t>TABUA MISTA DE CAXARIA DE 3MX0,30CM</w:t>
            </w:r>
          </w:p>
        </w:tc>
        <w:tc>
          <w:tcPr>
            <w:tcW w:w="1510" w:type="dxa"/>
            <w:tcBorders>
              <w:top w:val="single" w:sz="4" w:space="0" w:color="auto"/>
              <w:left w:val="single" w:sz="4" w:space="0" w:color="auto"/>
              <w:bottom w:val="single" w:sz="4" w:space="0" w:color="auto"/>
              <w:right w:val="single" w:sz="4" w:space="0" w:color="auto"/>
            </w:tcBorders>
            <w:hideMark/>
          </w:tcPr>
          <w:p w14:paraId="0BC88365" w14:textId="77777777" w:rsidR="00B26A2A" w:rsidRDefault="00B26A2A">
            <w:pPr>
              <w:jc w:val="center"/>
              <w:rPr>
                <w:color w:val="000000"/>
                <w:sz w:val="16"/>
                <w:szCs w:val="16"/>
              </w:rPr>
            </w:pPr>
            <w:r>
              <w:rPr>
                <w:color w:val="000000"/>
                <w:sz w:val="16"/>
                <w:szCs w:val="16"/>
              </w:rPr>
              <w:t>METRO</w:t>
            </w:r>
          </w:p>
          <w:p w14:paraId="266582C0" w14:textId="77777777" w:rsidR="00B26A2A" w:rsidRDefault="00B26A2A">
            <w:pPr>
              <w:spacing w:line="276" w:lineRule="auto"/>
              <w:jc w:val="center"/>
              <w:rPr>
                <w:bCs/>
                <w:sz w:val="16"/>
                <w:szCs w:val="16"/>
                <w:shd w:val="clear" w:color="auto" w:fill="FFFFFF"/>
              </w:rPr>
            </w:pPr>
            <w:r>
              <w:rPr>
                <w:color w:val="000000"/>
                <w:sz w:val="16"/>
                <w:szCs w:val="16"/>
              </w:rPr>
              <w:t>(CÓD. 2)</w:t>
            </w:r>
          </w:p>
        </w:tc>
        <w:tc>
          <w:tcPr>
            <w:tcW w:w="1203" w:type="dxa"/>
            <w:tcBorders>
              <w:top w:val="single" w:sz="4" w:space="0" w:color="auto"/>
              <w:left w:val="single" w:sz="4" w:space="0" w:color="auto"/>
              <w:bottom w:val="single" w:sz="4" w:space="0" w:color="auto"/>
              <w:right w:val="single" w:sz="4" w:space="0" w:color="auto"/>
            </w:tcBorders>
            <w:vAlign w:val="bottom"/>
            <w:hideMark/>
          </w:tcPr>
          <w:p w14:paraId="1F55B70D" w14:textId="77777777" w:rsidR="00B26A2A" w:rsidRDefault="00B26A2A">
            <w:pPr>
              <w:adjustRightInd w:val="0"/>
              <w:jc w:val="center"/>
              <w:rPr>
                <w:sz w:val="16"/>
                <w:szCs w:val="16"/>
              </w:rPr>
            </w:pPr>
            <w:r>
              <w:rPr>
                <w:sz w:val="16"/>
                <w:szCs w:val="16"/>
              </w:rPr>
              <w:t>256</w:t>
            </w:r>
          </w:p>
        </w:tc>
      </w:tr>
      <w:tr w:rsidR="00B26A2A" w14:paraId="1BB7032F" w14:textId="77777777" w:rsidTr="00B26A2A">
        <w:tc>
          <w:tcPr>
            <w:tcW w:w="774" w:type="dxa"/>
            <w:tcBorders>
              <w:top w:val="single" w:sz="4" w:space="0" w:color="auto"/>
              <w:left w:val="single" w:sz="4" w:space="0" w:color="auto"/>
              <w:bottom w:val="single" w:sz="4" w:space="0" w:color="auto"/>
              <w:right w:val="single" w:sz="4" w:space="0" w:color="auto"/>
            </w:tcBorders>
            <w:vAlign w:val="center"/>
            <w:hideMark/>
          </w:tcPr>
          <w:p w14:paraId="07BD2FD7" w14:textId="77777777" w:rsidR="00B26A2A" w:rsidRDefault="00B26A2A">
            <w:pPr>
              <w:adjustRightInd w:val="0"/>
              <w:jc w:val="center"/>
              <w:rPr>
                <w:sz w:val="16"/>
                <w:szCs w:val="16"/>
              </w:rPr>
            </w:pPr>
            <w:r>
              <w:rPr>
                <w:color w:val="000000"/>
                <w:sz w:val="16"/>
                <w:szCs w:val="16"/>
              </w:rPr>
              <w:t>33</w:t>
            </w:r>
          </w:p>
        </w:tc>
        <w:tc>
          <w:tcPr>
            <w:tcW w:w="1075" w:type="dxa"/>
            <w:tcBorders>
              <w:top w:val="single" w:sz="4" w:space="0" w:color="auto"/>
              <w:left w:val="single" w:sz="4" w:space="0" w:color="auto"/>
              <w:bottom w:val="single" w:sz="4" w:space="0" w:color="auto"/>
              <w:right w:val="single" w:sz="4" w:space="0" w:color="auto"/>
            </w:tcBorders>
            <w:vAlign w:val="center"/>
            <w:hideMark/>
          </w:tcPr>
          <w:p w14:paraId="7FE10612" w14:textId="77777777" w:rsidR="00B26A2A" w:rsidRDefault="00B26A2A">
            <w:pPr>
              <w:adjustRightInd w:val="0"/>
              <w:jc w:val="center"/>
              <w:rPr>
                <w:sz w:val="16"/>
                <w:szCs w:val="16"/>
              </w:rPr>
            </w:pPr>
            <w:r>
              <w:rPr>
                <w:color w:val="000000"/>
                <w:sz w:val="16"/>
                <w:szCs w:val="16"/>
              </w:rPr>
              <w:t>256218-9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6B2DEDD" w14:textId="77777777" w:rsidR="00B26A2A" w:rsidRDefault="00B26A2A">
            <w:pPr>
              <w:adjustRightInd w:val="0"/>
              <w:jc w:val="center"/>
              <w:rPr>
                <w:sz w:val="16"/>
                <w:szCs w:val="16"/>
              </w:rPr>
            </w:pPr>
            <w:r>
              <w:rPr>
                <w:color w:val="000000"/>
                <w:sz w:val="16"/>
                <w:szCs w:val="16"/>
              </w:rPr>
              <w:t>423451</w:t>
            </w:r>
          </w:p>
        </w:tc>
        <w:tc>
          <w:tcPr>
            <w:tcW w:w="3363" w:type="dxa"/>
            <w:tcBorders>
              <w:top w:val="single" w:sz="4" w:space="0" w:color="auto"/>
              <w:left w:val="single" w:sz="4" w:space="0" w:color="auto"/>
              <w:bottom w:val="single" w:sz="4" w:space="0" w:color="auto"/>
              <w:right w:val="single" w:sz="4" w:space="0" w:color="auto"/>
            </w:tcBorders>
            <w:vAlign w:val="center"/>
            <w:hideMark/>
          </w:tcPr>
          <w:p w14:paraId="471CCE14" w14:textId="77777777" w:rsidR="00B26A2A" w:rsidRDefault="00B26A2A">
            <w:pPr>
              <w:adjustRightInd w:val="0"/>
              <w:spacing w:line="276" w:lineRule="auto"/>
              <w:jc w:val="both"/>
              <w:rPr>
                <w:caps/>
                <w:sz w:val="16"/>
                <w:szCs w:val="16"/>
              </w:rPr>
            </w:pPr>
            <w:r>
              <w:rPr>
                <w:color w:val="000000"/>
                <w:sz w:val="16"/>
                <w:szCs w:val="16"/>
              </w:rPr>
              <w:t>TANQUE PARA LAVAR ROUPA - DE FIBRA, NO FORMATO RETANGULAR, COM DIMENSOES DE 60 X 60 CM, COM 01 CUBAS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71AB09B" w14:textId="77777777" w:rsidR="00B26A2A" w:rsidRDefault="00B26A2A">
            <w:pPr>
              <w:jc w:val="center"/>
              <w:rPr>
                <w:color w:val="000000"/>
                <w:sz w:val="16"/>
                <w:szCs w:val="16"/>
              </w:rPr>
            </w:pPr>
            <w:r>
              <w:rPr>
                <w:color w:val="000000"/>
                <w:sz w:val="16"/>
                <w:szCs w:val="16"/>
              </w:rPr>
              <w:t>  UND</w:t>
            </w:r>
          </w:p>
          <w:p w14:paraId="15F5EDE6" w14:textId="77777777" w:rsidR="00B26A2A" w:rsidRDefault="00B26A2A">
            <w:pPr>
              <w:spacing w:line="276" w:lineRule="auto"/>
              <w:jc w:val="center"/>
              <w:rPr>
                <w:bCs/>
                <w:sz w:val="16"/>
                <w:szCs w:val="16"/>
                <w:shd w:val="clear" w:color="auto" w:fill="FFFFFF"/>
              </w:rPr>
            </w:pPr>
            <w:r>
              <w:rPr>
                <w:color w:val="000000"/>
                <w:sz w:val="16"/>
                <w:szCs w:val="16"/>
              </w:rPr>
              <w:t>(Cod.1) </w:t>
            </w:r>
          </w:p>
        </w:tc>
        <w:tc>
          <w:tcPr>
            <w:tcW w:w="1203" w:type="dxa"/>
            <w:tcBorders>
              <w:top w:val="single" w:sz="4" w:space="0" w:color="auto"/>
              <w:left w:val="single" w:sz="4" w:space="0" w:color="auto"/>
              <w:bottom w:val="single" w:sz="4" w:space="0" w:color="auto"/>
              <w:right w:val="single" w:sz="4" w:space="0" w:color="auto"/>
            </w:tcBorders>
            <w:vAlign w:val="bottom"/>
            <w:hideMark/>
          </w:tcPr>
          <w:p w14:paraId="16B43DE4" w14:textId="77777777" w:rsidR="00B26A2A" w:rsidRDefault="00B26A2A">
            <w:pPr>
              <w:adjustRightInd w:val="0"/>
              <w:jc w:val="center"/>
              <w:rPr>
                <w:sz w:val="16"/>
                <w:szCs w:val="16"/>
              </w:rPr>
            </w:pPr>
            <w:r>
              <w:rPr>
                <w:color w:val="000000"/>
                <w:sz w:val="16"/>
                <w:szCs w:val="16"/>
              </w:rPr>
              <w:t>54</w:t>
            </w:r>
          </w:p>
        </w:tc>
      </w:tr>
      <w:tr w:rsidR="00B26A2A" w14:paraId="0314BCA0" w14:textId="77777777" w:rsidTr="00B26A2A">
        <w:tc>
          <w:tcPr>
            <w:tcW w:w="774" w:type="dxa"/>
            <w:tcBorders>
              <w:top w:val="single" w:sz="4" w:space="0" w:color="auto"/>
              <w:left w:val="single" w:sz="4" w:space="0" w:color="auto"/>
              <w:bottom w:val="single" w:sz="4" w:space="0" w:color="auto"/>
              <w:right w:val="single" w:sz="4" w:space="0" w:color="auto"/>
            </w:tcBorders>
            <w:vAlign w:val="center"/>
            <w:hideMark/>
          </w:tcPr>
          <w:p w14:paraId="5701F41F" w14:textId="77777777" w:rsidR="00B26A2A" w:rsidRDefault="00B26A2A">
            <w:pPr>
              <w:adjustRightInd w:val="0"/>
              <w:jc w:val="center"/>
              <w:rPr>
                <w:sz w:val="16"/>
                <w:szCs w:val="16"/>
              </w:rPr>
            </w:pPr>
            <w:r>
              <w:rPr>
                <w:color w:val="000000"/>
                <w:sz w:val="16"/>
                <w:szCs w:val="16"/>
              </w:rPr>
              <w:t>34</w:t>
            </w:r>
          </w:p>
        </w:tc>
        <w:tc>
          <w:tcPr>
            <w:tcW w:w="1075" w:type="dxa"/>
            <w:tcBorders>
              <w:top w:val="single" w:sz="4" w:space="0" w:color="auto"/>
              <w:left w:val="single" w:sz="4" w:space="0" w:color="auto"/>
              <w:bottom w:val="single" w:sz="4" w:space="0" w:color="auto"/>
              <w:right w:val="single" w:sz="4" w:space="0" w:color="auto"/>
            </w:tcBorders>
            <w:vAlign w:val="center"/>
            <w:hideMark/>
          </w:tcPr>
          <w:p w14:paraId="00FF1F22" w14:textId="77777777" w:rsidR="00B26A2A" w:rsidRDefault="00B26A2A">
            <w:pPr>
              <w:adjustRightInd w:val="0"/>
              <w:jc w:val="center"/>
              <w:rPr>
                <w:sz w:val="16"/>
                <w:szCs w:val="16"/>
              </w:rPr>
            </w:pPr>
            <w:r>
              <w:rPr>
                <w:color w:val="000000"/>
                <w:sz w:val="16"/>
                <w:szCs w:val="16"/>
              </w:rPr>
              <w:t>125726-9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65A14F8" w14:textId="77777777" w:rsidR="00B26A2A" w:rsidRDefault="00B26A2A">
            <w:pPr>
              <w:adjustRightInd w:val="0"/>
              <w:jc w:val="center"/>
              <w:rPr>
                <w:sz w:val="16"/>
                <w:szCs w:val="16"/>
              </w:rPr>
            </w:pPr>
            <w:r>
              <w:rPr>
                <w:color w:val="000000"/>
                <w:sz w:val="16"/>
                <w:szCs w:val="16"/>
              </w:rPr>
              <w:t>290076</w:t>
            </w:r>
          </w:p>
        </w:tc>
        <w:tc>
          <w:tcPr>
            <w:tcW w:w="3363" w:type="dxa"/>
            <w:tcBorders>
              <w:top w:val="single" w:sz="4" w:space="0" w:color="auto"/>
              <w:left w:val="single" w:sz="4" w:space="0" w:color="auto"/>
              <w:bottom w:val="single" w:sz="4" w:space="0" w:color="auto"/>
              <w:right w:val="single" w:sz="4" w:space="0" w:color="auto"/>
            </w:tcBorders>
            <w:vAlign w:val="center"/>
            <w:hideMark/>
          </w:tcPr>
          <w:p w14:paraId="58E36215" w14:textId="77777777" w:rsidR="00B26A2A" w:rsidRDefault="00B26A2A">
            <w:pPr>
              <w:adjustRightInd w:val="0"/>
              <w:spacing w:line="276" w:lineRule="auto"/>
              <w:jc w:val="both"/>
              <w:rPr>
                <w:caps/>
                <w:sz w:val="16"/>
                <w:szCs w:val="16"/>
              </w:rPr>
            </w:pPr>
            <w:r>
              <w:rPr>
                <w:color w:val="000000"/>
                <w:sz w:val="16"/>
                <w:szCs w:val="16"/>
              </w:rPr>
              <w:t>TELHA - DE BARRO, TIPO ROMANA- BRANCA (CAPA E CANAL), MEDINDO (40CMX20CMX1CM)</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636ABD4" w14:textId="77777777" w:rsidR="00B26A2A" w:rsidRDefault="00B26A2A">
            <w:pPr>
              <w:jc w:val="center"/>
              <w:rPr>
                <w:color w:val="000000"/>
                <w:sz w:val="16"/>
                <w:szCs w:val="16"/>
              </w:rPr>
            </w:pPr>
            <w:r>
              <w:rPr>
                <w:color w:val="000000"/>
                <w:sz w:val="16"/>
                <w:szCs w:val="16"/>
              </w:rPr>
              <w:t>  UND</w:t>
            </w:r>
          </w:p>
          <w:p w14:paraId="1A6AA295" w14:textId="77777777" w:rsidR="00B26A2A" w:rsidRDefault="00B26A2A">
            <w:pPr>
              <w:spacing w:line="276" w:lineRule="auto"/>
              <w:jc w:val="center"/>
              <w:rPr>
                <w:bCs/>
                <w:sz w:val="16"/>
                <w:szCs w:val="16"/>
                <w:shd w:val="clear" w:color="auto" w:fill="FFFFFF"/>
              </w:rPr>
            </w:pPr>
            <w:r>
              <w:rPr>
                <w:color w:val="000000"/>
                <w:sz w:val="16"/>
                <w:szCs w:val="16"/>
              </w:rPr>
              <w:t>(Cod.1)</w:t>
            </w:r>
          </w:p>
        </w:tc>
        <w:tc>
          <w:tcPr>
            <w:tcW w:w="1203" w:type="dxa"/>
            <w:tcBorders>
              <w:top w:val="single" w:sz="4" w:space="0" w:color="auto"/>
              <w:left w:val="single" w:sz="4" w:space="0" w:color="auto"/>
              <w:bottom w:val="single" w:sz="4" w:space="0" w:color="auto"/>
              <w:right w:val="single" w:sz="4" w:space="0" w:color="auto"/>
            </w:tcBorders>
            <w:vAlign w:val="bottom"/>
            <w:hideMark/>
          </w:tcPr>
          <w:p w14:paraId="07EBFB4F" w14:textId="77777777" w:rsidR="00B26A2A" w:rsidRDefault="00B26A2A">
            <w:pPr>
              <w:adjustRightInd w:val="0"/>
              <w:jc w:val="center"/>
              <w:rPr>
                <w:sz w:val="16"/>
                <w:szCs w:val="16"/>
              </w:rPr>
            </w:pPr>
            <w:r>
              <w:rPr>
                <w:sz w:val="16"/>
                <w:szCs w:val="16"/>
              </w:rPr>
              <w:t>3001</w:t>
            </w:r>
          </w:p>
        </w:tc>
      </w:tr>
      <w:tr w:rsidR="00B26A2A" w14:paraId="614F7884" w14:textId="77777777" w:rsidTr="00B26A2A">
        <w:tc>
          <w:tcPr>
            <w:tcW w:w="774" w:type="dxa"/>
            <w:tcBorders>
              <w:top w:val="single" w:sz="4" w:space="0" w:color="auto"/>
              <w:left w:val="single" w:sz="4" w:space="0" w:color="auto"/>
              <w:bottom w:val="single" w:sz="4" w:space="0" w:color="auto"/>
              <w:right w:val="single" w:sz="4" w:space="0" w:color="auto"/>
            </w:tcBorders>
            <w:vAlign w:val="center"/>
            <w:hideMark/>
          </w:tcPr>
          <w:p w14:paraId="4D94FF12" w14:textId="77777777" w:rsidR="00B26A2A" w:rsidRDefault="00B26A2A">
            <w:pPr>
              <w:adjustRightInd w:val="0"/>
              <w:jc w:val="center"/>
              <w:rPr>
                <w:sz w:val="16"/>
                <w:szCs w:val="16"/>
              </w:rPr>
            </w:pPr>
            <w:r>
              <w:rPr>
                <w:color w:val="000000"/>
                <w:sz w:val="16"/>
                <w:szCs w:val="16"/>
              </w:rPr>
              <w:t>35</w:t>
            </w:r>
          </w:p>
        </w:tc>
        <w:tc>
          <w:tcPr>
            <w:tcW w:w="1075" w:type="dxa"/>
            <w:tcBorders>
              <w:top w:val="single" w:sz="4" w:space="0" w:color="auto"/>
              <w:left w:val="single" w:sz="4" w:space="0" w:color="auto"/>
              <w:bottom w:val="single" w:sz="4" w:space="0" w:color="auto"/>
              <w:right w:val="single" w:sz="4" w:space="0" w:color="auto"/>
            </w:tcBorders>
            <w:vAlign w:val="center"/>
            <w:hideMark/>
          </w:tcPr>
          <w:p w14:paraId="680A312D" w14:textId="77777777" w:rsidR="00B26A2A" w:rsidRDefault="00B26A2A">
            <w:pPr>
              <w:adjustRightInd w:val="0"/>
              <w:rPr>
                <w:sz w:val="16"/>
                <w:szCs w:val="16"/>
              </w:rPr>
            </w:pPr>
            <w:r>
              <w:rPr>
                <w:color w:val="000000"/>
                <w:sz w:val="16"/>
                <w:szCs w:val="16"/>
              </w:rPr>
              <w:t>00025617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A0D81CF" w14:textId="77777777" w:rsidR="00B26A2A" w:rsidRDefault="00B26A2A">
            <w:pPr>
              <w:adjustRightInd w:val="0"/>
              <w:rPr>
                <w:sz w:val="16"/>
                <w:szCs w:val="16"/>
              </w:rPr>
            </w:pPr>
            <w:r>
              <w:rPr>
                <w:color w:val="000000"/>
                <w:sz w:val="16"/>
                <w:szCs w:val="16"/>
              </w:rPr>
              <w:t>235861</w:t>
            </w:r>
          </w:p>
        </w:tc>
        <w:tc>
          <w:tcPr>
            <w:tcW w:w="3363" w:type="dxa"/>
            <w:tcBorders>
              <w:top w:val="single" w:sz="4" w:space="0" w:color="auto"/>
              <w:left w:val="single" w:sz="4" w:space="0" w:color="auto"/>
              <w:bottom w:val="single" w:sz="4" w:space="0" w:color="auto"/>
              <w:right w:val="single" w:sz="4" w:space="0" w:color="auto"/>
            </w:tcBorders>
            <w:vAlign w:val="center"/>
            <w:hideMark/>
          </w:tcPr>
          <w:p w14:paraId="2339C2B5" w14:textId="77777777" w:rsidR="00B26A2A" w:rsidRDefault="00B26A2A">
            <w:pPr>
              <w:adjustRightInd w:val="0"/>
              <w:spacing w:line="276" w:lineRule="auto"/>
              <w:jc w:val="both"/>
              <w:rPr>
                <w:caps/>
                <w:sz w:val="16"/>
                <w:szCs w:val="16"/>
              </w:rPr>
            </w:pPr>
            <w:r>
              <w:rPr>
                <w:color w:val="000000"/>
                <w:sz w:val="16"/>
                <w:szCs w:val="16"/>
              </w:rPr>
              <w:t xml:space="preserve">TELHA DE FIBROCIMENTO - TIPO ONDULADA, MEDINDO (3,66MX1,10MX6MM), </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9EF71CB" w14:textId="77777777" w:rsidR="00B26A2A" w:rsidRDefault="00B26A2A">
            <w:pPr>
              <w:jc w:val="center"/>
              <w:rPr>
                <w:color w:val="000000"/>
                <w:sz w:val="16"/>
                <w:szCs w:val="16"/>
              </w:rPr>
            </w:pPr>
            <w:r>
              <w:rPr>
                <w:color w:val="000000"/>
                <w:sz w:val="16"/>
                <w:szCs w:val="16"/>
              </w:rPr>
              <w:t>  UND</w:t>
            </w:r>
          </w:p>
          <w:p w14:paraId="71ED62FE" w14:textId="77777777" w:rsidR="00B26A2A" w:rsidRDefault="00B26A2A">
            <w:pPr>
              <w:spacing w:line="276" w:lineRule="auto"/>
              <w:jc w:val="center"/>
              <w:rPr>
                <w:bCs/>
                <w:sz w:val="16"/>
                <w:szCs w:val="16"/>
                <w:shd w:val="clear" w:color="auto" w:fill="FFFFFF"/>
              </w:rPr>
            </w:pPr>
            <w:r>
              <w:rPr>
                <w:color w:val="000000"/>
                <w:sz w:val="16"/>
                <w:szCs w:val="16"/>
              </w:rPr>
              <w:t>(Cod.1) </w:t>
            </w:r>
          </w:p>
        </w:tc>
        <w:tc>
          <w:tcPr>
            <w:tcW w:w="1203" w:type="dxa"/>
            <w:tcBorders>
              <w:top w:val="single" w:sz="4" w:space="0" w:color="auto"/>
              <w:left w:val="single" w:sz="4" w:space="0" w:color="auto"/>
              <w:bottom w:val="single" w:sz="4" w:space="0" w:color="auto"/>
              <w:right w:val="single" w:sz="4" w:space="0" w:color="auto"/>
            </w:tcBorders>
            <w:vAlign w:val="bottom"/>
            <w:hideMark/>
          </w:tcPr>
          <w:p w14:paraId="3AFB99FE" w14:textId="77777777" w:rsidR="00B26A2A" w:rsidRDefault="00B26A2A">
            <w:pPr>
              <w:adjustRightInd w:val="0"/>
              <w:jc w:val="center"/>
              <w:rPr>
                <w:sz w:val="16"/>
                <w:szCs w:val="16"/>
              </w:rPr>
            </w:pPr>
            <w:r>
              <w:rPr>
                <w:sz w:val="16"/>
                <w:szCs w:val="16"/>
              </w:rPr>
              <w:t>251</w:t>
            </w:r>
          </w:p>
        </w:tc>
      </w:tr>
      <w:tr w:rsidR="00B26A2A" w14:paraId="64FD033C" w14:textId="77777777" w:rsidTr="00B26A2A">
        <w:tc>
          <w:tcPr>
            <w:tcW w:w="774" w:type="dxa"/>
            <w:tcBorders>
              <w:top w:val="single" w:sz="4" w:space="0" w:color="auto"/>
              <w:left w:val="single" w:sz="4" w:space="0" w:color="auto"/>
              <w:bottom w:val="single" w:sz="4" w:space="0" w:color="auto"/>
              <w:right w:val="single" w:sz="4" w:space="0" w:color="auto"/>
            </w:tcBorders>
            <w:vAlign w:val="center"/>
            <w:hideMark/>
          </w:tcPr>
          <w:p w14:paraId="40CF5897" w14:textId="77777777" w:rsidR="00B26A2A" w:rsidRDefault="00B26A2A">
            <w:pPr>
              <w:adjustRightInd w:val="0"/>
              <w:jc w:val="center"/>
              <w:rPr>
                <w:sz w:val="16"/>
                <w:szCs w:val="16"/>
              </w:rPr>
            </w:pPr>
            <w:r>
              <w:rPr>
                <w:color w:val="000000"/>
                <w:sz w:val="16"/>
                <w:szCs w:val="16"/>
              </w:rPr>
              <w:t>36</w:t>
            </w:r>
          </w:p>
        </w:tc>
        <w:tc>
          <w:tcPr>
            <w:tcW w:w="1075" w:type="dxa"/>
            <w:tcBorders>
              <w:top w:val="single" w:sz="4" w:space="0" w:color="auto"/>
              <w:left w:val="single" w:sz="4" w:space="0" w:color="auto"/>
              <w:bottom w:val="single" w:sz="4" w:space="0" w:color="auto"/>
              <w:right w:val="single" w:sz="4" w:space="0" w:color="auto"/>
            </w:tcBorders>
            <w:vAlign w:val="center"/>
            <w:hideMark/>
          </w:tcPr>
          <w:p w14:paraId="6D865D43" w14:textId="77777777" w:rsidR="00B26A2A" w:rsidRDefault="00B26A2A">
            <w:pPr>
              <w:adjustRightInd w:val="0"/>
              <w:jc w:val="center"/>
              <w:rPr>
                <w:sz w:val="16"/>
                <w:szCs w:val="16"/>
              </w:rPr>
            </w:pPr>
            <w:r>
              <w:rPr>
                <w:color w:val="000000"/>
                <w:sz w:val="16"/>
                <w:szCs w:val="16"/>
              </w:rPr>
              <w:t>61400-9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6B4CD52" w14:textId="77777777" w:rsidR="00B26A2A" w:rsidRDefault="00B26A2A">
            <w:pPr>
              <w:adjustRightInd w:val="0"/>
              <w:jc w:val="center"/>
              <w:rPr>
                <w:sz w:val="16"/>
                <w:szCs w:val="16"/>
              </w:rPr>
            </w:pPr>
            <w:r>
              <w:rPr>
                <w:color w:val="000000"/>
                <w:sz w:val="16"/>
                <w:szCs w:val="16"/>
              </w:rPr>
              <w:t>351577</w:t>
            </w:r>
          </w:p>
        </w:tc>
        <w:tc>
          <w:tcPr>
            <w:tcW w:w="3363" w:type="dxa"/>
            <w:tcBorders>
              <w:top w:val="single" w:sz="4" w:space="0" w:color="auto"/>
              <w:left w:val="single" w:sz="4" w:space="0" w:color="auto"/>
              <w:bottom w:val="single" w:sz="4" w:space="0" w:color="auto"/>
              <w:right w:val="single" w:sz="4" w:space="0" w:color="auto"/>
            </w:tcBorders>
            <w:vAlign w:val="center"/>
            <w:hideMark/>
          </w:tcPr>
          <w:p w14:paraId="7135B7E6" w14:textId="77777777" w:rsidR="00B26A2A" w:rsidRDefault="00B26A2A">
            <w:pPr>
              <w:adjustRightInd w:val="0"/>
              <w:spacing w:line="276" w:lineRule="auto"/>
              <w:jc w:val="both"/>
              <w:rPr>
                <w:caps/>
                <w:sz w:val="16"/>
                <w:szCs w:val="16"/>
              </w:rPr>
            </w:pPr>
            <w:r>
              <w:rPr>
                <w:color w:val="000000"/>
                <w:sz w:val="16"/>
                <w:szCs w:val="16"/>
              </w:rPr>
              <w:t>TIJOLO - DE CERAMICA, MEDINDO 09X19X19CM, DO TIPO CONVENCIONAL, COM 08 FUROS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4DCEF16" w14:textId="77777777" w:rsidR="00B26A2A" w:rsidRDefault="00B26A2A">
            <w:pPr>
              <w:jc w:val="center"/>
              <w:rPr>
                <w:color w:val="333333"/>
                <w:sz w:val="16"/>
                <w:szCs w:val="16"/>
                <w:shd w:val="clear" w:color="auto" w:fill="FFFFFF"/>
              </w:rPr>
            </w:pPr>
            <w:r>
              <w:rPr>
                <w:color w:val="000000"/>
                <w:sz w:val="16"/>
                <w:szCs w:val="16"/>
              </w:rPr>
              <w:t> </w:t>
            </w:r>
            <w:r>
              <w:rPr>
                <w:color w:val="333333"/>
                <w:sz w:val="16"/>
                <w:szCs w:val="16"/>
                <w:shd w:val="clear" w:color="auto" w:fill="FFFFFF"/>
              </w:rPr>
              <w:t>MILHEIRO </w:t>
            </w:r>
          </w:p>
          <w:p w14:paraId="1ACCF4A3" w14:textId="77777777" w:rsidR="00B26A2A" w:rsidRDefault="00B26A2A">
            <w:pPr>
              <w:spacing w:line="276" w:lineRule="auto"/>
              <w:jc w:val="center"/>
              <w:rPr>
                <w:bCs/>
                <w:sz w:val="16"/>
                <w:szCs w:val="16"/>
                <w:shd w:val="clear" w:color="auto" w:fill="FFFFFF"/>
              </w:rPr>
            </w:pPr>
            <w:r>
              <w:rPr>
                <w:color w:val="333333"/>
                <w:sz w:val="16"/>
                <w:szCs w:val="16"/>
                <w:shd w:val="clear" w:color="auto" w:fill="FFFFFF"/>
              </w:rPr>
              <w:t>(cód.: 1104)</w:t>
            </w:r>
          </w:p>
        </w:tc>
        <w:tc>
          <w:tcPr>
            <w:tcW w:w="1203" w:type="dxa"/>
            <w:tcBorders>
              <w:top w:val="single" w:sz="4" w:space="0" w:color="auto"/>
              <w:left w:val="single" w:sz="4" w:space="0" w:color="auto"/>
              <w:bottom w:val="single" w:sz="4" w:space="0" w:color="auto"/>
              <w:right w:val="single" w:sz="4" w:space="0" w:color="auto"/>
            </w:tcBorders>
            <w:vAlign w:val="bottom"/>
            <w:hideMark/>
          </w:tcPr>
          <w:p w14:paraId="43D1DC4B" w14:textId="77777777" w:rsidR="00B26A2A" w:rsidRDefault="00B26A2A">
            <w:pPr>
              <w:adjustRightInd w:val="0"/>
              <w:jc w:val="center"/>
              <w:rPr>
                <w:sz w:val="16"/>
                <w:szCs w:val="16"/>
              </w:rPr>
            </w:pPr>
            <w:r>
              <w:rPr>
                <w:sz w:val="16"/>
                <w:szCs w:val="16"/>
              </w:rPr>
              <w:t>35</w:t>
            </w:r>
          </w:p>
        </w:tc>
      </w:tr>
      <w:tr w:rsidR="00B26A2A" w14:paraId="592410DB" w14:textId="77777777" w:rsidTr="00B26A2A">
        <w:tc>
          <w:tcPr>
            <w:tcW w:w="774" w:type="dxa"/>
            <w:tcBorders>
              <w:top w:val="single" w:sz="4" w:space="0" w:color="auto"/>
              <w:left w:val="single" w:sz="4" w:space="0" w:color="auto"/>
              <w:bottom w:val="single" w:sz="4" w:space="0" w:color="auto"/>
              <w:right w:val="single" w:sz="4" w:space="0" w:color="auto"/>
            </w:tcBorders>
            <w:vAlign w:val="center"/>
            <w:hideMark/>
          </w:tcPr>
          <w:p w14:paraId="5971F467" w14:textId="77777777" w:rsidR="00B26A2A" w:rsidRDefault="00B26A2A">
            <w:pPr>
              <w:adjustRightInd w:val="0"/>
              <w:jc w:val="center"/>
              <w:rPr>
                <w:sz w:val="16"/>
                <w:szCs w:val="16"/>
              </w:rPr>
            </w:pPr>
            <w:r>
              <w:rPr>
                <w:color w:val="000000"/>
                <w:sz w:val="16"/>
                <w:szCs w:val="16"/>
              </w:rPr>
              <w:t>37</w:t>
            </w:r>
          </w:p>
        </w:tc>
        <w:tc>
          <w:tcPr>
            <w:tcW w:w="1075" w:type="dxa"/>
            <w:tcBorders>
              <w:top w:val="single" w:sz="4" w:space="0" w:color="auto"/>
              <w:left w:val="single" w:sz="4" w:space="0" w:color="auto"/>
              <w:bottom w:val="single" w:sz="4" w:space="0" w:color="auto"/>
              <w:right w:val="single" w:sz="4" w:space="0" w:color="auto"/>
            </w:tcBorders>
            <w:vAlign w:val="center"/>
            <w:hideMark/>
          </w:tcPr>
          <w:p w14:paraId="03BA0AEF" w14:textId="77777777" w:rsidR="00B26A2A" w:rsidRDefault="00B26A2A">
            <w:pPr>
              <w:adjustRightInd w:val="0"/>
              <w:jc w:val="center"/>
              <w:rPr>
                <w:sz w:val="16"/>
                <w:szCs w:val="16"/>
              </w:rPr>
            </w:pPr>
            <w:r>
              <w:rPr>
                <w:color w:val="000000"/>
                <w:sz w:val="16"/>
                <w:szCs w:val="16"/>
              </w:rPr>
              <w:t>00021971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3421B70" w14:textId="77777777" w:rsidR="00B26A2A" w:rsidRDefault="00B26A2A">
            <w:pPr>
              <w:adjustRightInd w:val="0"/>
              <w:jc w:val="center"/>
              <w:rPr>
                <w:sz w:val="16"/>
                <w:szCs w:val="16"/>
              </w:rPr>
            </w:pPr>
            <w:r>
              <w:rPr>
                <w:color w:val="000000"/>
                <w:sz w:val="16"/>
                <w:szCs w:val="16"/>
              </w:rPr>
              <w:t>447914</w:t>
            </w:r>
          </w:p>
        </w:tc>
        <w:tc>
          <w:tcPr>
            <w:tcW w:w="3363" w:type="dxa"/>
            <w:tcBorders>
              <w:top w:val="single" w:sz="4" w:space="0" w:color="auto"/>
              <w:left w:val="single" w:sz="4" w:space="0" w:color="auto"/>
              <w:bottom w:val="single" w:sz="4" w:space="0" w:color="auto"/>
              <w:right w:val="single" w:sz="4" w:space="0" w:color="auto"/>
            </w:tcBorders>
            <w:vAlign w:val="center"/>
            <w:hideMark/>
          </w:tcPr>
          <w:p w14:paraId="6A235C65" w14:textId="77777777" w:rsidR="00B26A2A" w:rsidRDefault="00B26A2A">
            <w:pPr>
              <w:adjustRightInd w:val="0"/>
              <w:spacing w:line="276" w:lineRule="auto"/>
              <w:jc w:val="both"/>
              <w:rPr>
                <w:caps/>
                <w:sz w:val="16"/>
                <w:szCs w:val="16"/>
              </w:rPr>
            </w:pPr>
            <w:r>
              <w:rPr>
                <w:color w:val="000000"/>
                <w:sz w:val="16"/>
                <w:szCs w:val="16"/>
              </w:rPr>
              <w:t>TIJOLO - DE CERAMICO MACICO, MEDINDO 5X10X20 CM</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99C7E2F" w14:textId="77777777" w:rsidR="00B26A2A" w:rsidRDefault="00B26A2A">
            <w:pPr>
              <w:jc w:val="center"/>
              <w:rPr>
                <w:color w:val="333333"/>
                <w:sz w:val="16"/>
                <w:szCs w:val="16"/>
                <w:shd w:val="clear" w:color="auto" w:fill="FFFFFF"/>
              </w:rPr>
            </w:pPr>
            <w:r>
              <w:rPr>
                <w:color w:val="000000"/>
                <w:sz w:val="16"/>
                <w:szCs w:val="16"/>
              </w:rPr>
              <w:t> </w:t>
            </w:r>
            <w:r>
              <w:rPr>
                <w:color w:val="333333"/>
                <w:sz w:val="16"/>
                <w:szCs w:val="16"/>
                <w:shd w:val="clear" w:color="auto" w:fill="FFFFFF"/>
              </w:rPr>
              <w:t>MILHEIRO </w:t>
            </w:r>
          </w:p>
          <w:p w14:paraId="33A1B5B4" w14:textId="77777777" w:rsidR="00B26A2A" w:rsidRDefault="00B26A2A">
            <w:pPr>
              <w:spacing w:line="276" w:lineRule="auto"/>
              <w:jc w:val="center"/>
              <w:rPr>
                <w:bCs/>
                <w:sz w:val="16"/>
                <w:szCs w:val="16"/>
                <w:shd w:val="clear" w:color="auto" w:fill="FFFFFF"/>
              </w:rPr>
            </w:pPr>
            <w:r>
              <w:rPr>
                <w:color w:val="333333"/>
                <w:sz w:val="16"/>
                <w:szCs w:val="16"/>
                <w:shd w:val="clear" w:color="auto" w:fill="FFFFFF"/>
              </w:rPr>
              <w:t xml:space="preserve">(cód.: 1104) </w:t>
            </w:r>
          </w:p>
        </w:tc>
        <w:tc>
          <w:tcPr>
            <w:tcW w:w="1203" w:type="dxa"/>
            <w:tcBorders>
              <w:top w:val="single" w:sz="4" w:space="0" w:color="auto"/>
              <w:left w:val="single" w:sz="4" w:space="0" w:color="auto"/>
              <w:bottom w:val="single" w:sz="4" w:space="0" w:color="auto"/>
              <w:right w:val="single" w:sz="4" w:space="0" w:color="auto"/>
            </w:tcBorders>
            <w:vAlign w:val="bottom"/>
            <w:hideMark/>
          </w:tcPr>
          <w:p w14:paraId="5DC4920E" w14:textId="77777777" w:rsidR="00B26A2A" w:rsidRDefault="00B26A2A">
            <w:pPr>
              <w:adjustRightInd w:val="0"/>
              <w:jc w:val="center"/>
              <w:rPr>
                <w:sz w:val="16"/>
                <w:szCs w:val="16"/>
              </w:rPr>
            </w:pPr>
            <w:r>
              <w:rPr>
                <w:sz w:val="16"/>
                <w:szCs w:val="16"/>
              </w:rPr>
              <w:t>55</w:t>
            </w:r>
          </w:p>
        </w:tc>
      </w:tr>
      <w:tr w:rsidR="00B26A2A" w14:paraId="4D0093B2" w14:textId="77777777" w:rsidTr="00B26A2A">
        <w:tc>
          <w:tcPr>
            <w:tcW w:w="774" w:type="dxa"/>
            <w:tcBorders>
              <w:top w:val="single" w:sz="4" w:space="0" w:color="auto"/>
              <w:left w:val="single" w:sz="4" w:space="0" w:color="auto"/>
              <w:bottom w:val="single" w:sz="4" w:space="0" w:color="auto"/>
              <w:right w:val="single" w:sz="4" w:space="0" w:color="auto"/>
            </w:tcBorders>
            <w:vAlign w:val="center"/>
            <w:hideMark/>
          </w:tcPr>
          <w:p w14:paraId="57A77F5E" w14:textId="77777777" w:rsidR="00B26A2A" w:rsidRDefault="00B26A2A">
            <w:pPr>
              <w:adjustRightInd w:val="0"/>
              <w:jc w:val="center"/>
              <w:rPr>
                <w:sz w:val="16"/>
                <w:szCs w:val="16"/>
              </w:rPr>
            </w:pPr>
            <w:r>
              <w:rPr>
                <w:color w:val="000000"/>
                <w:sz w:val="16"/>
                <w:szCs w:val="16"/>
              </w:rPr>
              <w:t>38</w:t>
            </w:r>
          </w:p>
        </w:tc>
        <w:tc>
          <w:tcPr>
            <w:tcW w:w="1075" w:type="dxa"/>
            <w:tcBorders>
              <w:top w:val="single" w:sz="4" w:space="0" w:color="auto"/>
              <w:left w:val="single" w:sz="4" w:space="0" w:color="auto"/>
              <w:bottom w:val="single" w:sz="4" w:space="0" w:color="auto"/>
              <w:right w:val="single" w:sz="4" w:space="0" w:color="auto"/>
            </w:tcBorders>
            <w:vAlign w:val="center"/>
            <w:hideMark/>
          </w:tcPr>
          <w:p w14:paraId="4FCE22DF" w14:textId="77777777" w:rsidR="00B26A2A" w:rsidRDefault="00B26A2A">
            <w:pPr>
              <w:adjustRightInd w:val="0"/>
              <w:jc w:val="center"/>
              <w:rPr>
                <w:sz w:val="16"/>
                <w:szCs w:val="16"/>
              </w:rPr>
            </w:pPr>
            <w:r>
              <w:rPr>
                <w:color w:val="000000"/>
                <w:sz w:val="16"/>
                <w:szCs w:val="16"/>
              </w:rPr>
              <w:t>340974-0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21CAA2B" w14:textId="77777777" w:rsidR="00B26A2A" w:rsidRDefault="00B26A2A">
            <w:pPr>
              <w:adjustRightInd w:val="0"/>
              <w:jc w:val="center"/>
              <w:rPr>
                <w:sz w:val="16"/>
                <w:szCs w:val="16"/>
              </w:rPr>
            </w:pPr>
            <w:r>
              <w:rPr>
                <w:color w:val="000000"/>
                <w:sz w:val="16"/>
                <w:szCs w:val="16"/>
              </w:rPr>
              <w:t>320214</w:t>
            </w:r>
          </w:p>
        </w:tc>
        <w:tc>
          <w:tcPr>
            <w:tcW w:w="3363" w:type="dxa"/>
            <w:tcBorders>
              <w:top w:val="single" w:sz="4" w:space="0" w:color="auto"/>
              <w:left w:val="single" w:sz="4" w:space="0" w:color="auto"/>
              <w:bottom w:val="single" w:sz="4" w:space="0" w:color="auto"/>
              <w:right w:val="single" w:sz="4" w:space="0" w:color="auto"/>
            </w:tcBorders>
            <w:vAlign w:val="center"/>
            <w:hideMark/>
          </w:tcPr>
          <w:p w14:paraId="10B8EF58" w14:textId="77777777" w:rsidR="00B26A2A" w:rsidRDefault="00B26A2A">
            <w:pPr>
              <w:adjustRightInd w:val="0"/>
              <w:spacing w:line="276" w:lineRule="auto"/>
              <w:jc w:val="both"/>
              <w:rPr>
                <w:caps/>
                <w:sz w:val="16"/>
                <w:szCs w:val="16"/>
              </w:rPr>
            </w:pPr>
            <w:r>
              <w:rPr>
                <w:color w:val="000000"/>
                <w:sz w:val="16"/>
                <w:szCs w:val="16"/>
              </w:rPr>
              <w:t>TINTA ACRILICA - A BASE DE ÁGUA, PARA PISO FOSCO, ACABAMENTO LISO, RENDIMENTO IGUAL, OU SUPERIOR A 200MTS² POR DEMAO, LATA COM 18 LITROS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1C2AD88" w14:textId="77777777" w:rsidR="00B26A2A" w:rsidRDefault="00B26A2A">
            <w:pPr>
              <w:jc w:val="center"/>
              <w:rPr>
                <w:color w:val="000000"/>
                <w:sz w:val="16"/>
                <w:szCs w:val="16"/>
              </w:rPr>
            </w:pPr>
            <w:r>
              <w:rPr>
                <w:color w:val="000000"/>
                <w:sz w:val="16"/>
                <w:szCs w:val="16"/>
              </w:rPr>
              <w:t>UND</w:t>
            </w:r>
          </w:p>
          <w:p w14:paraId="4487F47A" w14:textId="77777777" w:rsidR="00B26A2A" w:rsidRDefault="00B26A2A">
            <w:pPr>
              <w:spacing w:line="276" w:lineRule="auto"/>
              <w:jc w:val="center"/>
              <w:rPr>
                <w:bCs/>
                <w:sz w:val="16"/>
                <w:szCs w:val="16"/>
                <w:shd w:val="clear" w:color="auto" w:fill="FFFFFF"/>
              </w:rPr>
            </w:pPr>
            <w:r>
              <w:rPr>
                <w:color w:val="000000"/>
                <w:sz w:val="16"/>
                <w:szCs w:val="16"/>
              </w:rPr>
              <w:t>(Cod.1)</w:t>
            </w:r>
          </w:p>
        </w:tc>
        <w:tc>
          <w:tcPr>
            <w:tcW w:w="1203" w:type="dxa"/>
            <w:tcBorders>
              <w:top w:val="single" w:sz="4" w:space="0" w:color="auto"/>
              <w:left w:val="single" w:sz="4" w:space="0" w:color="auto"/>
              <w:bottom w:val="single" w:sz="4" w:space="0" w:color="auto"/>
              <w:right w:val="single" w:sz="4" w:space="0" w:color="auto"/>
            </w:tcBorders>
            <w:vAlign w:val="bottom"/>
            <w:hideMark/>
          </w:tcPr>
          <w:p w14:paraId="2EBABD65" w14:textId="77777777" w:rsidR="00B26A2A" w:rsidRDefault="00B26A2A">
            <w:pPr>
              <w:adjustRightInd w:val="0"/>
              <w:jc w:val="center"/>
              <w:rPr>
                <w:sz w:val="16"/>
                <w:szCs w:val="16"/>
              </w:rPr>
            </w:pPr>
            <w:r>
              <w:rPr>
                <w:sz w:val="16"/>
                <w:szCs w:val="16"/>
              </w:rPr>
              <w:t>121</w:t>
            </w:r>
          </w:p>
        </w:tc>
      </w:tr>
      <w:tr w:rsidR="00B26A2A" w14:paraId="5E37CEEF" w14:textId="77777777" w:rsidTr="00B26A2A">
        <w:tc>
          <w:tcPr>
            <w:tcW w:w="774" w:type="dxa"/>
            <w:tcBorders>
              <w:top w:val="single" w:sz="4" w:space="0" w:color="auto"/>
              <w:left w:val="single" w:sz="4" w:space="0" w:color="auto"/>
              <w:bottom w:val="single" w:sz="4" w:space="0" w:color="auto"/>
              <w:right w:val="single" w:sz="4" w:space="0" w:color="auto"/>
            </w:tcBorders>
            <w:vAlign w:val="center"/>
            <w:hideMark/>
          </w:tcPr>
          <w:p w14:paraId="2A2F02DC" w14:textId="77777777" w:rsidR="00B26A2A" w:rsidRDefault="00B26A2A">
            <w:pPr>
              <w:adjustRightInd w:val="0"/>
              <w:jc w:val="center"/>
              <w:rPr>
                <w:sz w:val="16"/>
                <w:szCs w:val="16"/>
              </w:rPr>
            </w:pPr>
            <w:r>
              <w:rPr>
                <w:color w:val="000000"/>
                <w:sz w:val="16"/>
                <w:szCs w:val="16"/>
              </w:rPr>
              <w:t>39</w:t>
            </w:r>
          </w:p>
        </w:tc>
        <w:tc>
          <w:tcPr>
            <w:tcW w:w="1075" w:type="dxa"/>
            <w:tcBorders>
              <w:top w:val="single" w:sz="4" w:space="0" w:color="auto"/>
              <w:left w:val="single" w:sz="4" w:space="0" w:color="auto"/>
              <w:bottom w:val="single" w:sz="4" w:space="0" w:color="auto"/>
              <w:right w:val="single" w:sz="4" w:space="0" w:color="auto"/>
            </w:tcBorders>
            <w:vAlign w:val="center"/>
          </w:tcPr>
          <w:p w14:paraId="688D7AAD" w14:textId="77777777" w:rsidR="00B26A2A" w:rsidRDefault="00B26A2A">
            <w:pPr>
              <w:jc w:val="center"/>
              <w:rPr>
                <w:color w:val="000000"/>
                <w:sz w:val="16"/>
                <w:szCs w:val="16"/>
              </w:rPr>
            </w:pPr>
          </w:p>
          <w:p w14:paraId="16A82700" w14:textId="77777777" w:rsidR="00B26A2A" w:rsidRDefault="00B26A2A">
            <w:pPr>
              <w:adjustRightInd w:val="0"/>
              <w:jc w:val="center"/>
              <w:rPr>
                <w:sz w:val="16"/>
                <w:szCs w:val="16"/>
              </w:rPr>
            </w:pPr>
            <w:r>
              <w:rPr>
                <w:color w:val="000000"/>
                <w:sz w:val="16"/>
                <w:szCs w:val="16"/>
              </w:rPr>
              <w:t>00010258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BECF0E8" w14:textId="77777777" w:rsidR="00B26A2A" w:rsidRDefault="00B26A2A">
            <w:pPr>
              <w:adjustRightInd w:val="0"/>
              <w:jc w:val="center"/>
              <w:rPr>
                <w:sz w:val="16"/>
                <w:szCs w:val="16"/>
              </w:rPr>
            </w:pPr>
            <w:r>
              <w:rPr>
                <w:color w:val="000000"/>
                <w:sz w:val="16"/>
                <w:szCs w:val="16"/>
              </w:rPr>
              <w:t>450439</w:t>
            </w:r>
          </w:p>
        </w:tc>
        <w:tc>
          <w:tcPr>
            <w:tcW w:w="3363" w:type="dxa"/>
            <w:tcBorders>
              <w:top w:val="single" w:sz="4" w:space="0" w:color="auto"/>
              <w:left w:val="single" w:sz="4" w:space="0" w:color="auto"/>
              <w:bottom w:val="single" w:sz="4" w:space="0" w:color="auto"/>
              <w:right w:val="single" w:sz="4" w:space="0" w:color="auto"/>
            </w:tcBorders>
            <w:vAlign w:val="center"/>
            <w:hideMark/>
          </w:tcPr>
          <w:p w14:paraId="5BE2E02D" w14:textId="77777777" w:rsidR="00B26A2A" w:rsidRDefault="00B26A2A">
            <w:pPr>
              <w:adjustRightInd w:val="0"/>
              <w:spacing w:line="276" w:lineRule="auto"/>
              <w:jc w:val="both"/>
              <w:rPr>
                <w:sz w:val="16"/>
                <w:szCs w:val="16"/>
              </w:rPr>
            </w:pPr>
            <w:r>
              <w:rPr>
                <w:color w:val="000000"/>
                <w:sz w:val="16"/>
                <w:szCs w:val="16"/>
              </w:rPr>
              <w:t>TINTA ACRILICA - BRANCO NEVE - FOSCO - ECOLOGICA COM ZERO VOC (COMPOSTOS ORGANICOS VOLATEIS) LATA DE 18 LITROS.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9BF0DC5" w14:textId="77777777" w:rsidR="00B26A2A" w:rsidRDefault="00B26A2A">
            <w:pPr>
              <w:jc w:val="center"/>
              <w:rPr>
                <w:color w:val="000000"/>
                <w:sz w:val="16"/>
                <w:szCs w:val="16"/>
              </w:rPr>
            </w:pPr>
            <w:r>
              <w:rPr>
                <w:color w:val="000000"/>
                <w:sz w:val="16"/>
                <w:szCs w:val="16"/>
              </w:rPr>
              <w:t>UND</w:t>
            </w:r>
          </w:p>
          <w:p w14:paraId="217FF5DE" w14:textId="77777777" w:rsidR="00B26A2A" w:rsidRDefault="00B26A2A">
            <w:pPr>
              <w:spacing w:line="276" w:lineRule="auto"/>
              <w:jc w:val="center"/>
              <w:rPr>
                <w:bCs/>
                <w:sz w:val="16"/>
                <w:szCs w:val="16"/>
                <w:shd w:val="clear" w:color="auto" w:fill="FFFFFF"/>
              </w:rPr>
            </w:pPr>
            <w:r>
              <w:rPr>
                <w:color w:val="000000"/>
                <w:sz w:val="16"/>
                <w:szCs w:val="16"/>
              </w:rPr>
              <w:t>(Cod.1)</w:t>
            </w:r>
          </w:p>
        </w:tc>
        <w:tc>
          <w:tcPr>
            <w:tcW w:w="1203" w:type="dxa"/>
            <w:tcBorders>
              <w:top w:val="single" w:sz="4" w:space="0" w:color="auto"/>
              <w:left w:val="single" w:sz="4" w:space="0" w:color="auto"/>
              <w:bottom w:val="single" w:sz="4" w:space="0" w:color="auto"/>
              <w:right w:val="single" w:sz="4" w:space="0" w:color="auto"/>
            </w:tcBorders>
            <w:vAlign w:val="bottom"/>
            <w:hideMark/>
          </w:tcPr>
          <w:p w14:paraId="4507FB13" w14:textId="77777777" w:rsidR="00B26A2A" w:rsidRDefault="00B26A2A">
            <w:pPr>
              <w:adjustRightInd w:val="0"/>
              <w:jc w:val="center"/>
              <w:rPr>
                <w:sz w:val="16"/>
                <w:szCs w:val="16"/>
              </w:rPr>
            </w:pPr>
            <w:r>
              <w:rPr>
                <w:sz w:val="16"/>
                <w:szCs w:val="16"/>
              </w:rPr>
              <w:t>431</w:t>
            </w:r>
          </w:p>
        </w:tc>
      </w:tr>
      <w:tr w:rsidR="00B26A2A" w14:paraId="5DE7278D" w14:textId="77777777" w:rsidTr="00B26A2A">
        <w:trPr>
          <w:trHeight w:val="1128"/>
        </w:trPr>
        <w:tc>
          <w:tcPr>
            <w:tcW w:w="774" w:type="dxa"/>
            <w:tcBorders>
              <w:top w:val="single" w:sz="4" w:space="0" w:color="auto"/>
              <w:left w:val="single" w:sz="4" w:space="0" w:color="auto"/>
              <w:bottom w:val="single" w:sz="4" w:space="0" w:color="auto"/>
              <w:right w:val="single" w:sz="4" w:space="0" w:color="auto"/>
            </w:tcBorders>
            <w:vAlign w:val="center"/>
            <w:hideMark/>
          </w:tcPr>
          <w:p w14:paraId="1E0A8829" w14:textId="77777777" w:rsidR="00B26A2A" w:rsidRDefault="00B26A2A">
            <w:pPr>
              <w:adjustRightInd w:val="0"/>
              <w:jc w:val="center"/>
              <w:rPr>
                <w:sz w:val="16"/>
                <w:szCs w:val="16"/>
              </w:rPr>
            </w:pPr>
            <w:r>
              <w:rPr>
                <w:color w:val="000000"/>
                <w:sz w:val="16"/>
                <w:szCs w:val="16"/>
              </w:rPr>
              <w:lastRenderedPageBreak/>
              <w:t>40</w:t>
            </w:r>
          </w:p>
        </w:tc>
        <w:tc>
          <w:tcPr>
            <w:tcW w:w="1075" w:type="dxa"/>
            <w:tcBorders>
              <w:top w:val="single" w:sz="4" w:space="0" w:color="auto"/>
              <w:left w:val="single" w:sz="4" w:space="0" w:color="auto"/>
              <w:bottom w:val="single" w:sz="4" w:space="0" w:color="auto"/>
              <w:right w:val="single" w:sz="4" w:space="0" w:color="auto"/>
            </w:tcBorders>
            <w:vAlign w:val="center"/>
            <w:hideMark/>
          </w:tcPr>
          <w:p w14:paraId="15163E80" w14:textId="77777777" w:rsidR="00B26A2A" w:rsidRDefault="00B26A2A">
            <w:pPr>
              <w:adjustRightInd w:val="0"/>
              <w:jc w:val="center"/>
              <w:rPr>
                <w:sz w:val="16"/>
                <w:szCs w:val="16"/>
              </w:rPr>
            </w:pPr>
            <w:r>
              <w:rPr>
                <w:color w:val="000000"/>
                <w:sz w:val="16"/>
                <w:szCs w:val="16"/>
              </w:rPr>
              <w:t>116643-3</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168716B" w14:textId="77777777" w:rsidR="00B26A2A" w:rsidRDefault="00B26A2A">
            <w:pPr>
              <w:adjustRightInd w:val="0"/>
              <w:jc w:val="center"/>
              <w:rPr>
                <w:sz w:val="16"/>
                <w:szCs w:val="16"/>
              </w:rPr>
            </w:pPr>
            <w:r>
              <w:rPr>
                <w:color w:val="000000"/>
                <w:sz w:val="16"/>
                <w:szCs w:val="16"/>
              </w:rPr>
              <w:t>459869</w:t>
            </w:r>
          </w:p>
        </w:tc>
        <w:tc>
          <w:tcPr>
            <w:tcW w:w="3363" w:type="dxa"/>
            <w:tcBorders>
              <w:top w:val="single" w:sz="4" w:space="0" w:color="auto"/>
              <w:left w:val="single" w:sz="4" w:space="0" w:color="auto"/>
              <w:bottom w:val="single" w:sz="4" w:space="0" w:color="auto"/>
              <w:right w:val="single" w:sz="4" w:space="0" w:color="auto"/>
            </w:tcBorders>
            <w:vAlign w:val="center"/>
            <w:hideMark/>
          </w:tcPr>
          <w:p w14:paraId="6ED3E332" w14:textId="77777777" w:rsidR="00B26A2A" w:rsidRDefault="00B26A2A">
            <w:pPr>
              <w:adjustRightInd w:val="0"/>
              <w:spacing w:line="276" w:lineRule="auto"/>
              <w:jc w:val="both"/>
              <w:rPr>
                <w:sz w:val="16"/>
                <w:szCs w:val="16"/>
              </w:rPr>
            </w:pPr>
            <w:r>
              <w:rPr>
                <w:color w:val="000000"/>
                <w:sz w:val="16"/>
                <w:szCs w:val="16"/>
              </w:rPr>
              <w:t>TINTA ESMALTE - ACETINADO, PARA CONSTRUCAO CIVIL, NA COR AMARELO OURO GALÃO 3.600 LITROS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1BFE063" w14:textId="77777777" w:rsidR="00B26A2A" w:rsidRDefault="00B26A2A">
            <w:pPr>
              <w:jc w:val="center"/>
              <w:rPr>
                <w:color w:val="000000"/>
                <w:sz w:val="16"/>
                <w:szCs w:val="16"/>
              </w:rPr>
            </w:pPr>
            <w:r>
              <w:rPr>
                <w:color w:val="000000"/>
                <w:sz w:val="16"/>
                <w:szCs w:val="16"/>
              </w:rPr>
              <w:t> UND</w:t>
            </w:r>
          </w:p>
          <w:p w14:paraId="49100D1B" w14:textId="77777777" w:rsidR="00B26A2A" w:rsidRDefault="00B26A2A">
            <w:pPr>
              <w:spacing w:line="276" w:lineRule="auto"/>
              <w:jc w:val="center"/>
              <w:rPr>
                <w:bCs/>
                <w:sz w:val="16"/>
                <w:szCs w:val="16"/>
                <w:shd w:val="clear" w:color="auto" w:fill="FFFFFF"/>
              </w:rPr>
            </w:pPr>
            <w:r>
              <w:rPr>
                <w:color w:val="000000"/>
                <w:sz w:val="16"/>
                <w:szCs w:val="16"/>
              </w:rPr>
              <w:t>(Cod.1)</w:t>
            </w:r>
          </w:p>
        </w:tc>
        <w:tc>
          <w:tcPr>
            <w:tcW w:w="1203" w:type="dxa"/>
            <w:tcBorders>
              <w:top w:val="single" w:sz="4" w:space="0" w:color="auto"/>
              <w:left w:val="single" w:sz="4" w:space="0" w:color="auto"/>
              <w:bottom w:val="single" w:sz="4" w:space="0" w:color="auto"/>
              <w:right w:val="single" w:sz="4" w:space="0" w:color="auto"/>
            </w:tcBorders>
            <w:vAlign w:val="bottom"/>
            <w:hideMark/>
          </w:tcPr>
          <w:p w14:paraId="07D3A82B" w14:textId="77777777" w:rsidR="00B26A2A" w:rsidRDefault="00B26A2A">
            <w:pPr>
              <w:adjustRightInd w:val="0"/>
              <w:jc w:val="center"/>
              <w:rPr>
                <w:sz w:val="16"/>
                <w:szCs w:val="16"/>
              </w:rPr>
            </w:pPr>
            <w:r>
              <w:rPr>
                <w:color w:val="000000"/>
                <w:sz w:val="16"/>
                <w:szCs w:val="16"/>
              </w:rPr>
              <w:t>110</w:t>
            </w:r>
          </w:p>
        </w:tc>
      </w:tr>
      <w:tr w:rsidR="00B26A2A" w14:paraId="41937AD9" w14:textId="77777777" w:rsidTr="00B26A2A">
        <w:tc>
          <w:tcPr>
            <w:tcW w:w="774" w:type="dxa"/>
            <w:tcBorders>
              <w:top w:val="single" w:sz="4" w:space="0" w:color="auto"/>
              <w:left w:val="single" w:sz="4" w:space="0" w:color="auto"/>
              <w:bottom w:val="single" w:sz="4" w:space="0" w:color="auto"/>
              <w:right w:val="single" w:sz="4" w:space="0" w:color="auto"/>
            </w:tcBorders>
            <w:vAlign w:val="center"/>
            <w:hideMark/>
          </w:tcPr>
          <w:p w14:paraId="07E53354" w14:textId="77777777" w:rsidR="00B26A2A" w:rsidRDefault="00B26A2A">
            <w:pPr>
              <w:adjustRightInd w:val="0"/>
              <w:jc w:val="center"/>
              <w:rPr>
                <w:sz w:val="16"/>
                <w:szCs w:val="16"/>
              </w:rPr>
            </w:pPr>
            <w:r>
              <w:rPr>
                <w:color w:val="000000"/>
                <w:sz w:val="16"/>
                <w:szCs w:val="16"/>
              </w:rPr>
              <w:t>41</w:t>
            </w:r>
          </w:p>
        </w:tc>
        <w:tc>
          <w:tcPr>
            <w:tcW w:w="1075" w:type="dxa"/>
            <w:tcBorders>
              <w:top w:val="single" w:sz="4" w:space="0" w:color="auto"/>
              <w:left w:val="single" w:sz="4" w:space="0" w:color="auto"/>
              <w:bottom w:val="single" w:sz="4" w:space="0" w:color="auto"/>
              <w:right w:val="single" w:sz="4" w:space="0" w:color="auto"/>
            </w:tcBorders>
            <w:vAlign w:val="center"/>
            <w:hideMark/>
          </w:tcPr>
          <w:p w14:paraId="7EEECE97" w14:textId="77777777" w:rsidR="00B26A2A" w:rsidRDefault="00B26A2A">
            <w:pPr>
              <w:adjustRightInd w:val="0"/>
              <w:jc w:val="center"/>
              <w:rPr>
                <w:sz w:val="16"/>
                <w:szCs w:val="16"/>
              </w:rPr>
            </w:pPr>
            <w:r>
              <w:rPr>
                <w:color w:val="000000"/>
                <w:sz w:val="16"/>
                <w:szCs w:val="16"/>
              </w:rPr>
              <w:t>122480-8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A787616" w14:textId="77777777" w:rsidR="00B26A2A" w:rsidRDefault="00B26A2A">
            <w:pPr>
              <w:adjustRightInd w:val="0"/>
              <w:jc w:val="center"/>
              <w:rPr>
                <w:sz w:val="16"/>
                <w:szCs w:val="16"/>
              </w:rPr>
            </w:pPr>
            <w:r>
              <w:rPr>
                <w:color w:val="000000"/>
                <w:sz w:val="16"/>
                <w:szCs w:val="16"/>
              </w:rPr>
              <w:t>262567</w:t>
            </w:r>
          </w:p>
        </w:tc>
        <w:tc>
          <w:tcPr>
            <w:tcW w:w="3363" w:type="dxa"/>
            <w:tcBorders>
              <w:top w:val="single" w:sz="4" w:space="0" w:color="auto"/>
              <w:left w:val="single" w:sz="4" w:space="0" w:color="auto"/>
              <w:bottom w:val="single" w:sz="4" w:space="0" w:color="auto"/>
              <w:right w:val="single" w:sz="4" w:space="0" w:color="auto"/>
            </w:tcBorders>
            <w:vAlign w:val="center"/>
            <w:hideMark/>
          </w:tcPr>
          <w:p w14:paraId="6A56EDF3" w14:textId="77777777" w:rsidR="00B26A2A" w:rsidRDefault="00B26A2A">
            <w:pPr>
              <w:adjustRightInd w:val="0"/>
              <w:spacing w:line="276" w:lineRule="auto"/>
              <w:jc w:val="both"/>
              <w:rPr>
                <w:sz w:val="16"/>
                <w:szCs w:val="16"/>
              </w:rPr>
            </w:pPr>
            <w:r>
              <w:rPr>
                <w:color w:val="000000"/>
                <w:sz w:val="16"/>
                <w:szCs w:val="16"/>
              </w:rPr>
              <w:t>TINTA ESMALTE - SINTETICO, PARA CONSTRUCAO CIVIL, NA COR AZUL DEL REY GALÃO DE 3.6 LITROS.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3F379D1" w14:textId="77777777" w:rsidR="00B26A2A" w:rsidRDefault="00B26A2A">
            <w:pPr>
              <w:jc w:val="center"/>
              <w:rPr>
                <w:color w:val="000000"/>
                <w:sz w:val="16"/>
                <w:szCs w:val="16"/>
              </w:rPr>
            </w:pPr>
            <w:r>
              <w:rPr>
                <w:color w:val="000000"/>
                <w:sz w:val="16"/>
                <w:szCs w:val="16"/>
              </w:rPr>
              <w:t>UND</w:t>
            </w:r>
          </w:p>
          <w:p w14:paraId="4E95080A" w14:textId="77777777" w:rsidR="00B26A2A" w:rsidRDefault="00B26A2A">
            <w:pPr>
              <w:spacing w:line="276" w:lineRule="auto"/>
              <w:jc w:val="center"/>
              <w:rPr>
                <w:bCs/>
                <w:sz w:val="16"/>
                <w:szCs w:val="16"/>
                <w:shd w:val="clear" w:color="auto" w:fill="FFFFFF"/>
              </w:rPr>
            </w:pPr>
            <w:r>
              <w:rPr>
                <w:color w:val="000000"/>
                <w:sz w:val="16"/>
                <w:szCs w:val="16"/>
              </w:rPr>
              <w:t>(Cod.1) </w:t>
            </w:r>
          </w:p>
        </w:tc>
        <w:tc>
          <w:tcPr>
            <w:tcW w:w="1203" w:type="dxa"/>
            <w:tcBorders>
              <w:top w:val="single" w:sz="4" w:space="0" w:color="auto"/>
              <w:left w:val="single" w:sz="4" w:space="0" w:color="auto"/>
              <w:bottom w:val="single" w:sz="4" w:space="0" w:color="auto"/>
              <w:right w:val="single" w:sz="4" w:space="0" w:color="auto"/>
            </w:tcBorders>
            <w:vAlign w:val="bottom"/>
            <w:hideMark/>
          </w:tcPr>
          <w:p w14:paraId="46623B8D" w14:textId="77777777" w:rsidR="00B26A2A" w:rsidRDefault="00B26A2A">
            <w:pPr>
              <w:adjustRightInd w:val="0"/>
              <w:jc w:val="center"/>
              <w:rPr>
                <w:sz w:val="16"/>
                <w:szCs w:val="16"/>
              </w:rPr>
            </w:pPr>
            <w:r>
              <w:rPr>
                <w:sz w:val="16"/>
                <w:szCs w:val="16"/>
              </w:rPr>
              <w:t>180</w:t>
            </w:r>
          </w:p>
        </w:tc>
      </w:tr>
      <w:tr w:rsidR="00B26A2A" w14:paraId="2E170B34" w14:textId="77777777" w:rsidTr="00B26A2A">
        <w:tc>
          <w:tcPr>
            <w:tcW w:w="774" w:type="dxa"/>
            <w:tcBorders>
              <w:top w:val="single" w:sz="4" w:space="0" w:color="auto"/>
              <w:left w:val="single" w:sz="4" w:space="0" w:color="auto"/>
              <w:bottom w:val="single" w:sz="4" w:space="0" w:color="auto"/>
              <w:right w:val="single" w:sz="4" w:space="0" w:color="auto"/>
            </w:tcBorders>
            <w:vAlign w:val="center"/>
            <w:hideMark/>
          </w:tcPr>
          <w:p w14:paraId="51DC9C84" w14:textId="77777777" w:rsidR="00B26A2A" w:rsidRDefault="00B26A2A">
            <w:pPr>
              <w:adjustRightInd w:val="0"/>
              <w:jc w:val="center"/>
              <w:rPr>
                <w:sz w:val="16"/>
                <w:szCs w:val="16"/>
              </w:rPr>
            </w:pPr>
            <w:r>
              <w:rPr>
                <w:color w:val="000000"/>
                <w:sz w:val="16"/>
                <w:szCs w:val="16"/>
              </w:rPr>
              <w:t>42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176D4AF3" w14:textId="77777777" w:rsidR="00B26A2A" w:rsidRDefault="00B26A2A">
            <w:pPr>
              <w:adjustRightInd w:val="0"/>
              <w:jc w:val="center"/>
              <w:rPr>
                <w:sz w:val="16"/>
                <w:szCs w:val="16"/>
              </w:rPr>
            </w:pPr>
            <w:r>
              <w:rPr>
                <w:color w:val="000000"/>
                <w:sz w:val="16"/>
                <w:szCs w:val="16"/>
              </w:rPr>
              <w:t>240967-4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6E0FB55" w14:textId="77777777" w:rsidR="00B26A2A" w:rsidRDefault="00B26A2A">
            <w:pPr>
              <w:adjustRightInd w:val="0"/>
              <w:jc w:val="center"/>
              <w:rPr>
                <w:sz w:val="16"/>
                <w:szCs w:val="16"/>
              </w:rPr>
            </w:pPr>
            <w:r>
              <w:rPr>
                <w:color w:val="000000"/>
                <w:sz w:val="16"/>
                <w:szCs w:val="16"/>
              </w:rPr>
              <w:t>471065</w:t>
            </w:r>
          </w:p>
        </w:tc>
        <w:tc>
          <w:tcPr>
            <w:tcW w:w="3363" w:type="dxa"/>
            <w:tcBorders>
              <w:top w:val="single" w:sz="4" w:space="0" w:color="auto"/>
              <w:left w:val="single" w:sz="4" w:space="0" w:color="auto"/>
              <w:bottom w:val="single" w:sz="4" w:space="0" w:color="auto"/>
              <w:right w:val="single" w:sz="4" w:space="0" w:color="auto"/>
            </w:tcBorders>
            <w:vAlign w:val="center"/>
            <w:hideMark/>
          </w:tcPr>
          <w:p w14:paraId="1016C86B" w14:textId="77777777" w:rsidR="00B26A2A" w:rsidRDefault="00B26A2A">
            <w:pPr>
              <w:adjustRightInd w:val="0"/>
              <w:spacing w:line="276" w:lineRule="auto"/>
              <w:jc w:val="both"/>
              <w:rPr>
                <w:caps/>
                <w:sz w:val="16"/>
                <w:szCs w:val="16"/>
              </w:rPr>
            </w:pPr>
            <w:r>
              <w:rPr>
                <w:color w:val="000000"/>
                <w:sz w:val="16"/>
                <w:szCs w:val="16"/>
              </w:rPr>
              <w:t>TINTA ESMALTE - SINTETICO, PARA CONSTRUCAO CIVIL, NA COR AZUL GALÃO DE 3.600 LITROS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51370DC" w14:textId="77777777" w:rsidR="00B26A2A" w:rsidRDefault="00B26A2A">
            <w:pPr>
              <w:jc w:val="center"/>
              <w:rPr>
                <w:color w:val="000000"/>
                <w:sz w:val="16"/>
                <w:szCs w:val="16"/>
              </w:rPr>
            </w:pPr>
            <w:r>
              <w:rPr>
                <w:color w:val="000000"/>
                <w:sz w:val="16"/>
                <w:szCs w:val="16"/>
              </w:rPr>
              <w:t>UND</w:t>
            </w:r>
          </w:p>
          <w:p w14:paraId="65DD8668" w14:textId="77777777" w:rsidR="00B26A2A" w:rsidRDefault="00B26A2A">
            <w:pPr>
              <w:spacing w:line="276" w:lineRule="auto"/>
              <w:jc w:val="center"/>
              <w:rPr>
                <w:bCs/>
                <w:sz w:val="16"/>
                <w:szCs w:val="16"/>
                <w:shd w:val="clear" w:color="auto" w:fill="FFFFFF"/>
              </w:rPr>
            </w:pPr>
            <w:r>
              <w:rPr>
                <w:color w:val="000000"/>
                <w:sz w:val="16"/>
                <w:szCs w:val="16"/>
              </w:rPr>
              <w:t>(Cod.1)</w:t>
            </w:r>
          </w:p>
        </w:tc>
        <w:tc>
          <w:tcPr>
            <w:tcW w:w="1203" w:type="dxa"/>
            <w:tcBorders>
              <w:top w:val="single" w:sz="4" w:space="0" w:color="auto"/>
              <w:left w:val="single" w:sz="4" w:space="0" w:color="auto"/>
              <w:bottom w:val="single" w:sz="4" w:space="0" w:color="auto"/>
              <w:right w:val="single" w:sz="4" w:space="0" w:color="auto"/>
            </w:tcBorders>
            <w:vAlign w:val="bottom"/>
            <w:hideMark/>
          </w:tcPr>
          <w:p w14:paraId="7E7A1F7D" w14:textId="77777777" w:rsidR="00B26A2A" w:rsidRDefault="00B26A2A">
            <w:pPr>
              <w:adjustRightInd w:val="0"/>
              <w:jc w:val="center"/>
              <w:rPr>
                <w:sz w:val="16"/>
                <w:szCs w:val="16"/>
              </w:rPr>
            </w:pPr>
            <w:r>
              <w:rPr>
                <w:sz w:val="16"/>
                <w:szCs w:val="16"/>
              </w:rPr>
              <w:t>157</w:t>
            </w:r>
          </w:p>
        </w:tc>
      </w:tr>
      <w:tr w:rsidR="00B26A2A" w14:paraId="5F61D48E" w14:textId="77777777" w:rsidTr="00B26A2A">
        <w:tc>
          <w:tcPr>
            <w:tcW w:w="774" w:type="dxa"/>
            <w:tcBorders>
              <w:top w:val="single" w:sz="4" w:space="0" w:color="auto"/>
              <w:left w:val="single" w:sz="4" w:space="0" w:color="auto"/>
              <w:bottom w:val="single" w:sz="4" w:space="0" w:color="auto"/>
              <w:right w:val="single" w:sz="4" w:space="0" w:color="auto"/>
            </w:tcBorders>
            <w:vAlign w:val="center"/>
            <w:hideMark/>
          </w:tcPr>
          <w:p w14:paraId="4515890E" w14:textId="77777777" w:rsidR="00B26A2A" w:rsidRDefault="00B26A2A">
            <w:pPr>
              <w:adjustRightInd w:val="0"/>
              <w:jc w:val="center"/>
              <w:rPr>
                <w:sz w:val="16"/>
                <w:szCs w:val="16"/>
              </w:rPr>
            </w:pPr>
            <w:r>
              <w:rPr>
                <w:color w:val="000000"/>
                <w:sz w:val="16"/>
                <w:szCs w:val="16"/>
              </w:rPr>
              <w:t>43</w:t>
            </w:r>
          </w:p>
        </w:tc>
        <w:tc>
          <w:tcPr>
            <w:tcW w:w="1075" w:type="dxa"/>
            <w:tcBorders>
              <w:top w:val="single" w:sz="4" w:space="0" w:color="auto"/>
              <w:left w:val="single" w:sz="4" w:space="0" w:color="auto"/>
              <w:bottom w:val="single" w:sz="4" w:space="0" w:color="auto"/>
              <w:right w:val="single" w:sz="4" w:space="0" w:color="auto"/>
            </w:tcBorders>
            <w:vAlign w:val="center"/>
            <w:hideMark/>
          </w:tcPr>
          <w:p w14:paraId="6637BCA5" w14:textId="77777777" w:rsidR="00B26A2A" w:rsidRDefault="00B26A2A">
            <w:pPr>
              <w:adjustRightInd w:val="0"/>
              <w:jc w:val="center"/>
              <w:rPr>
                <w:sz w:val="16"/>
                <w:szCs w:val="16"/>
              </w:rPr>
            </w:pPr>
            <w:r>
              <w:rPr>
                <w:color w:val="000000"/>
                <w:sz w:val="16"/>
                <w:szCs w:val="16"/>
              </w:rPr>
              <w:t>150163-1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34CE8A0" w14:textId="77777777" w:rsidR="00B26A2A" w:rsidRDefault="00B26A2A">
            <w:pPr>
              <w:adjustRightInd w:val="0"/>
              <w:jc w:val="center"/>
              <w:rPr>
                <w:sz w:val="16"/>
                <w:szCs w:val="16"/>
              </w:rPr>
            </w:pPr>
            <w:r>
              <w:rPr>
                <w:color w:val="000000"/>
                <w:sz w:val="16"/>
                <w:szCs w:val="16"/>
              </w:rPr>
              <w:t>395890</w:t>
            </w:r>
          </w:p>
        </w:tc>
        <w:tc>
          <w:tcPr>
            <w:tcW w:w="3363" w:type="dxa"/>
            <w:tcBorders>
              <w:top w:val="single" w:sz="4" w:space="0" w:color="auto"/>
              <w:left w:val="single" w:sz="4" w:space="0" w:color="auto"/>
              <w:bottom w:val="single" w:sz="4" w:space="0" w:color="auto"/>
              <w:right w:val="single" w:sz="4" w:space="0" w:color="auto"/>
            </w:tcBorders>
            <w:vAlign w:val="center"/>
            <w:hideMark/>
          </w:tcPr>
          <w:p w14:paraId="3884FE12" w14:textId="77777777" w:rsidR="00B26A2A" w:rsidRDefault="00B26A2A">
            <w:pPr>
              <w:adjustRightInd w:val="0"/>
              <w:spacing w:line="276" w:lineRule="auto"/>
              <w:jc w:val="both"/>
              <w:rPr>
                <w:caps/>
                <w:sz w:val="16"/>
                <w:szCs w:val="16"/>
              </w:rPr>
            </w:pPr>
            <w:r>
              <w:rPr>
                <w:color w:val="000000"/>
                <w:sz w:val="16"/>
                <w:szCs w:val="16"/>
              </w:rPr>
              <w:t>TINTA ESMALTE - SINTETICO, PARA CONSTRUCAO CIVIL, NA COR LARANJA CALIFORNIA</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113B801" w14:textId="77777777" w:rsidR="00B26A2A" w:rsidRDefault="00B26A2A">
            <w:pPr>
              <w:jc w:val="center"/>
              <w:rPr>
                <w:color w:val="000000"/>
                <w:sz w:val="16"/>
                <w:szCs w:val="16"/>
              </w:rPr>
            </w:pPr>
            <w:r>
              <w:rPr>
                <w:color w:val="000000"/>
                <w:sz w:val="16"/>
                <w:szCs w:val="16"/>
              </w:rPr>
              <w:t>UND</w:t>
            </w:r>
          </w:p>
          <w:p w14:paraId="4C86E96F" w14:textId="77777777" w:rsidR="00B26A2A" w:rsidRDefault="00B26A2A">
            <w:pPr>
              <w:spacing w:line="276" w:lineRule="auto"/>
              <w:jc w:val="center"/>
              <w:rPr>
                <w:bCs/>
                <w:sz w:val="16"/>
                <w:szCs w:val="16"/>
                <w:shd w:val="clear" w:color="auto" w:fill="FFFFFF"/>
              </w:rPr>
            </w:pPr>
            <w:r>
              <w:rPr>
                <w:color w:val="000000"/>
                <w:sz w:val="16"/>
                <w:szCs w:val="16"/>
              </w:rPr>
              <w:t>(Cod.1) </w:t>
            </w:r>
          </w:p>
        </w:tc>
        <w:tc>
          <w:tcPr>
            <w:tcW w:w="1203" w:type="dxa"/>
            <w:tcBorders>
              <w:top w:val="single" w:sz="4" w:space="0" w:color="auto"/>
              <w:left w:val="single" w:sz="4" w:space="0" w:color="auto"/>
              <w:bottom w:val="single" w:sz="4" w:space="0" w:color="auto"/>
              <w:right w:val="single" w:sz="4" w:space="0" w:color="auto"/>
            </w:tcBorders>
            <w:vAlign w:val="bottom"/>
            <w:hideMark/>
          </w:tcPr>
          <w:p w14:paraId="6EB636D1" w14:textId="77777777" w:rsidR="00B26A2A" w:rsidRDefault="00B26A2A">
            <w:pPr>
              <w:adjustRightInd w:val="0"/>
              <w:jc w:val="center"/>
              <w:rPr>
                <w:sz w:val="16"/>
                <w:szCs w:val="16"/>
              </w:rPr>
            </w:pPr>
            <w:r>
              <w:rPr>
                <w:color w:val="000000"/>
                <w:sz w:val="16"/>
                <w:szCs w:val="16"/>
              </w:rPr>
              <w:t>160</w:t>
            </w:r>
          </w:p>
        </w:tc>
      </w:tr>
      <w:tr w:rsidR="00B26A2A" w14:paraId="4D3CF893" w14:textId="77777777" w:rsidTr="00B26A2A">
        <w:tc>
          <w:tcPr>
            <w:tcW w:w="774" w:type="dxa"/>
            <w:tcBorders>
              <w:top w:val="single" w:sz="4" w:space="0" w:color="auto"/>
              <w:left w:val="single" w:sz="4" w:space="0" w:color="auto"/>
              <w:bottom w:val="single" w:sz="4" w:space="0" w:color="auto"/>
              <w:right w:val="single" w:sz="4" w:space="0" w:color="auto"/>
            </w:tcBorders>
            <w:vAlign w:val="center"/>
            <w:hideMark/>
          </w:tcPr>
          <w:p w14:paraId="47242354" w14:textId="77777777" w:rsidR="00B26A2A" w:rsidRDefault="00B26A2A">
            <w:pPr>
              <w:adjustRightInd w:val="0"/>
              <w:jc w:val="center"/>
              <w:rPr>
                <w:sz w:val="16"/>
                <w:szCs w:val="16"/>
              </w:rPr>
            </w:pPr>
            <w:r>
              <w:rPr>
                <w:color w:val="000000"/>
                <w:sz w:val="16"/>
                <w:szCs w:val="16"/>
              </w:rPr>
              <w:t>44</w:t>
            </w:r>
          </w:p>
        </w:tc>
        <w:tc>
          <w:tcPr>
            <w:tcW w:w="1075" w:type="dxa"/>
            <w:tcBorders>
              <w:top w:val="single" w:sz="4" w:space="0" w:color="auto"/>
              <w:left w:val="single" w:sz="4" w:space="0" w:color="auto"/>
              <w:bottom w:val="single" w:sz="4" w:space="0" w:color="auto"/>
              <w:right w:val="single" w:sz="4" w:space="0" w:color="auto"/>
            </w:tcBorders>
            <w:vAlign w:val="center"/>
            <w:hideMark/>
          </w:tcPr>
          <w:p w14:paraId="506C1BE4" w14:textId="77777777" w:rsidR="00B26A2A" w:rsidRDefault="00B26A2A">
            <w:pPr>
              <w:adjustRightInd w:val="0"/>
              <w:jc w:val="center"/>
              <w:rPr>
                <w:sz w:val="16"/>
                <w:szCs w:val="16"/>
              </w:rPr>
            </w:pPr>
            <w:r>
              <w:rPr>
                <w:color w:val="000000"/>
                <w:sz w:val="16"/>
                <w:szCs w:val="16"/>
              </w:rPr>
              <w:t>113961-4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E76D384" w14:textId="77777777" w:rsidR="00B26A2A" w:rsidRDefault="00B26A2A">
            <w:pPr>
              <w:adjustRightInd w:val="0"/>
              <w:jc w:val="center"/>
              <w:rPr>
                <w:sz w:val="16"/>
                <w:szCs w:val="16"/>
              </w:rPr>
            </w:pPr>
            <w:r>
              <w:rPr>
                <w:color w:val="000000"/>
                <w:sz w:val="16"/>
                <w:szCs w:val="16"/>
              </w:rPr>
              <w:t>453761</w:t>
            </w:r>
          </w:p>
        </w:tc>
        <w:tc>
          <w:tcPr>
            <w:tcW w:w="3363" w:type="dxa"/>
            <w:tcBorders>
              <w:top w:val="single" w:sz="4" w:space="0" w:color="auto"/>
              <w:left w:val="single" w:sz="4" w:space="0" w:color="auto"/>
              <w:bottom w:val="single" w:sz="4" w:space="0" w:color="auto"/>
              <w:right w:val="single" w:sz="4" w:space="0" w:color="auto"/>
            </w:tcBorders>
            <w:vAlign w:val="center"/>
            <w:hideMark/>
          </w:tcPr>
          <w:p w14:paraId="0F9D590E" w14:textId="77777777" w:rsidR="00B26A2A" w:rsidRDefault="00B26A2A">
            <w:pPr>
              <w:adjustRightInd w:val="0"/>
              <w:spacing w:line="276" w:lineRule="auto"/>
              <w:jc w:val="both"/>
              <w:rPr>
                <w:b/>
                <w:bCs/>
                <w:caps/>
                <w:color w:val="000000"/>
                <w:sz w:val="16"/>
                <w:szCs w:val="16"/>
              </w:rPr>
            </w:pPr>
            <w:r>
              <w:rPr>
                <w:color w:val="000000"/>
                <w:sz w:val="16"/>
                <w:szCs w:val="16"/>
              </w:rPr>
              <w:t>TINTA PVA COR AREIA-18 LITRO FOSCA</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26E295B" w14:textId="77777777" w:rsidR="00B26A2A" w:rsidRDefault="00B26A2A">
            <w:pPr>
              <w:jc w:val="center"/>
              <w:rPr>
                <w:color w:val="000000"/>
                <w:sz w:val="16"/>
                <w:szCs w:val="16"/>
              </w:rPr>
            </w:pPr>
            <w:r>
              <w:rPr>
                <w:color w:val="000000"/>
                <w:sz w:val="16"/>
                <w:szCs w:val="16"/>
              </w:rPr>
              <w:t>UND</w:t>
            </w:r>
          </w:p>
          <w:p w14:paraId="77355588" w14:textId="77777777" w:rsidR="00B26A2A" w:rsidRDefault="00B26A2A">
            <w:pPr>
              <w:spacing w:line="276" w:lineRule="auto"/>
              <w:jc w:val="center"/>
              <w:rPr>
                <w:color w:val="000000"/>
                <w:sz w:val="16"/>
                <w:szCs w:val="16"/>
              </w:rPr>
            </w:pPr>
            <w:r>
              <w:rPr>
                <w:color w:val="000000"/>
                <w:sz w:val="16"/>
                <w:szCs w:val="16"/>
              </w:rPr>
              <w:t>(Cod.1) </w:t>
            </w:r>
          </w:p>
        </w:tc>
        <w:tc>
          <w:tcPr>
            <w:tcW w:w="1203" w:type="dxa"/>
            <w:tcBorders>
              <w:top w:val="single" w:sz="4" w:space="0" w:color="auto"/>
              <w:left w:val="single" w:sz="4" w:space="0" w:color="auto"/>
              <w:bottom w:val="single" w:sz="4" w:space="0" w:color="auto"/>
              <w:right w:val="single" w:sz="4" w:space="0" w:color="auto"/>
            </w:tcBorders>
            <w:vAlign w:val="bottom"/>
            <w:hideMark/>
          </w:tcPr>
          <w:p w14:paraId="541F3B90" w14:textId="77777777" w:rsidR="00B26A2A" w:rsidRDefault="00B26A2A">
            <w:pPr>
              <w:adjustRightInd w:val="0"/>
              <w:jc w:val="center"/>
              <w:rPr>
                <w:sz w:val="16"/>
                <w:szCs w:val="16"/>
              </w:rPr>
            </w:pPr>
            <w:r>
              <w:rPr>
                <w:color w:val="000000"/>
                <w:sz w:val="16"/>
                <w:szCs w:val="16"/>
              </w:rPr>
              <w:t>135</w:t>
            </w:r>
          </w:p>
        </w:tc>
      </w:tr>
      <w:tr w:rsidR="00B26A2A" w14:paraId="4C4A4BF5" w14:textId="77777777" w:rsidTr="00B26A2A">
        <w:tc>
          <w:tcPr>
            <w:tcW w:w="774" w:type="dxa"/>
            <w:tcBorders>
              <w:top w:val="single" w:sz="4" w:space="0" w:color="auto"/>
              <w:left w:val="single" w:sz="4" w:space="0" w:color="auto"/>
              <w:bottom w:val="single" w:sz="4" w:space="0" w:color="auto"/>
              <w:right w:val="single" w:sz="4" w:space="0" w:color="auto"/>
            </w:tcBorders>
            <w:vAlign w:val="center"/>
            <w:hideMark/>
          </w:tcPr>
          <w:p w14:paraId="37190382" w14:textId="77777777" w:rsidR="00B26A2A" w:rsidRDefault="00B26A2A">
            <w:pPr>
              <w:adjustRightInd w:val="0"/>
              <w:jc w:val="center"/>
              <w:rPr>
                <w:sz w:val="16"/>
                <w:szCs w:val="16"/>
              </w:rPr>
            </w:pPr>
            <w:r>
              <w:rPr>
                <w:color w:val="000000"/>
                <w:sz w:val="16"/>
                <w:szCs w:val="16"/>
              </w:rPr>
              <w:t>45</w:t>
            </w:r>
          </w:p>
        </w:tc>
        <w:tc>
          <w:tcPr>
            <w:tcW w:w="1075" w:type="dxa"/>
            <w:tcBorders>
              <w:top w:val="single" w:sz="4" w:space="0" w:color="auto"/>
              <w:left w:val="single" w:sz="4" w:space="0" w:color="auto"/>
              <w:bottom w:val="single" w:sz="4" w:space="0" w:color="auto"/>
              <w:right w:val="single" w:sz="4" w:space="0" w:color="auto"/>
            </w:tcBorders>
            <w:vAlign w:val="center"/>
            <w:hideMark/>
          </w:tcPr>
          <w:p w14:paraId="55A85F7A" w14:textId="77777777" w:rsidR="00B26A2A" w:rsidRDefault="00B26A2A">
            <w:pPr>
              <w:adjustRightInd w:val="0"/>
              <w:jc w:val="center"/>
              <w:rPr>
                <w:sz w:val="16"/>
                <w:szCs w:val="16"/>
              </w:rPr>
            </w:pPr>
            <w:r>
              <w:rPr>
                <w:color w:val="000000"/>
                <w:sz w:val="16"/>
                <w:szCs w:val="16"/>
              </w:rPr>
              <w:t>113958-4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763AF93" w14:textId="77777777" w:rsidR="00B26A2A" w:rsidRDefault="00B26A2A">
            <w:pPr>
              <w:adjustRightInd w:val="0"/>
              <w:jc w:val="center"/>
              <w:rPr>
                <w:sz w:val="16"/>
                <w:szCs w:val="16"/>
              </w:rPr>
            </w:pPr>
            <w:r>
              <w:rPr>
                <w:color w:val="000000"/>
                <w:sz w:val="16"/>
                <w:szCs w:val="16"/>
              </w:rPr>
              <w:t>253850</w:t>
            </w:r>
          </w:p>
        </w:tc>
        <w:tc>
          <w:tcPr>
            <w:tcW w:w="3363" w:type="dxa"/>
            <w:tcBorders>
              <w:top w:val="single" w:sz="4" w:space="0" w:color="auto"/>
              <w:left w:val="single" w:sz="4" w:space="0" w:color="auto"/>
              <w:bottom w:val="single" w:sz="4" w:space="0" w:color="auto"/>
              <w:right w:val="single" w:sz="4" w:space="0" w:color="auto"/>
            </w:tcBorders>
            <w:vAlign w:val="center"/>
            <w:hideMark/>
          </w:tcPr>
          <w:p w14:paraId="06537598" w14:textId="77777777" w:rsidR="00B26A2A" w:rsidRDefault="00B26A2A">
            <w:pPr>
              <w:adjustRightInd w:val="0"/>
              <w:spacing w:line="276" w:lineRule="auto"/>
              <w:jc w:val="both"/>
              <w:rPr>
                <w:b/>
                <w:bCs/>
                <w:caps/>
                <w:color w:val="000000"/>
                <w:sz w:val="16"/>
                <w:szCs w:val="16"/>
              </w:rPr>
            </w:pPr>
            <w:r>
              <w:rPr>
                <w:color w:val="000000"/>
                <w:sz w:val="16"/>
                <w:szCs w:val="16"/>
              </w:rPr>
              <w:t>TINTA PVA COR PALHA -18 LIVRO</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AD2FDDE" w14:textId="77777777" w:rsidR="00B26A2A" w:rsidRDefault="00B26A2A">
            <w:pPr>
              <w:jc w:val="center"/>
              <w:rPr>
                <w:color w:val="000000"/>
                <w:sz w:val="16"/>
                <w:szCs w:val="16"/>
              </w:rPr>
            </w:pPr>
            <w:r>
              <w:rPr>
                <w:color w:val="000000"/>
                <w:sz w:val="16"/>
                <w:szCs w:val="16"/>
              </w:rPr>
              <w:t> UND</w:t>
            </w:r>
          </w:p>
          <w:p w14:paraId="1B620997" w14:textId="77777777" w:rsidR="00B26A2A" w:rsidRDefault="00B26A2A">
            <w:pPr>
              <w:spacing w:line="276" w:lineRule="auto"/>
              <w:jc w:val="center"/>
              <w:rPr>
                <w:color w:val="000000"/>
                <w:sz w:val="16"/>
                <w:szCs w:val="16"/>
              </w:rPr>
            </w:pPr>
            <w:r>
              <w:rPr>
                <w:color w:val="000000"/>
                <w:sz w:val="16"/>
                <w:szCs w:val="16"/>
              </w:rPr>
              <w:t>(Cod.1)</w:t>
            </w:r>
          </w:p>
        </w:tc>
        <w:tc>
          <w:tcPr>
            <w:tcW w:w="1203" w:type="dxa"/>
            <w:tcBorders>
              <w:top w:val="single" w:sz="4" w:space="0" w:color="auto"/>
              <w:left w:val="single" w:sz="4" w:space="0" w:color="auto"/>
              <w:bottom w:val="single" w:sz="4" w:space="0" w:color="auto"/>
              <w:right w:val="single" w:sz="4" w:space="0" w:color="auto"/>
            </w:tcBorders>
            <w:vAlign w:val="bottom"/>
            <w:hideMark/>
          </w:tcPr>
          <w:p w14:paraId="1B169477" w14:textId="77777777" w:rsidR="00B26A2A" w:rsidRDefault="00B26A2A">
            <w:pPr>
              <w:adjustRightInd w:val="0"/>
              <w:jc w:val="center"/>
              <w:rPr>
                <w:sz w:val="16"/>
                <w:szCs w:val="16"/>
              </w:rPr>
            </w:pPr>
            <w:r>
              <w:rPr>
                <w:color w:val="000000"/>
                <w:sz w:val="16"/>
                <w:szCs w:val="16"/>
              </w:rPr>
              <w:t>106</w:t>
            </w:r>
          </w:p>
        </w:tc>
      </w:tr>
      <w:tr w:rsidR="00B26A2A" w14:paraId="4FCF6BDF" w14:textId="77777777" w:rsidTr="00B26A2A">
        <w:tc>
          <w:tcPr>
            <w:tcW w:w="774" w:type="dxa"/>
            <w:tcBorders>
              <w:top w:val="single" w:sz="4" w:space="0" w:color="auto"/>
              <w:left w:val="single" w:sz="4" w:space="0" w:color="auto"/>
              <w:bottom w:val="single" w:sz="4" w:space="0" w:color="auto"/>
              <w:right w:val="single" w:sz="4" w:space="0" w:color="auto"/>
            </w:tcBorders>
            <w:vAlign w:val="center"/>
            <w:hideMark/>
          </w:tcPr>
          <w:p w14:paraId="5950CEB8" w14:textId="77777777" w:rsidR="00B26A2A" w:rsidRDefault="00B26A2A">
            <w:pPr>
              <w:adjustRightInd w:val="0"/>
              <w:jc w:val="center"/>
              <w:rPr>
                <w:sz w:val="16"/>
                <w:szCs w:val="16"/>
              </w:rPr>
            </w:pPr>
            <w:r>
              <w:rPr>
                <w:color w:val="000000"/>
                <w:sz w:val="16"/>
                <w:szCs w:val="16"/>
              </w:rPr>
              <w:t>46</w:t>
            </w:r>
          </w:p>
        </w:tc>
        <w:tc>
          <w:tcPr>
            <w:tcW w:w="1075" w:type="dxa"/>
            <w:tcBorders>
              <w:top w:val="single" w:sz="4" w:space="0" w:color="auto"/>
              <w:left w:val="single" w:sz="4" w:space="0" w:color="auto"/>
              <w:bottom w:val="single" w:sz="4" w:space="0" w:color="auto"/>
              <w:right w:val="single" w:sz="4" w:space="0" w:color="auto"/>
            </w:tcBorders>
            <w:vAlign w:val="center"/>
          </w:tcPr>
          <w:p w14:paraId="0C174515" w14:textId="77777777" w:rsidR="00B26A2A" w:rsidRDefault="00B26A2A">
            <w:pPr>
              <w:jc w:val="center"/>
              <w:rPr>
                <w:color w:val="000000"/>
                <w:sz w:val="16"/>
                <w:szCs w:val="16"/>
              </w:rPr>
            </w:pPr>
          </w:p>
          <w:p w14:paraId="73C2011B" w14:textId="77777777" w:rsidR="00B26A2A" w:rsidRDefault="00B26A2A">
            <w:pPr>
              <w:adjustRightInd w:val="0"/>
              <w:jc w:val="center"/>
              <w:rPr>
                <w:sz w:val="16"/>
                <w:szCs w:val="16"/>
              </w:rPr>
            </w:pPr>
            <w:r>
              <w:rPr>
                <w:color w:val="000000"/>
                <w:sz w:val="16"/>
                <w:szCs w:val="16"/>
              </w:rPr>
              <w:t>254847-0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4B157C6" w14:textId="77777777" w:rsidR="00B26A2A" w:rsidRDefault="00B26A2A">
            <w:pPr>
              <w:adjustRightInd w:val="0"/>
              <w:jc w:val="center"/>
              <w:rPr>
                <w:sz w:val="16"/>
                <w:szCs w:val="16"/>
              </w:rPr>
            </w:pPr>
            <w:r>
              <w:rPr>
                <w:color w:val="000000"/>
                <w:sz w:val="16"/>
                <w:szCs w:val="16"/>
              </w:rPr>
              <w:t>226402</w:t>
            </w:r>
          </w:p>
        </w:tc>
        <w:tc>
          <w:tcPr>
            <w:tcW w:w="3363" w:type="dxa"/>
            <w:tcBorders>
              <w:top w:val="single" w:sz="4" w:space="0" w:color="auto"/>
              <w:left w:val="single" w:sz="4" w:space="0" w:color="auto"/>
              <w:bottom w:val="single" w:sz="4" w:space="0" w:color="auto"/>
              <w:right w:val="single" w:sz="4" w:space="0" w:color="auto"/>
            </w:tcBorders>
            <w:vAlign w:val="center"/>
            <w:hideMark/>
          </w:tcPr>
          <w:p w14:paraId="52814795" w14:textId="77777777" w:rsidR="00B26A2A" w:rsidRDefault="00B26A2A">
            <w:pPr>
              <w:adjustRightInd w:val="0"/>
              <w:spacing w:line="276" w:lineRule="auto"/>
              <w:jc w:val="both"/>
              <w:rPr>
                <w:b/>
                <w:bCs/>
                <w:caps/>
                <w:color w:val="000000"/>
                <w:sz w:val="16"/>
                <w:szCs w:val="16"/>
              </w:rPr>
            </w:pPr>
            <w:r>
              <w:rPr>
                <w:color w:val="000000"/>
                <w:sz w:val="16"/>
                <w:szCs w:val="16"/>
              </w:rPr>
              <w:t>TINTA PVA COR VERMELHA -18 LITRO</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4A3F453" w14:textId="77777777" w:rsidR="00B26A2A" w:rsidRDefault="00B26A2A">
            <w:pPr>
              <w:jc w:val="center"/>
              <w:rPr>
                <w:color w:val="000000"/>
                <w:sz w:val="16"/>
                <w:szCs w:val="16"/>
              </w:rPr>
            </w:pPr>
            <w:r>
              <w:rPr>
                <w:color w:val="000000"/>
                <w:sz w:val="16"/>
                <w:szCs w:val="16"/>
              </w:rPr>
              <w:t>UND</w:t>
            </w:r>
          </w:p>
          <w:p w14:paraId="60E0DBC8" w14:textId="77777777" w:rsidR="00B26A2A" w:rsidRDefault="00B26A2A">
            <w:pPr>
              <w:spacing w:line="276" w:lineRule="auto"/>
              <w:jc w:val="center"/>
              <w:rPr>
                <w:color w:val="000000"/>
                <w:sz w:val="16"/>
                <w:szCs w:val="16"/>
              </w:rPr>
            </w:pPr>
            <w:r>
              <w:rPr>
                <w:color w:val="000000"/>
                <w:sz w:val="16"/>
                <w:szCs w:val="16"/>
              </w:rPr>
              <w:t>(Cod.1) </w:t>
            </w:r>
          </w:p>
        </w:tc>
        <w:tc>
          <w:tcPr>
            <w:tcW w:w="1203" w:type="dxa"/>
            <w:tcBorders>
              <w:top w:val="single" w:sz="4" w:space="0" w:color="auto"/>
              <w:left w:val="single" w:sz="4" w:space="0" w:color="auto"/>
              <w:bottom w:val="single" w:sz="4" w:space="0" w:color="auto"/>
              <w:right w:val="single" w:sz="4" w:space="0" w:color="auto"/>
            </w:tcBorders>
            <w:vAlign w:val="bottom"/>
            <w:hideMark/>
          </w:tcPr>
          <w:p w14:paraId="2D5C7A5F" w14:textId="77777777" w:rsidR="00B26A2A" w:rsidRDefault="00B26A2A">
            <w:pPr>
              <w:adjustRightInd w:val="0"/>
              <w:jc w:val="center"/>
              <w:rPr>
                <w:sz w:val="16"/>
                <w:szCs w:val="16"/>
              </w:rPr>
            </w:pPr>
            <w:r>
              <w:rPr>
                <w:color w:val="000000"/>
                <w:sz w:val="16"/>
                <w:szCs w:val="16"/>
              </w:rPr>
              <w:t>80</w:t>
            </w:r>
          </w:p>
        </w:tc>
      </w:tr>
      <w:tr w:rsidR="00B26A2A" w14:paraId="737885DE" w14:textId="77777777" w:rsidTr="00B26A2A">
        <w:tc>
          <w:tcPr>
            <w:tcW w:w="774" w:type="dxa"/>
            <w:tcBorders>
              <w:top w:val="single" w:sz="4" w:space="0" w:color="auto"/>
              <w:left w:val="single" w:sz="4" w:space="0" w:color="auto"/>
              <w:bottom w:val="single" w:sz="4" w:space="0" w:color="auto"/>
              <w:right w:val="single" w:sz="4" w:space="0" w:color="auto"/>
            </w:tcBorders>
            <w:vAlign w:val="center"/>
            <w:hideMark/>
          </w:tcPr>
          <w:p w14:paraId="636A3049" w14:textId="77777777" w:rsidR="00B26A2A" w:rsidRDefault="00B26A2A">
            <w:pPr>
              <w:adjustRightInd w:val="0"/>
              <w:jc w:val="center"/>
              <w:rPr>
                <w:sz w:val="16"/>
                <w:szCs w:val="16"/>
              </w:rPr>
            </w:pPr>
            <w:r>
              <w:rPr>
                <w:color w:val="000000"/>
                <w:sz w:val="16"/>
                <w:szCs w:val="16"/>
              </w:rPr>
              <w:t>47</w:t>
            </w:r>
          </w:p>
        </w:tc>
        <w:tc>
          <w:tcPr>
            <w:tcW w:w="1075" w:type="dxa"/>
            <w:tcBorders>
              <w:top w:val="single" w:sz="4" w:space="0" w:color="auto"/>
              <w:left w:val="single" w:sz="4" w:space="0" w:color="auto"/>
              <w:bottom w:val="single" w:sz="4" w:space="0" w:color="auto"/>
              <w:right w:val="single" w:sz="4" w:space="0" w:color="auto"/>
            </w:tcBorders>
            <w:vAlign w:val="center"/>
          </w:tcPr>
          <w:p w14:paraId="7BCB5E65" w14:textId="77777777" w:rsidR="00B26A2A" w:rsidRDefault="00B26A2A">
            <w:pPr>
              <w:jc w:val="center"/>
              <w:rPr>
                <w:color w:val="000000"/>
                <w:sz w:val="16"/>
                <w:szCs w:val="16"/>
              </w:rPr>
            </w:pPr>
          </w:p>
          <w:p w14:paraId="43F14EE3" w14:textId="77777777" w:rsidR="00B26A2A" w:rsidRDefault="00B26A2A">
            <w:pPr>
              <w:adjustRightInd w:val="0"/>
              <w:jc w:val="center"/>
              <w:rPr>
                <w:sz w:val="16"/>
                <w:szCs w:val="16"/>
              </w:rPr>
            </w:pPr>
            <w:r>
              <w:rPr>
                <w:color w:val="000000"/>
                <w:sz w:val="16"/>
                <w:szCs w:val="16"/>
              </w:rPr>
              <w:t>177571-5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B6C4098" w14:textId="77777777" w:rsidR="00B26A2A" w:rsidRDefault="00B26A2A">
            <w:pPr>
              <w:adjustRightInd w:val="0"/>
              <w:jc w:val="center"/>
              <w:rPr>
                <w:sz w:val="16"/>
                <w:szCs w:val="16"/>
              </w:rPr>
            </w:pPr>
            <w:r>
              <w:rPr>
                <w:color w:val="000000"/>
                <w:sz w:val="16"/>
                <w:szCs w:val="16"/>
              </w:rPr>
              <w:t>240181</w:t>
            </w:r>
          </w:p>
        </w:tc>
        <w:tc>
          <w:tcPr>
            <w:tcW w:w="3363" w:type="dxa"/>
            <w:tcBorders>
              <w:top w:val="single" w:sz="4" w:space="0" w:color="auto"/>
              <w:left w:val="single" w:sz="4" w:space="0" w:color="auto"/>
              <w:bottom w:val="single" w:sz="4" w:space="0" w:color="auto"/>
              <w:right w:val="single" w:sz="4" w:space="0" w:color="auto"/>
            </w:tcBorders>
            <w:vAlign w:val="center"/>
            <w:hideMark/>
          </w:tcPr>
          <w:p w14:paraId="22F6D0CD" w14:textId="77777777" w:rsidR="00B26A2A" w:rsidRDefault="00B26A2A">
            <w:pPr>
              <w:adjustRightInd w:val="0"/>
              <w:spacing w:line="276" w:lineRule="auto"/>
              <w:jc w:val="both"/>
              <w:rPr>
                <w:b/>
                <w:bCs/>
                <w:caps/>
                <w:color w:val="000000"/>
                <w:sz w:val="16"/>
                <w:szCs w:val="16"/>
              </w:rPr>
            </w:pPr>
            <w:r>
              <w:rPr>
                <w:color w:val="000000"/>
                <w:sz w:val="16"/>
                <w:szCs w:val="16"/>
              </w:rPr>
              <w:t>TINTA PVA VERDE MUSGO -18 LIVRO</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1B50A2F" w14:textId="77777777" w:rsidR="00B26A2A" w:rsidRDefault="00B26A2A">
            <w:pPr>
              <w:jc w:val="center"/>
              <w:rPr>
                <w:color w:val="000000"/>
                <w:sz w:val="16"/>
                <w:szCs w:val="16"/>
              </w:rPr>
            </w:pPr>
            <w:r>
              <w:rPr>
                <w:color w:val="000000"/>
                <w:sz w:val="16"/>
                <w:szCs w:val="16"/>
              </w:rPr>
              <w:t>UND</w:t>
            </w:r>
          </w:p>
          <w:p w14:paraId="49549261" w14:textId="77777777" w:rsidR="00B26A2A" w:rsidRDefault="00B26A2A">
            <w:pPr>
              <w:spacing w:line="276" w:lineRule="auto"/>
              <w:jc w:val="center"/>
              <w:rPr>
                <w:color w:val="000000"/>
                <w:sz w:val="16"/>
                <w:szCs w:val="16"/>
              </w:rPr>
            </w:pPr>
            <w:r>
              <w:rPr>
                <w:color w:val="000000"/>
                <w:sz w:val="16"/>
                <w:szCs w:val="16"/>
              </w:rPr>
              <w:t>(Cod.1) </w:t>
            </w:r>
          </w:p>
        </w:tc>
        <w:tc>
          <w:tcPr>
            <w:tcW w:w="1203" w:type="dxa"/>
            <w:tcBorders>
              <w:top w:val="single" w:sz="4" w:space="0" w:color="auto"/>
              <w:left w:val="single" w:sz="4" w:space="0" w:color="auto"/>
              <w:bottom w:val="single" w:sz="4" w:space="0" w:color="auto"/>
              <w:right w:val="single" w:sz="4" w:space="0" w:color="auto"/>
            </w:tcBorders>
            <w:vAlign w:val="bottom"/>
            <w:hideMark/>
          </w:tcPr>
          <w:p w14:paraId="4C805CE4" w14:textId="77777777" w:rsidR="00B26A2A" w:rsidRDefault="00B26A2A">
            <w:pPr>
              <w:adjustRightInd w:val="0"/>
              <w:jc w:val="center"/>
              <w:rPr>
                <w:sz w:val="16"/>
                <w:szCs w:val="16"/>
              </w:rPr>
            </w:pPr>
            <w:r>
              <w:rPr>
                <w:color w:val="000000"/>
                <w:sz w:val="16"/>
                <w:szCs w:val="16"/>
              </w:rPr>
              <w:t>65</w:t>
            </w:r>
          </w:p>
        </w:tc>
      </w:tr>
      <w:tr w:rsidR="00B26A2A" w14:paraId="3E79F3D0" w14:textId="77777777" w:rsidTr="00B26A2A">
        <w:tc>
          <w:tcPr>
            <w:tcW w:w="774" w:type="dxa"/>
            <w:tcBorders>
              <w:top w:val="single" w:sz="4" w:space="0" w:color="auto"/>
              <w:left w:val="single" w:sz="4" w:space="0" w:color="auto"/>
              <w:bottom w:val="single" w:sz="4" w:space="0" w:color="auto"/>
              <w:right w:val="single" w:sz="4" w:space="0" w:color="auto"/>
            </w:tcBorders>
            <w:vAlign w:val="center"/>
            <w:hideMark/>
          </w:tcPr>
          <w:p w14:paraId="71B49D31" w14:textId="77777777" w:rsidR="00B26A2A" w:rsidRDefault="00B26A2A">
            <w:pPr>
              <w:adjustRightInd w:val="0"/>
              <w:jc w:val="center"/>
              <w:rPr>
                <w:sz w:val="16"/>
                <w:szCs w:val="16"/>
              </w:rPr>
            </w:pPr>
            <w:r>
              <w:rPr>
                <w:color w:val="000000"/>
                <w:sz w:val="16"/>
                <w:szCs w:val="16"/>
              </w:rPr>
              <w:t>48</w:t>
            </w:r>
          </w:p>
        </w:tc>
        <w:tc>
          <w:tcPr>
            <w:tcW w:w="1075" w:type="dxa"/>
            <w:tcBorders>
              <w:top w:val="single" w:sz="4" w:space="0" w:color="auto"/>
              <w:left w:val="single" w:sz="4" w:space="0" w:color="auto"/>
              <w:bottom w:val="single" w:sz="4" w:space="0" w:color="auto"/>
              <w:right w:val="single" w:sz="4" w:space="0" w:color="auto"/>
            </w:tcBorders>
            <w:vAlign w:val="center"/>
            <w:hideMark/>
          </w:tcPr>
          <w:p w14:paraId="38FF5145" w14:textId="77777777" w:rsidR="00B26A2A" w:rsidRDefault="00B26A2A">
            <w:pPr>
              <w:adjustRightInd w:val="0"/>
              <w:jc w:val="center"/>
              <w:rPr>
                <w:sz w:val="16"/>
                <w:szCs w:val="16"/>
              </w:rPr>
            </w:pPr>
            <w:r>
              <w:rPr>
                <w:color w:val="000000"/>
                <w:sz w:val="16"/>
                <w:szCs w:val="16"/>
              </w:rPr>
              <w:t>00022570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5DD9045" w14:textId="77777777" w:rsidR="00B26A2A" w:rsidRDefault="00B26A2A">
            <w:pPr>
              <w:adjustRightInd w:val="0"/>
              <w:jc w:val="center"/>
              <w:rPr>
                <w:sz w:val="16"/>
                <w:szCs w:val="16"/>
              </w:rPr>
            </w:pPr>
            <w:r>
              <w:rPr>
                <w:color w:val="000000"/>
                <w:sz w:val="16"/>
                <w:szCs w:val="16"/>
              </w:rPr>
              <w:t>121177</w:t>
            </w:r>
          </w:p>
        </w:tc>
        <w:tc>
          <w:tcPr>
            <w:tcW w:w="3363" w:type="dxa"/>
            <w:tcBorders>
              <w:top w:val="single" w:sz="4" w:space="0" w:color="auto"/>
              <w:left w:val="single" w:sz="4" w:space="0" w:color="auto"/>
              <w:bottom w:val="single" w:sz="4" w:space="0" w:color="auto"/>
              <w:right w:val="single" w:sz="4" w:space="0" w:color="auto"/>
            </w:tcBorders>
            <w:vAlign w:val="center"/>
            <w:hideMark/>
          </w:tcPr>
          <w:p w14:paraId="0FF4767E" w14:textId="77777777" w:rsidR="00B26A2A" w:rsidRDefault="00B26A2A">
            <w:pPr>
              <w:adjustRightInd w:val="0"/>
              <w:spacing w:line="276" w:lineRule="auto"/>
              <w:jc w:val="both"/>
              <w:rPr>
                <w:b/>
                <w:bCs/>
                <w:caps/>
                <w:color w:val="000000"/>
                <w:sz w:val="16"/>
                <w:szCs w:val="16"/>
              </w:rPr>
            </w:pPr>
            <w:r>
              <w:rPr>
                <w:color w:val="000000"/>
                <w:sz w:val="16"/>
                <w:szCs w:val="16"/>
              </w:rPr>
              <w:t>VIGA DE APOIO MADEIRA DE LEI, SERRADA EM VIGAS, COM MEDIDAS MÍNIMAS DE 5 CM DE ESPESSURA, 10 CM</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07287EE" w14:textId="77777777" w:rsidR="00B26A2A" w:rsidRDefault="00B26A2A">
            <w:pPr>
              <w:jc w:val="center"/>
              <w:rPr>
                <w:color w:val="000000"/>
                <w:sz w:val="16"/>
                <w:szCs w:val="16"/>
              </w:rPr>
            </w:pPr>
            <w:r>
              <w:rPr>
                <w:color w:val="000000"/>
                <w:sz w:val="16"/>
                <w:szCs w:val="16"/>
              </w:rPr>
              <w:t> METRO</w:t>
            </w:r>
          </w:p>
          <w:p w14:paraId="34D58C3B" w14:textId="77777777" w:rsidR="00B26A2A" w:rsidRDefault="00B26A2A">
            <w:pPr>
              <w:spacing w:line="276" w:lineRule="auto"/>
              <w:jc w:val="center"/>
              <w:rPr>
                <w:color w:val="000000"/>
                <w:sz w:val="16"/>
                <w:szCs w:val="16"/>
              </w:rPr>
            </w:pPr>
            <w:r>
              <w:rPr>
                <w:color w:val="000000"/>
                <w:sz w:val="16"/>
                <w:szCs w:val="16"/>
              </w:rPr>
              <w:t xml:space="preserve">(Cod.2) </w:t>
            </w:r>
          </w:p>
        </w:tc>
        <w:tc>
          <w:tcPr>
            <w:tcW w:w="1203" w:type="dxa"/>
            <w:tcBorders>
              <w:top w:val="single" w:sz="4" w:space="0" w:color="auto"/>
              <w:left w:val="single" w:sz="4" w:space="0" w:color="auto"/>
              <w:bottom w:val="single" w:sz="4" w:space="0" w:color="auto"/>
              <w:right w:val="single" w:sz="4" w:space="0" w:color="auto"/>
            </w:tcBorders>
            <w:vAlign w:val="bottom"/>
            <w:hideMark/>
          </w:tcPr>
          <w:p w14:paraId="7F7173F1" w14:textId="77777777" w:rsidR="00B26A2A" w:rsidRDefault="00B26A2A">
            <w:pPr>
              <w:adjustRightInd w:val="0"/>
              <w:jc w:val="center"/>
              <w:rPr>
                <w:sz w:val="16"/>
                <w:szCs w:val="16"/>
              </w:rPr>
            </w:pPr>
            <w:r>
              <w:rPr>
                <w:sz w:val="16"/>
                <w:szCs w:val="16"/>
              </w:rPr>
              <w:t>361</w:t>
            </w:r>
          </w:p>
        </w:tc>
      </w:tr>
      <w:tr w:rsidR="00B26A2A" w14:paraId="07065110" w14:textId="77777777" w:rsidTr="00B26A2A">
        <w:tc>
          <w:tcPr>
            <w:tcW w:w="774" w:type="dxa"/>
            <w:tcBorders>
              <w:top w:val="single" w:sz="4" w:space="0" w:color="auto"/>
              <w:left w:val="single" w:sz="4" w:space="0" w:color="auto"/>
              <w:bottom w:val="single" w:sz="4" w:space="0" w:color="auto"/>
              <w:right w:val="single" w:sz="4" w:space="0" w:color="auto"/>
            </w:tcBorders>
            <w:vAlign w:val="center"/>
            <w:hideMark/>
          </w:tcPr>
          <w:p w14:paraId="678B57CA" w14:textId="77777777" w:rsidR="00B26A2A" w:rsidRDefault="00B26A2A">
            <w:pPr>
              <w:adjustRightInd w:val="0"/>
              <w:jc w:val="center"/>
              <w:rPr>
                <w:sz w:val="16"/>
                <w:szCs w:val="16"/>
              </w:rPr>
            </w:pPr>
            <w:r>
              <w:rPr>
                <w:color w:val="000000"/>
                <w:sz w:val="16"/>
                <w:szCs w:val="16"/>
              </w:rPr>
              <w:t>49</w:t>
            </w:r>
          </w:p>
        </w:tc>
        <w:tc>
          <w:tcPr>
            <w:tcW w:w="1075" w:type="dxa"/>
            <w:tcBorders>
              <w:top w:val="single" w:sz="4" w:space="0" w:color="auto"/>
              <w:left w:val="single" w:sz="4" w:space="0" w:color="auto"/>
              <w:bottom w:val="single" w:sz="4" w:space="0" w:color="auto"/>
              <w:right w:val="single" w:sz="4" w:space="0" w:color="auto"/>
            </w:tcBorders>
            <w:vAlign w:val="center"/>
            <w:hideMark/>
          </w:tcPr>
          <w:p w14:paraId="67B3C96E" w14:textId="77777777" w:rsidR="00B26A2A" w:rsidRDefault="00B26A2A">
            <w:pPr>
              <w:adjustRightInd w:val="0"/>
              <w:jc w:val="center"/>
              <w:rPr>
                <w:sz w:val="16"/>
                <w:szCs w:val="16"/>
              </w:rPr>
            </w:pPr>
            <w:r>
              <w:rPr>
                <w:color w:val="000000"/>
                <w:sz w:val="16"/>
                <w:szCs w:val="16"/>
              </w:rPr>
              <w:t>00010518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743741F" w14:textId="77777777" w:rsidR="00B26A2A" w:rsidRDefault="00B26A2A">
            <w:pPr>
              <w:adjustRightInd w:val="0"/>
              <w:jc w:val="center"/>
              <w:rPr>
                <w:sz w:val="16"/>
                <w:szCs w:val="16"/>
              </w:rPr>
            </w:pPr>
            <w:r>
              <w:rPr>
                <w:color w:val="000000"/>
                <w:sz w:val="16"/>
                <w:szCs w:val="16"/>
              </w:rPr>
              <w:t>236510</w:t>
            </w:r>
          </w:p>
        </w:tc>
        <w:tc>
          <w:tcPr>
            <w:tcW w:w="3363" w:type="dxa"/>
            <w:tcBorders>
              <w:top w:val="single" w:sz="4" w:space="0" w:color="auto"/>
              <w:left w:val="single" w:sz="4" w:space="0" w:color="auto"/>
              <w:bottom w:val="single" w:sz="4" w:space="0" w:color="auto"/>
              <w:right w:val="single" w:sz="4" w:space="0" w:color="auto"/>
            </w:tcBorders>
            <w:vAlign w:val="center"/>
            <w:hideMark/>
          </w:tcPr>
          <w:p w14:paraId="71CAD06E" w14:textId="77777777" w:rsidR="00B26A2A" w:rsidRDefault="00B26A2A">
            <w:pPr>
              <w:adjustRightInd w:val="0"/>
              <w:spacing w:line="276" w:lineRule="auto"/>
              <w:jc w:val="both"/>
              <w:rPr>
                <w:b/>
                <w:bCs/>
                <w:caps/>
                <w:color w:val="000000"/>
                <w:sz w:val="16"/>
                <w:szCs w:val="16"/>
              </w:rPr>
            </w:pPr>
            <w:r>
              <w:rPr>
                <w:color w:val="000000"/>
                <w:sz w:val="16"/>
                <w:szCs w:val="16"/>
              </w:rPr>
              <w:t>VIGA MISTA 5X15</w:t>
            </w:r>
          </w:p>
        </w:tc>
        <w:tc>
          <w:tcPr>
            <w:tcW w:w="1510" w:type="dxa"/>
            <w:tcBorders>
              <w:top w:val="single" w:sz="4" w:space="0" w:color="auto"/>
              <w:left w:val="single" w:sz="4" w:space="0" w:color="auto"/>
              <w:bottom w:val="single" w:sz="4" w:space="0" w:color="auto"/>
              <w:right w:val="single" w:sz="4" w:space="0" w:color="auto"/>
            </w:tcBorders>
            <w:hideMark/>
          </w:tcPr>
          <w:p w14:paraId="0CAAFFE1" w14:textId="77777777" w:rsidR="00B26A2A" w:rsidRDefault="00B26A2A">
            <w:pPr>
              <w:jc w:val="center"/>
              <w:rPr>
                <w:color w:val="000000"/>
                <w:sz w:val="16"/>
                <w:szCs w:val="16"/>
              </w:rPr>
            </w:pPr>
            <w:r>
              <w:rPr>
                <w:color w:val="000000"/>
                <w:sz w:val="16"/>
                <w:szCs w:val="16"/>
              </w:rPr>
              <w:t>METRO</w:t>
            </w:r>
          </w:p>
          <w:p w14:paraId="17270E38" w14:textId="77777777" w:rsidR="00B26A2A" w:rsidRDefault="00B26A2A">
            <w:pPr>
              <w:spacing w:line="276" w:lineRule="auto"/>
              <w:jc w:val="center"/>
              <w:rPr>
                <w:color w:val="000000"/>
                <w:sz w:val="16"/>
                <w:szCs w:val="16"/>
              </w:rPr>
            </w:pPr>
            <w:r>
              <w:rPr>
                <w:color w:val="000000"/>
                <w:sz w:val="16"/>
                <w:szCs w:val="16"/>
              </w:rPr>
              <w:t>(CÓD. 2)</w:t>
            </w:r>
          </w:p>
        </w:tc>
        <w:tc>
          <w:tcPr>
            <w:tcW w:w="1203" w:type="dxa"/>
            <w:tcBorders>
              <w:top w:val="single" w:sz="4" w:space="0" w:color="auto"/>
              <w:left w:val="single" w:sz="4" w:space="0" w:color="auto"/>
              <w:bottom w:val="single" w:sz="4" w:space="0" w:color="auto"/>
              <w:right w:val="single" w:sz="4" w:space="0" w:color="auto"/>
            </w:tcBorders>
            <w:vAlign w:val="bottom"/>
            <w:hideMark/>
          </w:tcPr>
          <w:p w14:paraId="505925A7" w14:textId="77777777" w:rsidR="00B26A2A" w:rsidRDefault="00B26A2A">
            <w:pPr>
              <w:adjustRightInd w:val="0"/>
              <w:jc w:val="center"/>
              <w:rPr>
                <w:sz w:val="16"/>
                <w:szCs w:val="16"/>
              </w:rPr>
            </w:pPr>
            <w:r>
              <w:rPr>
                <w:color w:val="000000"/>
                <w:sz w:val="16"/>
                <w:szCs w:val="16"/>
              </w:rPr>
              <w:t>226</w:t>
            </w:r>
          </w:p>
        </w:tc>
      </w:tr>
      <w:tr w:rsidR="00B26A2A" w14:paraId="2FCE5465" w14:textId="77777777" w:rsidTr="00B26A2A">
        <w:tc>
          <w:tcPr>
            <w:tcW w:w="774" w:type="dxa"/>
            <w:tcBorders>
              <w:top w:val="single" w:sz="4" w:space="0" w:color="auto"/>
              <w:left w:val="single" w:sz="4" w:space="0" w:color="auto"/>
              <w:bottom w:val="single" w:sz="4" w:space="0" w:color="auto"/>
              <w:right w:val="single" w:sz="4" w:space="0" w:color="auto"/>
            </w:tcBorders>
            <w:vAlign w:val="center"/>
            <w:hideMark/>
          </w:tcPr>
          <w:p w14:paraId="18607AAD" w14:textId="77777777" w:rsidR="00B26A2A" w:rsidRDefault="00B26A2A">
            <w:pPr>
              <w:adjustRightInd w:val="0"/>
              <w:jc w:val="center"/>
              <w:rPr>
                <w:sz w:val="16"/>
                <w:szCs w:val="16"/>
              </w:rPr>
            </w:pPr>
            <w:r>
              <w:rPr>
                <w:color w:val="000000"/>
                <w:sz w:val="16"/>
                <w:szCs w:val="16"/>
              </w:rPr>
              <w:t>50</w:t>
            </w:r>
          </w:p>
        </w:tc>
        <w:tc>
          <w:tcPr>
            <w:tcW w:w="1075" w:type="dxa"/>
            <w:tcBorders>
              <w:top w:val="single" w:sz="4" w:space="0" w:color="auto"/>
              <w:left w:val="single" w:sz="4" w:space="0" w:color="auto"/>
              <w:bottom w:val="single" w:sz="4" w:space="0" w:color="auto"/>
              <w:right w:val="single" w:sz="4" w:space="0" w:color="auto"/>
            </w:tcBorders>
            <w:vAlign w:val="center"/>
            <w:hideMark/>
          </w:tcPr>
          <w:p w14:paraId="484F0A9A" w14:textId="77777777" w:rsidR="00B26A2A" w:rsidRDefault="00B26A2A">
            <w:pPr>
              <w:adjustRightInd w:val="0"/>
              <w:jc w:val="center"/>
              <w:rPr>
                <w:sz w:val="16"/>
                <w:szCs w:val="16"/>
              </w:rPr>
            </w:pPr>
            <w:r>
              <w:rPr>
                <w:color w:val="000000"/>
                <w:sz w:val="16"/>
                <w:szCs w:val="16"/>
              </w:rPr>
              <w:t>311408-2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B5681ED" w14:textId="77777777" w:rsidR="00B26A2A" w:rsidRDefault="00B26A2A">
            <w:pPr>
              <w:adjustRightInd w:val="0"/>
              <w:jc w:val="center"/>
              <w:rPr>
                <w:sz w:val="16"/>
                <w:szCs w:val="16"/>
              </w:rPr>
            </w:pPr>
            <w:r>
              <w:rPr>
                <w:color w:val="000000"/>
                <w:sz w:val="16"/>
                <w:szCs w:val="16"/>
              </w:rPr>
              <w:t>352240</w:t>
            </w:r>
          </w:p>
        </w:tc>
        <w:tc>
          <w:tcPr>
            <w:tcW w:w="3363" w:type="dxa"/>
            <w:tcBorders>
              <w:top w:val="single" w:sz="4" w:space="0" w:color="auto"/>
              <w:left w:val="single" w:sz="4" w:space="0" w:color="auto"/>
              <w:bottom w:val="single" w:sz="4" w:space="0" w:color="auto"/>
              <w:right w:val="single" w:sz="4" w:space="0" w:color="auto"/>
            </w:tcBorders>
            <w:vAlign w:val="center"/>
            <w:hideMark/>
          </w:tcPr>
          <w:p w14:paraId="60C31B9D" w14:textId="77777777" w:rsidR="00B26A2A" w:rsidRDefault="00B26A2A">
            <w:pPr>
              <w:adjustRightInd w:val="0"/>
              <w:spacing w:line="276" w:lineRule="auto"/>
              <w:jc w:val="both"/>
              <w:rPr>
                <w:b/>
                <w:bCs/>
                <w:caps/>
                <w:color w:val="000000"/>
                <w:sz w:val="16"/>
                <w:szCs w:val="16"/>
              </w:rPr>
            </w:pPr>
            <w:r>
              <w:rPr>
                <w:color w:val="000000"/>
                <w:sz w:val="16"/>
                <w:szCs w:val="16"/>
              </w:rPr>
              <w:t>IMPERMEABILIZANTE - COMPOSTO A BASE DE TINTA ASFALTICA, TIPO NEUTROL, PARA SER USADO EM CONCRETO, ALVENARIA, METAIS E MADEIRA CONTRA UMIDADE E ÁGUAS AGRESSIVAS, NA COR PRETA, EMBALAGEM GALAO DE 3,6L</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80750EB" w14:textId="77777777" w:rsidR="00B26A2A" w:rsidRDefault="00B26A2A">
            <w:pPr>
              <w:jc w:val="center"/>
              <w:rPr>
                <w:color w:val="000000"/>
                <w:sz w:val="16"/>
                <w:szCs w:val="16"/>
              </w:rPr>
            </w:pPr>
            <w:r>
              <w:rPr>
                <w:color w:val="000000"/>
                <w:sz w:val="16"/>
                <w:szCs w:val="16"/>
              </w:rPr>
              <w:t>UND</w:t>
            </w:r>
          </w:p>
          <w:p w14:paraId="0BB81D05" w14:textId="77777777" w:rsidR="00B26A2A" w:rsidRDefault="00B26A2A">
            <w:pPr>
              <w:spacing w:line="276" w:lineRule="auto"/>
              <w:jc w:val="center"/>
              <w:rPr>
                <w:color w:val="000000"/>
                <w:sz w:val="16"/>
                <w:szCs w:val="16"/>
              </w:rPr>
            </w:pPr>
            <w:r>
              <w:rPr>
                <w:color w:val="000000"/>
                <w:sz w:val="16"/>
                <w:szCs w:val="16"/>
              </w:rPr>
              <w:t>(Cod.1)</w:t>
            </w:r>
          </w:p>
        </w:tc>
        <w:tc>
          <w:tcPr>
            <w:tcW w:w="1203" w:type="dxa"/>
            <w:tcBorders>
              <w:top w:val="single" w:sz="4" w:space="0" w:color="auto"/>
              <w:left w:val="single" w:sz="4" w:space="0" w:color="auto"/>
              <w:bottom w:val="single" w:sz="4" w:space="0" w:color="auto"/>
              <w:right w:val="single" w:sz="4" w:space="0" w:color="auto"/>
            </w:tcBorders>
            <w:vAlign w:val="bottom"/>
            <w:hideMark/>
          </w:tcPr>
          <w:p w14:paraId="313DED88" w14:textId="77777777" w:rsidR="00B26A2A" w:rsidRDefault="00B26A2A">
            <w:pPr>
              <w:adjustRightInd w:val="0"/>
              <w:jc w:val="center"/>
              <w:rPr>
                <w:sz w:val="16"/>
                <w:szCs w:val="16"/>
              </w:rPr>
            </w:pPr>
            <w:r>
              <w:rPr>
                <w:sz w:val="16"/>
                <w:szCs w:val="16"/>
              </w:rPr>
              <w:t>34</w:t>
            </w:r>
          </w:p>
        </w:tc>
      </w:tr>
      <w:tr w:rsidR="00B26A2A" w14:paraId="31869383" w14:textId="77777777" w:rsidTr="00B26A2A">
        <w:tc>
          <w:tcPr>
            <w:tcW w:w="774" w:type="dxa"/>
            <w:tcBorders>
              <w:top w:val="single" w:sz="4" w:space="0" w:color="auto"/>
              <w:left w:val="single" w:sz="4" w:space="0" w:color="auto"/>
              <w:bottom w:val="single" w:sz="4" w:space="0" w:color="auto"/>
              <w:right w:val="single" w:sz="4" w:space="0" w:color="auto"/>
            </w:tcBorders>
            <w:vAlign w:val="center"/>
            <w:hideMark/>
          </w:tcPr>
          <w:p w14:paraId="1988864D" w14:textId="77777777" w:rsidR="00B26A2A" w:rsidRDefault="00B26A2A">
            <w:pPr>
              <w:adjustRightInd w:val="0"/>
              <w:jc w:val="center"/>
              <w:rPr>
                <w:sz w:val="16"/>
                <w:szCs w:val="16"/>
              </w:rPr>
            </w:pPr>
            <w:r>
              <w:rPr>
                <w:color w:val="000000"/>
                <w:sz w:val="16"/>
                <w:szCs w:val="16"/>
              </w:rPr>
              <w:t>51</w:t>
            </w:r>
          </w:p>
        </w:tc>
        <w:tc>
          <w:tcPr>
            <w:tcW w:w="1075" w:type="dxa"/>
            <w:tcBorders>
              <w:top w:val="single" w:sz="4" w:space="0" w:color="auto"/>
              <w:left w:val="single" w:sz="4" w:space="0" w:color="auto"/>
              <w:bottom w:val="single" w:sz="4" w:space="0" w:color="auto"/>
              <w:right w:val="single" w:sz="4" w:space="0" w:color="auto"/>
            </w:tcBorders>
            <w:vAlign w:val="center"/>
            <w:hideMark/>
          </w:tcPr>
          <w:p w14:paraId="2595091F" w14:textId="77777777" w:rsidR="00B26A2A" w:rsidRDefault="00B26A2A">
            <w:pPr>
              <w:adjustRightInd w:val="0"/>
              <w:jc w:val="center"/>
              <w:rPr>
                <w:sz w:val="16"/>
                <w:szCs w:val="16"/>
              </w:rPr>
            </w:pPr>
            <w:r>
              <w:rPr>
                <w:color w:val="000000"/>
                <w:sz w:val="16"/>
                <w:szCs w:val="16"/>
              </w:rPr>
              <w:t>249380-2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18BB93C" w14:textId="77777777" w:rsidR="00B26A2A" w:rsidRDefault="00B26A2A">
            <w:pPr>
              <w:adjustRightInd w:val="0"/>
              <w:jc w:val="center"/>
              <w:rPr>
                <w:sz w:val="16"/>
                <w:szCs w:val="16"/>
              </w:rPr>
            </w:pPr>
            <w:r>
              <w:rPr>
                <w:color w:val="000000"/>
                <w:sz w:val="16"/>
                <w:szCs w:val="16"/>
              </w:rPr>
              <w:t>298376</w:t>
            </w:r>
          </w:p>
        </w:tc>
        <w:tc>
          <w:tcPr>
            <w:tcW w:w="3363" w:type="dxa"/>
            <w:tcBorders>
              <w:top w:val="single" w:sz="4" w:space="0" w:color="auto"/>
              <w:left w:val="single" w:sz="4" w:space="0" w:color="auto"/>
              <w:bottom w:val="single" w:sz="4" w:space="0" w:color="auto"/>
              <w:right w:val="single" w:sz="4" w:space="0" w:color="auto"/>
            </w:tcBorders>
            <w:vAlign w:val="center"/>
            <w:hideMark/>
          </w:tcPr>
          <w:p w14:paraId="484E1DDF" w14:textId="77777777" w:rsidR="00B26A2A" w:rsidRDefault="00B26A2A">
            <w:pPr>
              <w:adjustRightInd w:val="0"/>
              <w:spacing w:line="276" w:lineRule="auto"/>
              <w:jc w:val="both"/>
              <w:rPr>
                <w:b/>
                <w:bCs/>
                <w:caps/>
                <w:color w:val="000000"/>
                <w:sz w:val="16"/>
                <w:szCs w:val="16"/>
              </w:rPr>
            </w:pPr>
            <w:r>
              <w:rPr>
                <w:color w:val="000000"/>
                <w:sz w:val="16"/>
                <w:szCs w:val="16"/>
              </w:rPr>
              <w:t>ASSENTO PLASTICO PARA VASO SANITARIO - COM BASE DE PLASTICO UMA BASE EM PLASTICO SOPRADO EM TAMANHO NORMAL, E OUTRA BASE ACOPLADA PARA USO INFANTIL, COM TAMPA DE PLASTICO SOBRETAMPA EM PLASTICO COM COBERTURA TOTAL DO ASSENTO, UTILIZANDO PARA A FIXACAO NA FURACAO DO VASO FIXAÇÃO COM PARAFUSOS E PORCAS DE POLIPROPILENO AJUSTADOS AO ORIFICIO DO VASO, DIMENSOES DO MATERIAL CONFORME OVAL, ASSENTO PARA VASO SANITARIO NAS CORES NA COR BRANCA</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7DCBD23" w14:textId="77777777" w:rsidR="00B26A2A" w:rsidRDefault="00B26A2A">
            <w:pPr>
              <w:jc w:val="center"/>
              <w:rPr>
                <w:color w:val="000000"/>
                <w:sz w:val="16"/>
                <w:szCs w:val="16"/>
              </w:rPr>
            </w:pPr>
            <w:r>
              <w:rPr>
                <w:color w:val="000000"/>
                <w:sz w:val="16"/>
                <w:szCs w:val="16"/>
              </w:rPr>
              <w:t>UND</w:t>
            </w:r>
          </w:p>
          <w:p w14:paraId="6A50F2B4" w14:textId="77777777" w:rsidR="00B26A2A" w:rsidRDefault="00B26A2A">
            <w:pPr>
              <w:spacing w:line="276" w:lineRule="auto"/>
              <w:jc w:val="center"/>
              <w:rPr>
                <w:color w:val="000000"/>
                <w:sz w:val="16"/>
                <w:szCs w:val="16"/>
              </w:rPr>
            </w:pPr>
            <w:r>
              <w:rPr>
                <w:color w:val="000000"/>
                <w:sz w:val="16"/>
                <w:szCs w:val="16"/>
              </w:rPr>
              <w:t>(Cod.1)  </w:t>
            </w:r>
          </w:p>
        </w:tc>
        <w:tc>
          <w:tcPr>
            <w:tcW w:w="1203" w:type="dxa"/>
            <w:tcBorders>
              <w:top w:val="single" w:sz="4" w:space="0" w:color="auto"/>
              <w:left w:val="single" w:sz="4" w:space="0" w:color="auto"/>
              <w:bottom w:val="single" w:sz="4" w:space="0" w:color="auto"/>
              <w:right w:val="single" w:sz="4" w:space="0" w:color="auto"/>
            </w:tcBorders>
            <w:vAlign w:val="bottom"/>
            <w:hideMark/>
          </w:tcPr>
          <w:p w14:paraId="3E7BE17F" w14:textId="77777777" w:rsidR="00B26A2A" w:rsidRDefault="00B26A2A">
            <w:pPr>
              <w:adjustRightInd w:val="0"/>
              <w:jc w:val="center"/>
              <w:rPr>
                <w:sz w:val="16"/>
                <w:szCs w:val="16"/>
              </w:rPr>
            </w:pPr>
            <w:r>
              <w:rPr>
                <w:sz w:val="16"/>
                <w:szCs w:val="16"/>
              </w:rPr>
              <w:t>182</w:t>
            </w:r>
          </w:p>
        </w:tc>
      </w:tr>
      <w:tr w:rsidR="00B26A2A" w14:paraId="253C5896" w14:textId="77777777" w:rsidTr="00B26A2A">
        <w:tc>
          <w:tcPr>
            <w:tcW w:w="774" w:type="dxa"/>
            <w:tcBorders>
              <w:top w:val="single" w:sz="4" w:space="0" w:color="auto"/>
              <w:left w:val="single" w:sz="4" w:space="0" w:color="auto"/>
              <w:bottom w:val="single" w:sz="4" w:space="0" w:color="auto"/>
              <w:right w:val="single" w:sz="4" w:space="0" w:color="auto"/>
            </w:tcBorders>
            <w:vAlign w:val="center"/>
            <w:hideMark/>
          </w:tcPr>
          <w:p w14:paraId="12D5E248" w14:textId="77777777" w:rsidR="00B26A2A" w:rsidRDefault="00B26A2A">
            <w:pPr>
              <w:adjustRightInd w:val="0"/>
              <w:jc w:val="center"/>
              <w:rPr>
                <w:sz w:val="16"/>
                <w:szCs w:val="16"/>
              </w:rPr>
            </w:pPr>
            <w:r>
              <w:rPr>
                <w:color w:val="000000"/>
                <w:sz w:val="16"/>
                <w:szCs w:val="16"/>
              </w:rPr>
              <w:t>52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3256A7E5" w14:textId="77777777" w:rsidR="00B26A2A" w:rsidRDefault="00B26A2A">
            <w:pPr>
              <w:adjustRightInd w:val="0"/>
              <w:jc w:val="center"/>
              <w:rPr>
                <w:sz w:val="16"/>
                <w:szCs w:val="16"/>
              </w:rPr>
            </w:pPr>
            <w:r>
              <w:rPr>
                <w:color w:val="000000"/>
                <w:sz w:val="16"/>
                <w:szCs w:val="16"/>
              </w:rPr>
              <w:t>44839-7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173B776" w14:textId="77777777" w:rsidR="00B26A2A" w:rsidRDefault="00B26A2A">
            <w:pPr>
              <w:adjustRightInd w:val="0"/>
              <w:jc w:val="center"/>
              <w:rPr>
                <w:sz w:val="16"/>
                <w:szCs w:val="16"/>
              </w:rPr>
            </w:pPr>
            <w:r>
              <w:rPr>
                <w:color w:val="000000"/>
                <w:sz w:val="16"/>
                <w:szCs w:val="16"/>
              </w:rPr>
              <w:t>266892</w:t>
            </w:r>
          </w:p>
        </w:tc>
        <w:tc>
          <w:tcPr>
            <w:tcW w:w="3363" w:type="dxa"/>
            <w:tcBorders>
              <w:top w:val="single" w:sz="4" w:space="0" w:color="auto"/>
              <w:left w:val="single" w:sz="4" w:space="0" w:color="auto"/>
              <w:bottom w:val="single" w:sz="4" w:space="0" w:color="auto"/>
              <w:right w:val="single" w:sz="4" w:space="0" w:color="auto"/>
            </w:tcBorders>
            <w:vAlign w:val="center"/>
            <w:hideMark/>
          </w:tcPr>
          <w:p w14:paraId="0F51F759" w14:textId="77777777" w:rsidR="00B26A2A" w:rsidRDefault="00B26A2A">
            <w:pPr>
              <w:adjustRightInd w:val="0"/>
              <w:spacing w:line="276" w:lineRule="auto"/>
              <w:jc w:val="both"/>
              <w:rPr>
                <w:b/>
                <w:bCs/>
                <w:caps/>
                <w:color w:val="000000"/>
                <w:sz w:val="16"/>
                <w:szCs w:val="16"/>
              </w:rPr>
            </w:pPr>
            <w:r>
              <w:rPr>
                <w:color w:val="000000"/>
                <w:sz w:val="16"/>
                <w:szCs w:val="16"/>
              </w:rPr>
              <w:t>PORTAS DE MADEIRA - EM CEREJEIRA, COM ALTURA DE 2,10 M, LARGURA DE 0,90 CM., ESPESSURA DE 5CM, LISA, SEM ACABAMENTO, MACANETA, DOBRADICAS, BATENTE</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68ABDC3" w14:textId="77777777" w:rsidR="00B26A2A" w:rsidRDefault="00B26A2A">
            <w:pPr>
              <w:jc w:val="center"/>
              <w:rPr>
                <w:color w:val="000000"/>
                <w:sz w:val="16"/>
                <w:szCs w:val="16"/>
              </w:rPr>
            </w:pPr>
            <w:r>
              <w:rPr>
                <w:color w:val="000000"/>
                <w:sz w:val="16"/>
                <w:szCs w:val="16"/>
              </w:rPr>
              <w:t>  UND</w:t>
            </w:r>
          </w:p>
          <w:p w14:paraId="239ED708" w14:textId="77777777" w:rsidR="00B26A2A" w:rsidRDefault="00B26A2A">
            <w:pPr>
              <w:spacing w:line="276" w:lineRule="auto"/>
              <w:jc w:val="center"/>
              <w:rPr>
                <w:color w:val="000000"/>
                <w:sz w:val="16"/>
                <w:szCs w:val="16"/>
              </w:rPr>
            </w:pPr>
            <w:r>
              <w:rPr>
                <w:color w:val="000000"/>
                <w:sz w:val="16"/>
                <w:szCs w:val="16"/>
              </w:rPr>
              <w:t>(Cod.1) </w:t>
            </w:r>
          </w:p>
        </w:tc>
        <w:tc>
          <w:tcPr>
            <w:tcW w:w="1203" w:type="dxa"/>
            <w:tcBorders>
              <w:top w:val="single" w:sz="4" w:space="0" w:color="auto"/>
              <w:left w:val="single" w:sz="4" w:space="0" w:color="auto"/>
              <w:bottom w:val="single" w:sz="4" w:space="0" w:color="auto"/>
              <w:right w:val="single" w:sz="4" w:space="0" w:color="auto"/>
            </w:tcBorders>
            <w:vAlign w:val="bottom"/>
            <w:hideMark/>
          </w:tcPr>
          <w:p w14:paraId="1FAC04AE" w14:textId="77777777" w:rsidR="00B26A2A" w:rsidRDefault="00B26A2A">
            <w:pPr>
              <w:adjustRightInd w:val="0"/>
              <w:jc w:val="center"/>
              <w:rPr>
                <w:sz w:val="16"/>
                <w:szCs w:val="16"/>
              </w:rPr>
            </w:pPr>
            <w:r>
              <w:rPr>
                <w:sz w:val="16"/>
                <w:szCs w:val="16"/>
              </w:rPr>
              <w:t>32</w:t>
            </w:r>
          </w:p>
        </w:tc>
      </w:tr>
      <w:tr w:rsidR="00B26A2A" w14:paraId="3C832E4D" w14:textId="77777777" w:rsidTr="00B26A2A">
        <w:tc>
          <w:tcPr>
            <w:tcW w:w="774" w:type="dxa"/>
            <w:tcBorders>
              <w:top w:val="single" w:sz="4" w:space="0" w:color="auto"/>
              <w:left w:val="single" w:sz="4" w:space="0" w:color="auto"/>
              <w:bottom w:val="single" w:sz="4" w:space="0" w:color="auto"/>
              <w:right w:val="single" w:sz="4" w:space="0" w:color="auto"/>
            </w:tcBorders>
            <w:vAlign w:val="center"/>
            <w:hideMark/>
          </w:tcPr>
          <w:p w14:paraId="171F3003" w14:textId="77777777" w:rsidR="00B26A2A" w:rsidRDefault="00B26A2A">
            <w:pPr>
              <w:adjustRightInd w:val="0"/>
              <w:jc w:val="center"/>
              <w:rPr>
                <w:sz w:val="16"/>
                <w:szCs w:val="16"/>
              </w:rPr>
            </w:pPr>
            <w:r>
              <w:rPr>
                <w:color w:val="000000"/>
                <w:sz w:val="16"/>
                <w:szCs w:val="16"/>
              </w:rPr>
              <w:t>53</w:t>
            </w:r>
          </w:p>
        </w:tc>
        <w:tc>
          <w:tcPr>
            <w:tcW w:w="1075" w:type="dxa"/>
            <w:tcBorders>
              <w:top w:val="single" w:sz="4" w:space="0" w:color="auto"/>
              <w:left w:val="single" w:sz="4" w:space="0" w:color="auto"/>
              <w:bottom w:val="single" w:sz="4" w:space="0" w:color="auto"/>
              <w:right w:val="single" w:sz="4" w:space="0" w:color="auto"/>
            </w:tcBorders>
            <w:vAlign w:val="center"/>
          </w:tcPr>
          <w:p w14:paraId="22819B70" w14:textId="77777777" w:rsidR="00B26A2A" w:rsidRDefault="00B26A2A">
            <w:pPr>
              <w:jc w:val="center"/>
              <w:rPr>
                <w:color w:val="000000"/>
                <w:sz w:val="16"/>
                <w:szCs w:val="16"/>
              </w:rPr>
            </w:pPr>
          </w:p>
          <w:p w14:paraId="6134E1F1" w14:textId="77777777" w:rsidR="00B26A2A" w:rsidRDefault="00B26A2A">
            <w:pPr>
              <w:adjustRightInd w:val="0"/>
              <w:jc w:val="center"/>
              <w:rPr>
                <w:sz w:val="16"/>
                <w:szCs w:val="16"/>
              </w:rPr>
            </w:pPr>
            <w:r>
              <w:rPr>
                <w:color w:val="000000"/>
                <w:sz w:val="16"/>
                <w:szCs w:val="16"/>
              </w:rPr>
              <w:t>00016620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4CCB49D" w14:textId="77777777" w:rsidR="00B26A2A" w:rsidRDefault="00B26A2A">
            <w:pPr>
              <w:adjustRightInd w:val="0"/>
              <w:jc w:val="center"/>
              <w:rPr>
                <w:sz w:val="16"/>
                <w:szCs w:val="16"/>
              </w:rPr>
            </w:pPr>
            <w:r>
              <w:rPr>
                <w:color w:val="000000"/>
                <w:sz w:val="16"/>
                <w:szCs w:val="16"/>
              </w:rPr>
              <w:t>61263</w:t>
            </w:r>
          </w:p>
        </w:tc>
        <w:tc>
          <w:tcPr>
            <w:tcW w:w="3363" w:type="dxa"/>
            <w:tcBorders>
              <w:top w:val="single" w:sz="4" w:space="0" w:color="auto"/>
              <w:left w:val="single" w:sz="4" w:space="0" w:color="auto"/>
              <w:bottom w:val="single" w:sz="4" w:space="0" w:color="auto"/>
              <w:right w:val="single" w:sz="4" w:space="0" w:color="auto"/>
            </w:tcBorders>
            <w:vAlign w:val="center"/>
            <w:hideMark/>
          </w:tcPr>
          <w:p w14:paraId="7C39D19C" w14:textId="77777777" w:rsidR="00B26A2A" w:rsidRDefault="00B26A2A">
            <w:pPr>
              <w:adjustRightInd w:val="0"/>
              <w:spacing w:line="276" w:lineRule="auto"/>
              <w:jc w:val="both"/>
              <w:rPr>
                <w:b/>
                <w:bCs/>
                <w:caps/>
                <w:color w:val="000000"/>
                <w:sz w:val="16"/>
                <w:szCs w:val="16"/>
              </w:rPr>
            </w:pPr>
            <w:r>
              <w:rPr>
                <w:color w:val="000000"/>
                <w:sz w:val="16"/>
                <w:szCs w:val="16"/>
              </w:rPr>
              <w:t>TABUA MISTA DE CONSTRUÇÃO DE 3X030CM.</w:t>
            </w:r>
          </w:p>
        </w:tc>
        <w:tc>
          <w:tcPr>
            <w:tcW w:w="1510" w:type="dxa"/>
            <w:tcBorders>
              <w:top w:val="single" w:sz="4" w:space="0" w:color="auto"/>
              <w:left w:val="single" w:sz="4" w:space="0" w:color="auto"/>
              <w:bottom w:val="single" w:sz="4" w:space="0" w:color="auto"/>
              <w:right w:val="single" w:sz="4" w:space="0" w:color="auto"/>
            </w:tcBorders>
            <w:hideMark/>
          </w:tcPr>
          <w:p w14:paraId="512B4110" w14:textId="77777777" w:rsidR="00B26A2A" w:rsidRDefault="00B26A2A">
            <w:pPr>
              <w:jc w:val="center"/>
              <w:rPr>
                <w:color w:val="000000"/>
                <w:sz w:val="16"/>
                <w:szCs w:val="16"/>
              </w:rPr>
            </w:pPr>
            <w:r>
              <w:rPr>
                <w:color w:val="000000"/>
                <w:sz w:val="16"/>
                <w:szCs w:val="16"/>
              </w:rPr>
              <w:t>METRO</w:t>
            </w:r>
          </w:p>
          <w:p w14:paraId="036BD22A" w14:textId="77777777" w:rsidR="00B26A2A" w:rsidRDefault="00B26A2A">
            <w:pPr>
              <w:spacing w:line="276" w:lineRule="auto"/>
              <w:jc w:val="center"/>
              <w:rPr>
                <w:color w:val="000000"/>
                <w:sz w:val="16"/>
                <w:szCs w:val="16"/>
              </w:rPr>
            </w:pPr>
            <w:r>
              <w:rPr>
                <w:color w:val="000000"/>
                <w:sz w:val="16"/>
                <w:szCs w:val="16"/>
              </w:rPr>
              <w:t>(CÓD. 2)</w:t>
            </w:r>
          </w:p>
        </w:tc>
        <w:tc>
          <w:tcPr>
            <w:tcW w:w="1203" w:type="dxa"/>
            <w:tcBorders>
              <w:top w:val="single" w:sz="4" w:space="0" w:color="auto"/>
              <w:left w:val="single" w:sz="4" w:space="0" w:color="auto"/>
              <w:bottom w:val="single" w:sz="4" w:space="0" w:color="auto"/>
              <w:right w:val="single" w:sz="4" w:space="0" w:color="auto"/>
            </w:tcBorders>
            <w:vAlign w:val="bottom"/>
            <w:hideMark/>
          </w:tcPr>
          <w:p w14:paraId="5A6A5672" w14:textId="77777777" w:rsidR="00B26A2A" w:rsidRDefault="00B26A2A">
            <w:pPr>
              <w:adjustRightInd w:val="0"/>
              <w:jc w:val="center"/>
              <w:rPr>
                <w:sz w:val="16"/>
                <w:szCs w:val="16"/>
              </w:rPr>
            </w:pPr>
            <w:r>
              <w:rPr>
                <w:color w:val="000000"/>
                <w:sz w:val="16"/>
                <w:szCs w:val="16"/>
              </w:rPr>
              <w:t>1155</w:t>
            </w:r>
          </w:p>
        </w:tc>
      </w:tr>
      <w:tr w:rsidR="00B26A2A" w14:paraId="1A698359" w14:textId="77777777" w:rsidTr="00B26A2A">
        <w:tc>
          <w:tcPr>
            <w:tcW w:w="774" w:type="dxa"/>
            <w:tcBorders>
              <w:top w:val="single" w:sz="4" w:space="0" w:color="auto"/>
              <w:left w:val="single" w:sz="4" w:space="0" w:color="auto"/>
              <w:bottom w:val="single" w:sz="4" w:space="0" w:color="auto"/>
              <w:right w:val="single" w:sz="4" w:space="0" w:color="auto"/>
            </w:tcBorders>
            <w:vAlign w:val="center"/>
            <w:hideMark/>
          </w:tcPr>
          <w:p w14:paraId="0F94267A" w14:textId="77777777" w:rsidR="00B26A2A" w:rsidRDefault="00B26A2A">
            <w:pPr>
              <w:adjustRightInd w:val="0"/>
              <w:jc w:val="center"/>
              <w:rPr>
                <w:sz w:val="16"/>
                <w:szCs w:val="16"/>
              </w:rPr>
            </w:pPr>
            <w:r>
              <w:rPr>
                <w:color w:val="000000"/>
                <w:sz w:val="16"/>
                <w:szCs w:val="16"/>
              </w:rPr>
              <w:t>54</w:t>
            </w:r>
          </w:p>
        </w:tc>
        <w:tc>
          <w:tcPr>
            <w:tcW w:w="1075" w:type="dxa"/>
            <w:tcBorders>
              <w:top w:val="single" w:sz="4" w:space="0" w:color="auto"/>
              <w:left w:val="single" w:sz="4" w:space="0" w:color="auto"/>
              <w:bottom w:val="single" w:sz="4" w:space="0" w:color="auto"/>
              <w:right w:val="single" w:sz="4" w:space="0" w:color="auto"/>
            </w:tcBorders>
            <w:vAlign w:val="center"/>
            <w:hideMark/>
          </w:tcPr>
          <w:p w14:paraId="4194DC61" w14:textId="77777777" w:rsidR="00B26A2A" w:rsidRDefault="00B26A2A">
            <w:pPr>
              <w:adjustRightInd w:val="0"/>
              <w:jc w:val="center"/>
              <w:rPr>
                <w:sz w:val="16"/>
                <w:szCs w:val="16"/>
              </w:rPr>
            </w:pPr>
            <w:r>
              <w:rPr>
                <w:color w:val="000000"/>
                <w:sz w:val="16"/>
                <w:szCs w:val="16"/>
              </w:rPr>
              <w:t>0007720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6D748B6" w14:textId="77777777" w:rsidR="00B26A2A" w:rsidRDefault="00B26A2A">
            <w:pPr>
              <w:adjustRightInd w:val="0"/>
              <w:jc w:val="center"/>
              <w:rPr>
                <w:sz w:val="16"/>
                <w:szCs w:val="16"/>
              </w:rPr>
            </w:pPr>
            <w:r>
              <w:rPr>
                <w:color w:val="000000"/>
                <w:sz w:val="16"/>
                <w:szCs w:val="16"/>
              </w:rPr>
              <w:t>381371</w:t>
            </w:r>
          </w:p>
        </w:tc>
        <w:tc>
          <w:tcPr>
            <w:tcW w:w="3363" w:type="dxa"/>
            <w:tcBorders>
              <w:top w:val="single" w:sz="4" w:space="0" w:color="auto"/>
              <w:left w:val="single" w:sz="4" w:space="0" w:color="auto"/>
              <w:bottom w:val="single" w:sz="4" w:space="0" w:color="auto"/>
              <w:right w:val="single" w:sz="4" w:space="0" w:color="auto"/>
            </w:tcBorders>
            <w:vAlign w:val="center"/>
            <w:hideMark/>
          </w:tcPr>
          <w:p w14:paraId="0C0D2EEF" w14:textId="77777777" w:rsidR="00B26A2A" w:rsidRDefault="00B26A2A">
            <w:pPr>
              <w:adjustRightInd w:val="0"/>
              <w:spacing w:line="276" w:lineRule="auto"/>
              <w:jc w:val="both"/>
              <w:rPr>
                <w:b/>
                <w:bCs/>
                <w:caps/>
                <w:color w:val="000000"/>
                <w:sz w:val="16"/>
                <w:szCs w:val="16"/>
              </w:rPr>
            </w:pPr>
            <w:r>
              <w:rPr>
                <w:color w:val="000000"/>
                <w:sz w:val="16"/>
                <w:szCs w:val="16"/>
              </w:rPr>
              <w:t>BACIA - BACIA VASO SANITARIO CONVENCIONAL PARA LINHA INFANTIL, ASSENTO TERMOFIXO, ALTURA PADRAO, NORMAL, BRANCO GELO</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0CE3EDE" w14:textId="77777777" w:rsidR="00B26A2A" w:rsidRDefault="00B26A2A">
            <w:pPr>
              <w:jc w:val="center"/>
              <w:rPr>
                <w:color w:val="000000"/>
                <w:sz w:val="16"/>
                <w:szCs w:val="16"/>
              </w:rPr>
            </w:pPr>
            <w:r>
              <w:rPr>
                <w:color w:val="000000"/>
                <w:sz w:val="16"/>
                <w:szCs w:val="16"/>
              </w:rPr>
              <w:t>  UND</w:t>
            </w:r>
          </w:p>
          <w:p w14:paraId="334EC5C2" w14:textId="77777777" w:rsidR="00B26A2A" w:rsidRDefault="00B26A2A">
            <w:pPr>
              <w:spacing w:line="276" w:lineRule="auto"/>
              <w:jc w:val="center"/>
              <w:rPr>
                <w:color w:val="000000"/>
                <w:sz w:val="16"/>
                <w:szCs w:val="16"/>
              </w:rPr>
            </w:pPr>
            <w:r>
              <w:rPr>
                <w:color w:val="000000"/>
                <w:sz w:val="16"/>
                <w:szCs w:val="16"/>
              </w:rPr>
              <w:t>(Cod.1)</w:t>
            </w:r>
          </w:p>
        </w:tc>
        <w:tc>
          <w:tcPr>
            <w:tcW w:w="1203" w:type="dxa"/>
            <w:tcBorders>
              <w:top w:val="single" w:sz="4" w:space="0" w:color="auto"/>
              <w:left w:val="single" w:sz="4" w:space="0" w:color="auto"/>
              <w:bottom w:val="single" w:sz="4" w:space="0" w:color="auto"/>
              <w:right w:val="single" w:sz="4" w:space="0" w:color="auto"/>
            </w:tcBorders>
            <w:vAlign w:val="bottom"/>
            <w:hideMark/>
          </w:tcPr>
          <w:p w14:paraId="700567BC" w14:textId="77777777" w:rsidR="00B26A2A" w:rsidRDefault="00B26A2A">
            <w:pPr>
              <w:adjustRightInd w:val="0"/>
              <w:jc w:val="center"/>
              <w:rPr>
                <w:sz w:val="16"/>
                <w:szCs w:val="16"/>
              </w:rPr>
            </w:pPr>
            <w:r>
              <w:rPr>
                <w:color w:val="000000"/>
                <w:sz w:val="16"/>
                <w:szCs w:val="16"/>
              </w:rPr>
              <w:t>105</w:t>
            </w:r>
          </w:p>
        </w:tc>
      </w:tr>
      <w:tr w:rsidR="00B26A2A" w14:paraId="388F5832" w14:textId="77777777" w:rsidTr="00B26A2A">
        <w:tc>
          <w:tcPr>
            <w:tcW w:w="774" w:type="dxa"/>
            <w:tcBorders>
              <w:top w:val="single" w:sz="4" w:space="0" w:color="auto"/>
              <w:left w:val="single" w:sz="4" w:space="0" w:color="auto"/>
              <w:bottom w:val="single" w:sz="4" w:space="0" w:color="auto"/>
              <w:right w:val="single" w:sz="4" w:space="0" w:color="auto"/>
            </w:tcBorders>
            <w:vAlign w:val="center"/>
            <w:hideMark/>
          </w:tcPr>
          <w:p w14:paraId="5CE09E1C" w14:textId="77777777" w:rsidR="00B26A2A" w:rsidRDefault="00B26A2A">
            <w:pPr>
              <w:adjustRightInd w:val="0"/>
              <w:jc w:val="center"/>
              <w:rPr>
                <w:sz w:val="16"/>
                <w:szCs w:val="16"/>
              </w:rPr>
            </w:pPr>
            <w:r>
              <w:rPr>
                <w:color w:val="000000"/>
                <w:sz w:val="16"/>
                <w:szCs w:val="16"/>
              </w:rPr>
              <w:t>55</w:t>
            </w:r>
          </w:p>
        </w:tc>
        <w:tc>
          <w:tcPr>
            <w:tcW w:w="1075" w:type="dxa"/>
            <w:tcBorders>
              <w:top w:val="single" w:sz="4" w:space="0" w:color="auto"/>
              <w:left w:val="single" w:sz="4" w:space="0" w:color="auto"/>
              <w:bottom w:val="single" w:sz="4" w:space="0" w:color="auto"/>
              <w:right w:val="single" w:sz="4" w:space="0" w:color="auto"/>
            </w:tcBorders>
            <w:vAlign w:val="center"/>
            <w:hideMark/>
          </w:tcPr>
          <w:p w14:paraId="301E7B87" w14:textId="77777777" w:rsidR="00B26A2A" w:rsidRDefault="00B26A2A">
            <w:pPr>
              <w:adjustRightInd w:val="0"/>
              <w:jc w:val="center"/>
              <w:rPr>
                <w:sz w:val="16"/>
                <w:szCs w:val="16"/>
              </w:rPr>
            </w:pPr>
            <w:r>
              <w:rPr>
                <w:color w:val="000000"/>
                <w:sz w:val="16"/>
                <w:szCs w:val="16"/>
              </w:rPr>
              <w:t>0004339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C75BE57" w14:textId="77777777" w:rsidR="00B26A2A" w:rsidRDefault="00B26A2A">
            <w:pPr>
              <w:adjustRightInd w:val="0"/>
              <w:jc w:val="center"/>
              <w:rPr>
                <w:sz w:val="16"/>
                <w:szCs w:val="16"/>
              </w:rPr>
            </w:pPr>
            <w:r>
              <w:rPr>
                <w:color w:val="000000"/>
                <w:sz w:val="16"/>
                <w:szCs w:val="16"/>
              </w:rPr>
              <w:t>448856</w:t>
            </w:r>
          </w:p>
        </w:tc>
        <w:tc>
          <w:tcPr>
            <w:tcW w:w="3363" w:type="dxa"/>
            <w:tcBorders>
              <w:top w:val="single" w:sz="4" w:space="0" w:color="auto"/>
              <w:left w:val="single" w:sz="4" w:space="0" w:color="auto"/>
              <w:bottom w:val="single" w:sz="4" w:space="0" w:color="auto"/>
              <w:right w:val="single" w:sz="4" w:space="0" w:color="auto"/>
            </w:tcBorders>
            <w:vAlign w:val="center"/>
            <w:hideMark/>
          </w:tcPr>
          <w:p w14:paraId="6C13D057" w14:textId="77777777" w:rsidR="00B26A2A" w:rsidRDefault="00B26A2A">
            <w:pPr>
              <w:adjustRightInd w:val="0"/>
              <w:spacing w:line="276" w:lineRule="auto"/>
              <w:jc w:val="both"/>
              <w:rPr>
                <w:b/>
                <w:bCs/>
                <w:caps/>
                <w:color w:val="000000"/>
                <w:sz w:val="16"/>
                <w:szCs w:val="16"/>
              </w:rPr>
            </w:pPr>
            <w:r>
              <w:rPr>
                <w:color w:val="000000"/>
                <w:sz w:val="16"/>
                <w:szCs w:val="16"/>
              </w:rPr>
              <w:t xml:space="preserve">COMPENSADO BRANCO DE 1.60X2.20 DE </w:t>
            </w:r>
            <w:r>
              <w:rPr>
                <w:color w:val="000000"/>
                <w:sz w:val="16"/>
                <w:szCs w:val="16"/>
              </w:rPr>
              <w:lastRenderedPageBreak/>
              <w:t>LARGURA, COM ESPESSURA DE 18.MM. DEVENDO SER ENTREGUE LIXADO.</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F2C9769" w14:textId="77777777" w:rsidR="00B26A2A" w:rsidRDefault="00B26A2A">
            <w:pPr>
              <w:jc w:val="center"/>
              <w:rPr>
                <w:color w:val="000000"/>
                <w:sz w:val="16"/>
                <w:szCs w:val="16"/>
              </w:rPr>
            </w:pPr>
            <w:r>
              <w:rPr>
                <w:color w:val="000000"/>
                <w:sz w:val="16"/>
                <w:szCs w:val="16"/>
              </w:rPr>
              <w:lastRenderedPageBreak/>
              <w:t>UND</w:t>
            </w:r>
          </w:p>
          <w:p w14:paraId="7CB97015" w14:textId="77777777" w:rsidR="00B26A2A" w:rsidRDefault="00B26A2A">
            <w:pPr>
              <w:spacing w:line="276" w:lineRule="auto"/>
              <w:jc w:val="center"/>
              <w:rPr>
                <w:color w:val="000000"/>
                <w:sz w:val="16"/>
                <w:szCs w:val="16"/>
              </w:rPr>
            </w:pPr>
            <w:r>
              <w:rPr>
                <w:color w:val="000000"/>
                <w:sz w:val="16"/>
                <w:szCs w:val="16"/>
              </w:rPr>
              <w:lastRenderedPageBreak/>
              <w:t>(Cod.1)  </w:t>
            </w:r>
          </w:p>
        </w:tc>
        <w:tc>
          <w:tcPr>
            <w:tcW w:w="1203" w:type="dxa"/>
            <w:tcBorders>
              <w:top w:val="single" w:sz="4" w:space="0" w:color="auto"/>
              <w:left w:val="single" w:sz="4" w:space="0" w:color="auto"/>
              <w:bottom w:val="single" w:sz="4" w:space="0" w:color="auto"/>
              <w:right w:val="single" w:sz="4" w:space="0" w:color="auto"/>
            </w:tcBorders>
            <w:vAlign w:val="bottom"/>
            <w:hideMark/>
          </w:tcPr>
          <w:p w14:paraId="710DC6C5" w14:textId="77777777" w:rsidR="00B26A2A" w:rsidRDefault="00B26A2A">
            <w:pPr>
              <w:adjustRightInd w:val="0"/>
              <w:jc w:val="center"/>
              <w:rPr>
                <w:sz w:val="16"/>
                <w:szCs w:val="16"/>
              </w:rPr>
            </w:pPr>
            <w:r>
              <w:rPr>
                <w:color w:val="000000"/>
                <w:sz w:val="16"/>
                <w:szCs w:val="16"/>
              </w:rPr>
              <w:lastRenderedPageBreak/>
              <w:t>350</w:t>
            </w:r>
          </w:p>
        </w:tc>
      </w:tr>
      <w:tr w:rsidR="00B26A2A" w14:paraId="7ABFA873" w14:textId="77777777" w:rsidTr="00B26A2A">
        <w:tc>
          <w:tcPr>
            <w:tcW w:w="774" w:type="dxa"/>
            <w:tcBorders>
              <w:top w:val="single" w:sz="4" w:space="0" w:color="auto"/>
              <w:left w:val="single" w:sz="4" w:space="0" w:color="auto"/>
              <w:bottom w:val="single" w:sz="4" w:space="0" w:color="auto"/>
              <w:right w:val="single" w:sz="4" w:space="0" w:color="auto"/>
            </w:tcBorders>
            <w:vAlign w:val="center"/>
            <w:hideMark/>
          </w:tcPr>
          <w:p w14:paraId="6E374DE7" w14:textId="77777777" w:rsidR="00B26A2A" w:rsidRDefault="00B26A2A">
            <w:pPr>
              <w:adjustRightInd w:val="0"/>
              <w:jc w:val="center"/>
              <w:rPr>
                <w:sz w:val="16"/>
                <w:szCs w:val="16"/>
              </w:rPr>
            </w:pPr>
            <w:r>
              <w:rPr>
                <w:color w:val="000000"/>
                <w:sz w:val="16"/>
                <w:szCs w:val="16"/>
              </w:rPr>
              <w:t>56</w:t>
            </w:r>
          </w:p>
        </w:tc>
        <w:tc>
          <w:tcPr>
            <w:tcW w:w="1075" w:type="dxa"/>
            <w:tcBorders>
              <w:top w:val="single" w:sz="4" w:space="0" w:color="auto"/>
              <w:left w:val="single" w:sz="4" w:space="0" w:color="auto"/>
              <w:bottom w:val="single" w:sz="4" w:space="0" w:color="auto"/>
              <w:right w:val="single" w:sz="4" w:space="0" w:color="auto"/>
            </w:tcBorders>
            <w:vAlign w:val="center"/>
            <w:hideMark/>
          </w:tcPr>
          <w:p w14:paraId="5AB48BA8" w14:textId="77777777" w:rsidR="00B26A2A" w:rsidRDefault="00B26A2A">
            <w:pPr>
              <w:adjustRightInd w:val="0"/>
              <w:jc w:val="center"/>
              <w:rPr>
                <w:sz w:val="16"/>
                <w:szCs w:val="16"/>
              </w:rPr>
            </w:pPr>
            <w:r>
              <w:rPr>
                <w:color w:val="000000"/>
                <w:sz w:val="16"/>
                <w:szCs w:val="16"/>
              </w:rPr>
              <w:t>00065481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B5E85DE" w14:textId="77777777" w:rsidR="00B26A2A" w:rsidRDefault="00B26A2A">
            <w:pPr>
              <w:adjustRightInd w:val="0"/>
              <w:jc w:val="center"/>
              <w:rPr>
                <w:sz w:val="16"/>
                <w:szCs w:val="16"/>
              </w:rPr>
            </w:pPr>
            <w:r>
              <w:rPr>
                <w:color w:val="000000"/>
                <w:sz w:val="16"/>
                <w:szCs w:val="16"/>
              </w:rPr>
              <w:t>274654</w:t>
            </w:r>
          </w:p>
        </w:tc>
        <w:tc>
          <w:tcPr>
            <w:tcW w:w="3363" w:type="dxa"/>
            <w:tcBorders>
              <w:top w:val="single" w:sz="4" w:space="0" w:color="auto"/>
              <w:left w:val="single" w:sz="4" w:space="0" w:color="auto"/>
              <w:bottom w:val="single" w:sz="4" w:space="0" w:color="auto"/>
              <w:right w:val="single" w:sz="4" w:space="0" w:color="auto"/>
            </w:tcBorders>
            <w:vAlign w:val="center"/>
            <w:hideMark/>
          </w:tcPr>
          <w:p w14:paraId="54428DAF" w14:textId="77777777" w:rsidR="00B26A2A" w:rsidRDefault="00B26A2A">
            <w:pPr>
              <w:adjustRightInd w:val="0"/>
              <w:spacing w:line="276" w:lineRule="auto"/>
              <w:jc w:val="both"/>
              <w:rPr>
                <w:b/>
                <w:bCs/>
                <w:caps/>
                <w:color w:val="000000"/>
                <w:sz w:val="16"/>
                <w:szCs w:val="16"/>
              </w:rPr>
            </w:pPr>
            <w:r>
              <w:rPr>
                <w:color w:val="000000"/>
                <w:sz w:val="16"/>
                <w:szCs w:val="16"/>
              </w:rPr>
              <w:t>ARGAMASSA – SACO 20 QUILOS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8424BF7" w14:textId="77777777" w:rsidR="00B26A2A" w:rsidRDefault="00B26A2A">
            <w:pPr>
              <w:jc w:val="center"/>
              <w:rPr>
                <w:color w:val="000000"/>
                <w:sz w:val="16"/>
                <w:szCs w:val="16"/>
              </w:rPr>
            </w:pPr>
            <w:r>
              <w:rPr>
                <w:color w:val="000000"/>
                <w:sz w:val="16"/>
                <w:szCs w:val="16"/>
              </w:rPr>
              <w:t>UND</w:t>
            </w:r>
          </w:p>
          <w:p w14:paraId="426910F5" w14:textId="77777777" w:rsidR="00B26A2A" w:rsidRDefault="00B26A2A">
            <w:pPr>
              <w:spacing w:line="276" w:lineRule="auto"/>
              <w:jc w:val="center"/>
              <w:rPr>
                <w:color w:val="000000"/>
                <w:sz w:val="16"/>
                <w:szCs w:val="16"/>
              </w:rPr>
            </w:pPr>
            <w:r>
              <w:rPr>
                <w:color w:val="000000"/>
                <w:sz w:val="16"/>
                <w:szCs w:val="16"/>
              </w:rPr>
              <w:t>(Cod.1) </w:t>
            </w:r>
          </w:p>
        </w:tc>
        <w:tc>
          <w:tcPr>
            <w:tcW w:w="1203" w:type="dxa"/>
            <w:tcBorders>
              <w:top w:val="single" w:sz="4" w:space="0" w:color="auto"/>
              <w:left w:val="single" w:sz="4" w:space="0" w:color="auto"/>
              <w:bottom w:val="single" w:sz="4" w:space="0" w:color="auto"/>
              <w:right w:val="single" w:sz="4" w:space="0" w:color="auto"/>
            </w:tcBorders>
            <w:vAlign w:val="bottom"/>
            <w:hideMark/>
          </w:tcPr>
          <w:p w14:paraId="53BC52C1" w14:textId="77777777" w:rsidR="00B26A2A" w:rsidRDefault="00B26A2A">
            <w:pPr>
              <w:adjustRightInd w:val="0"/>
              <w:jc w:val="center"/>
              <w:rPr>
                <w:sz w:val="16"/>
                <w:szCs w:val="16"/>
              </w:rPr>
            </w:pPr>
            <w:r>
              <w:rPr>
                <w:sz w:val="16"/>
                <w:szCs w:val="16"/>
              </w:rPr>
              <w:t>155</w:t>
            </w:r>
          </w:p>
        </w:tc>
      </w:tr>
      <w:tr w:rsidR="00B26A2A" w14:paraId="738F54CA" w14:textId="77777777" w:rsidTr="00B26A2A">
        <w:tc>
          <w:tcPr>
            <w:tcW w:w="774" w:type="dxa"/>
            <w:tcBorders>
              <w:top w:val="single" w:sz="4" w:space="0" w:color="auto"/>
              <w:left w:val="single" w:sz="4" w:space="0" w:color="auto"/>
              <w:bottom w:val="single" w:sz="4" w:space="0" w:color="auto"/>
              <w:right w:val="single" w:sz="4" w:space="0" w:color="auto"/>
            </w:tcBorders>
            <w:vAlign w:val="center"/>
            <w:hideMark/>
          </w:tcPr>
          <w:p w14:paraId="25AE4B06" w14:textId="77777777" w:rsidR="00B26A2A" w:rsidRDefault="00B26A2A">
            <w:pPr>
              <w:adjustRightInd w:val="0"/>
              <w:jc w:val="center"/>
              <w:rPr>
                <w:sz w:val="16"/>
                <w:szCs w:val="16"/>
              </w:rPr>
            </w:pPr>
            <w:r>
              <w:rPr>
                <w:color w:val="000000"/>
                <w:sz w:val="16"/>
                <w:szCs w:val="16"/>
              </w:rPr>
              <w:t>57</w:t>
            </w:r>
          </w:p>
        </w:tc>
        <w:tc>
          <w:tcPr>
            <w:tcW w:w="1075" w:type="dxa"/>
            <w:tcBorders>
              <w:top w:val="single" w:sz="4" w:space="0" w:color="auto"/>
              <w:left w:val="single" w:sz="4" w:space="0" w:color="auto"/>
              <w:bottom w:val="single" w:sz="4" w:space="0" w:color="auto"/>
              <w:right w:val="single" w:sz="4" w:space="0" w:color="auto"/>
            </w:tcBorders>
            <w:vAlign w:val="center"/>
            <w:hideMark/>
          </w:tcPr>
          <w:p w14:paraId="2A80F9C6" w14:textId="77777777" w:rsidR="00B26A2A" w:rsidRDefault="00B26A2A">
            <w:pPr>
              <w:adjustRightInd w:val="0"/>
              <w:jc w:val="center"/>
              <w:rPr>
                <w:sz w:val="16"/>
                <w:szCs w:val="16"/>
              </w:rPr>
            </w:pPr>
            <w:r>
              <w:rPr>
                <w:color w:val="000000"/>
                <w:sz w:val="16"/>
                <w:szCs w:val="16"/>
              </w:rPr>
              <w:t>00010237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0FAFD8B" w14:textId="77777777" w:rsidR="00B26A2A" w:rsidRDefault="00B26A2A">
            <w:pPr>
              <w:adjustRightInd w:val="0"/>
              <w:jc w:val="center"/>
              <w:rPr>
                <w:sz w:val="16"/>
                <w:szCs w:val="16"/>
              </w:rPr>
            </w:pPr>
            <w:r>
              <w:rPr>
                <w:color w:val="000000"/>
                <w:sz w:val="16"/>
                <w:szCs w:val="16"/>
              </w:rPr>
              <w:t>368937</w:t>
            </w:r>
          </w:p>
        </w:tc>
        <w:tc>
          <w:tcPr>
            <w:tcW w:w="3363" w:type="dxa"/>
            <w:tcBorders>
              <w:top w:val="single" w:sz="4" w:space="0" w:color="auto"/>
              <w:left w:val="single" w:sz="4" w:space="0" w:color="auto"/>
              <w:bottom w:val="single" w:sz="4" w:space="0" w:color="auto"/>
              <w:right w:val="single" w:sz="4" w:space="0" w:color="auto"/>
            </w:tcBorders>
            <w:vAlign w:val="center"/>
            <w:hideMark/>
          </w:tcPr>
          <w:p w14:paraId="27DD8474" w14:textId="77777777" w:rsidR="00B26A2A" w:rsidRDefault="00B26A2A">
            <w:pPr>
              <w:adjustRightInd w:val="0"/>
              <w:spacing w:line="276" w:lineRule="auto"/>
              <w:jc w:val="both"/>
              <w:rPr>
                <w:b/>
                <w:bCs/>
                <w:caps/>
                <w:color w:val="000000"/>
                <w:sz w:val="16"/>
                <w:szCs w:val="16"/>
              </w:rPr>
            </w:pPr>
            <w:r>
              <w:rPr>
                <w:color w:val="000000"/>
                <w:sz w:val="16"/>
                <w:szCs w:val="16"/>
              </w:rPr>
              <w:t>ARGAMASSA - TIPO AC I, PARA ASSENTAMENTO DE TIJOLOS E BLOCO – SACO DE 20 KG</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82F3080" w14:textId="77777777" w:rsidR="00B26A2A" w:rsidRDefault="00B26A2A">
            <w:pPr>
              <w:jc w:val="center"/>
              <w:rPr>
                <w:color w:val="000000"/>
                <w:sz w:val="16"/>
                <w:szCs w:val="16"/>
              </w:rPr>
            </w:pPr>
            <w:r>
              <w:rPr>
                <w:color w:val="000000"/>
                <w:sz w:val="16"/>
                <w:szCs w:val="16"/>
              </w:rPr>
              <w:t>  UND</w:t>
            </w:r>
          </w:p>
          <w:p w14:paraId="4564A0F3" w14:textId="77777777" w:rsidR="00B26A2A" w:rsidRDefault="00B26A2A">
            <w:pPr>
              <w:spacing w:line="276" w:lineRule="auto"/>
              <w:jc w:val="center"/>
              <w:rPr>
                <w:color w:val="000000"/>
                <w:sz w:val="16"/>
                <w:szCs w:val="16"/>
              </w:rPr>
            </w:pPr>
            <w:r>
              <w:rPr>
                <w:color w:val="000000"/>
                <w:sz w:val="16"/>
                <w:szCs w:val="16"/>
              </w:rPr>
              <w:t>(Cod.1) </w:t>
            </w:r>
          </w:p>
        </w:tc>
        <w:tc>
          <w:tcPr>
            <w:tcW w:w="1203" w:type="dxa"/>
            <w:tcBorders>
              <w:top w:val="single" w:sz="4" w:space="0" w:color="auto"/>
              <w:left w:val="single" w:sz="4" w:space="0" w:color="auto"/>
              <w:bottom w:val="single" w:sz="4" w:space="0" w:color="auto"/>
              <w:right w:val="single" w:sz="4" w:space="0" w:color="auto"/>
            </w:tcBorders>
            <w:vAlign w:val="bottom"/>
            <w:hideMark/>
          </w:tcPr>
          <w:p w14:paraId="407F6D42" w14:textId="77777777" w:rsidR="00B26A2A" w:rsidRDefault="00B26A2A">
            <w:pPr>
              <w:adjustRightInd w:val="0"/>
              <w:jc w:val="center"/>
              <w:rPr>
                <w:sz w:val="16"/>
                <w:szCs w:val="16"/>
              </w:rPr>
            </w:pPr>
            <w:r>
              <w:rPr>
                <w:color w:val="000000"/>
                <w:sz w:val="16"/>
                <w:szCs w:val="16"/>
              </w:rPr>
              <w:t>205</w:t>
            </w:r>
          </w:p>
        </w:tc>
      </w:tr>
      <w:tr w:rsidR="00B26A2A" w14:paraId="7362397A" w14:textId="77777777" w:rsidTr="00B26A2A">
        <w:tc>
          <w:tcPr>
            <w:tcW w:w="774" w:type="dxa"/>
            <w:tcBorders>
              <w:top w:val="single" w:sz="4" w:space="0" w:color="auto"/>
              <w:left w:val="single" w:sz="4" w:space="0" w:color="auto"/>
              <w:bottom w:val="single" w:sz="4" w:space="0" w:color="auto"/>
              <w:right w:val="single" w:sz="4" w:space="0" w:color="auto"/>
            </w:tcBorders>
            <w:vAlign w:val="center"/>
            <w:hideMark/>
          </w:tcPr>
          <w:p w14:paraId="5CB4C517" w14:textId="77777777" w:rsidR="00B26A2A" w:rsidRDefault="00B26A2A">
            <w:pPr>
              <w:adjustRightInd w:val="0"/>
              <w:jc w:val="center"/>
              <w:rPr>
                <w:sz w:val="16"/>
                <w:szCs w:val="16"/>
              </w:rPr>
            </w:pPr>
            <w:r>
              <w:rPr>
                <w:color w:val="000000"/>
                <w:sz w:val="16"/>
                <w:szCs w:val="16"/>
              </w:rPr>
              <w:t>58</w:t>
            </w:r>
          </w:p>
        </w:tc>
        <w:tc>
          <w:tcPr>
            <w:tcW w:w="1075" w:type="dxa"/>
            <w:tcBorders>
              <w:top w:val="single" w:sz="4" w:space="0" w:color="auto"/>
              <w:left w:val="single" w:sz="4" w:space="0" w:color="auto"/>
              <w:bottom w:val="single" w:sz="4" w:space="0" w:color="auto"/>
              <w:right w:val="single" w:sz="4" w:space="0" w:color="auto"/>
            </w:tcBorders>
            <w:vAlign w:val="center"/>
            <w:hideMark/>
          </w:tcPr>
          <w:p w14:paraId="1DF9D900" w14:textId="77777777" w:rsidR="00B26A2A" w:rsidRDefault="00B26A2A">
            <w:pPr>
              <w:adjustRightInd w:val="0"/>
              <w:jc w:val="center"/>
              <w:rPr>
                <w:sz w:val="16"/>
                <w:szCs w:val="16"/>
              </w:rPr>
            </w:pPr>
            <w:r>
              <w:rPr>
                <w:color w:val="000000"/>
                <w:sz w:val="16"/>
                <w:szCs w:val="16"/>
              </w:rPr>
              <w:t>22757-9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506A015" w14:textId="77777777" w:rsidR="00B26A2A" w:rsidRDefault="00B26A2A">
            <w:pPr>
              <w:adjustRightInd w:val="0"/>
              <w:jc w:val="center"/>
              <w:rPr>
                <w:sz w:val="16"/>
                <w:szCs w:val="16"/>
              </w:rPr>
            </w:pPr>
            <w:r>
              <w:rPr>
                <w:color w:val="000000"/>
                <w:sz w:val="16"/>
                <w:szCs w:val="16"/>
              </w:rPr>
              <w:t>220733</w:t>
            </w:r>
          </w:p>
        </w:tc>
        <w:tc>
          <w:tcPr>
            <w:tcW w:w="3363" w:type="dxa"/>
            <w:tcBorders>
              <w:top w:val="single" w:sz="4" w:space="0" w:color="auto"/>
              <w:left w:val="single" w:sz="4" w:space="0" w:color="auto"/>
              <w:bottom w:val="single" w:sz="4" w:space="0" w:color="auto"/>
              <w:right w:val="single" w:sz="4" w:space="0" w:color="auto"/>
            </w:tcBorders>
            <w:vAlign w:val="center"/>
            <w:hideMark/>
          </w:tcPr>
          <w:p w14:paraId="3A37F941" w14:textId="77777777" w:rsidR="00B26A2A" w:rsidRDefault="00B26A2A">
            <w:pPr>
              <w:adjustRightInd w:val="0"/>
              <w:spacing w:line="276" w:lineRule="auto"/>
              <w:jc w:val="both"/>
              <w:rPr>
                <w:b/>
                <w:bCs/>
                <w:caps/>
                <w:color w:val="000000"/>
                <w:sz w:val="16"/>
                <w:szCs w:val="16"/>
              </w:rPr>
            </w:pPr>
            <w:r>
              <w:rPr>
                <w:color w:val="000000"/>
                <w:sz w:val="16"/>
                <w:szCs w:val="16"/>
              </w:rPr>
              <w:t>CUMEEIRA - DE CERAMICA, COM COMPRIMENTO DE 40 CM, COM LARGURA DE 11 CM, NA COR BRANCA, NO FORMATO ARREDONDADO, PARA ATENDER UMA INCLINACAO DE 30 GRAUS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062123A" w14:textId="77777777" w:rsidR="00B26A2A" w:rsidRDefault="00B26A2A">
            <w:pPr>
              <w:jc w:val="center"/>
              <w:rPr>
                <w:color w:val="000000"/>
                <w:sz w:val="16"/>
                <w:szCs w:val="16"/>
              </w:rPr>
            </w:pPr>
            <w:r>
              <w:rPr>
                <w:color w:val="000000"/>
                <w:sz w:val="16"/>
                <w:szCs w:val="16"/>
              </w:rPr>
              <w:t>  UND</w:t>
            </w:r>
          </w:p>
          <w:p w14:paraId="1D61E5DB" w14:textId="77777777" w:rsidR="00B26A2A" w:rsidRDefault="00B26A2A">
            <w:pPr>
              <w:spacing w:line="276" w:lineRule="auto"/>
              <w:jc w:val="center"/>
              <w:rPr>
                <w:color w:val="000000"/>
                <w:sz w:val="16"/>
                <w:szCs w:val="16"/>
              </w:rPr>
            </w:pPr>
            <w:r>
              <w:rPr>
                <w:color w:val="000000"/>
                <w:sz w:val="16"/>
                <w:szCs w:val="16"/>
              </w:rPr>
              <w:t>(Cod.1)</w:t>
            </w:r>
          </w:p>
        </w:tc>
        <w:tc>
          <w:tcPr>
            <w:tcW w:w="1203" w:type="dxa"/>
            <w:tcBorders>
              <w:top w:val="single" w:sz="4" w:space="0" w:color="auto"/>
              <w:left w:val="single" w:sz="4" w:space="0" w:color="auto"/>
              <w:bottom w:val="single" w:sz="4" w:space="0" w:color="auto"/>
              <w:right w:val="single" w:sz="4" w:space="0" w:color="auto"/>
            </w:tcBorders>
            <w:vAlign w:val="bottom"/>
            <w:hideMark/>
          </w:tcPr>
          <w:p w14:paraId="4FBBD188" w14:textId="77777777" w:rsidR="00B26A2A" w:rsidRDefault="00B26A2A">
            <w:pPr>
              <w:adjustRightInd w:val="0"/>
              <w:jc w:val="center"/>
              <w:rPr>
                <w:sz w:val="16"/>
                <w:szCs w:val="16"/>
              </w:rPr>
            </w:pPr>
            <w:r>
              <w:rPr>
                <w:sz w:val="16"/>
                <w:szCs w:val="16"/>
              </w:rPr>
              <w:t>250</w:t>
            </w:r>
          </w:p>
        </w:tc>
      </w:tr>
      <w:tr w:rsidR="00B26A2A" w14:paraId="5318B18C" w14:textId="77777777" w:rsidTr="00B26A2A">
        <w:tc>
          <w:tcPr>
            <w:tcW w:w="774" w:type="dxa"/>
            <w:tcBorders>
              <w:top w:val="single" w:sz="4" w:space="0" w:color="auto"/>
              <w:left w:val="single" w:sz="4" w:space="0" w:color="auto"/>
              <w:bottom w:val="single" w:sz="4" w:space="0" w:color="auto"/>
              <w:right w:val="single" w:sz="4" w:space="0" w:color="auto"/>
            </w:tcBorders>
            <w:vAlign w:val="center"/>
            <w:hideMark/>
          </w:tcPr>
          <w:p w14:paraId="1A43ECD1" w14:textId="77777777" w:rsidR="00B26A2A" w:rsidRDefault="00B26A2A">
            <w:pPr>
              <w:adjustRightInd w:val="0"/>
              <w:jc w:val="center"/>
              <w:rPr>
                <w:sz w:val="16"/>
                <w:szCs w:val="16"/>
              </w:rPr>
            </w:pPr>
            <w:r>
              <w:rPr>
                <w:color w:val="000000"/>
                <w:sz w:val="16"/>
                <w:szCs w:val="16"/>
              </w:rPr>
              <w:t>59</w:t>
            </w:r>
          </w:p>
        </w:tc>
        <w:tc>
          <w:tcPr>
            <w:tcW w:w="1075" w:type="dxa"/>
            <w:tcBorders>
              <w:top w:val="single" w:sz="4" w:space="0" w:color="auto"/>
              <w:left w:val="single" w:sz="4" w:space="0" w:color="auto"/>
              <w:bottom w:val="single" w:sz="4" w:space="0" w:color="auto"/>
              <w:right w:val="single" w:sz="4" w:space="0" w:color="auto"/>
            </w:tcBorders>
            <w:vAlign w:val="center"/>
            <w:hideMark/>
          </w:tcPr>
          <w:p w14:paraId="3AE0CC31" w14:textId="77777777" w:rsidR="00B26A2A" w:rsidRDefault="00B26A2A">
            <w:pPr>
              <w:adjustRightInd w:val="0"/>
              <w:jc w:val="center"/>
              <w:rPr>
                <w:sz w:val="16"/>
                <w:szCs w:val="16"/>
              </w:rPr>
            </w:pPr>
            <w:r>
              <w:rPr>
                <w:color w:val="000000"/>
                <w:sz w:val="16"/>
                <w:szCs w:val="16"/>
              </w:rPr>
              <w:t>22757-9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D064B77" w14:textId="77777777" w:rsidR="00B26A2A" w:rsidRDefault="00B26A2A">
            <w:pPr>
              <w:adjustRightInd w:val="0"/>
              <w:jc w:val="center"/>
              <w:rPr>
                <w:sz w:val="16"/>
                <w:szCs w:val="16"/>
              </w:rPr>
            </w:pPr>
            <w:r>
              <w:rPr>
                <w:color w:val="000000"/>
                <w:sz w:val="16"/>
                <w:szCs w:val="16"/>
              </w:rPr>
              <w:t>220733</w:t>
            </w:r>
          </w:p>
        </w:tc>
        <w:tc>
          <w:tcPr>
            <w:tcW w:w="3363" w:type="dxa"/>
            <w:tcBorders>
              <w:top w:val="single" w:sz="4" w:space="0" w:color="auto"/>
              <w:left w:val="single" w:sz="4" w:space="0" w:color="auto"/>
              <w:bottom w:val="single" w:sz="4" w:space="0" w:color="auto"/>
              <w:right w:val="single" w:sz="4" w:space="0" w:color="auto"/>
            </w:tcBorders>
            <w:vAlign w:val="center"/>
            <w:hideMark/>
          </w:tcPr>
          <w:p w14:paraId="558A0200" w14:textId="77777777" w:rsidR="00B26A2A" w:rsidRDefault="00B26A2A">
            <w:pPr>
              <w:adjustRightInd w:val="0"/>
              <w:spacing w:line="276" w:lineRule="auto"/>
              <w:jc w:val="both"/>
              <w:rPr>
                <w:b/>
                <w:bCs/>
                <w:caps/>
                <w:color w:val="000000"/>
                <w:sz w:val="16"/>
                <w:szCs w:val="16"/>
              </w:rPr>
            </w:pPr>
            <w:r>
              <w:rPr>
                <w:color w:val="000000"/>
                <w:sz w:val="16"/>
                <w:szCs w:val="16"/>
              </w:rPr>
              <w:t>CUMIEIRA-CUMIEIRA PARA TELHA ONDULADA DIMENSÕES, LARGURA 1010M, ESPESSURA 6MM, PESO APROXIMADO DE 8,20KG, INCLINIÇÃO 15 GRAUS.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A7B97D0" w14:textId="77777777" w:rsidR="00B26A2A" w:rsidRDefault="00B26A2A">
            <w:pPr>
              <w:jc w:val="center"/>
              <w:rPr>
                <w:color w:val="000000"/>
                <w:sz w:val="16"/>
                <w:szCs w:val="16"/>
              </w:rPr>
            </w:pPr>
            <w:r>
              <w:rPr>
                <w:color w:val="000000"/>
                <w:sz w:val="16"/>
                <w:szCs w:val="16"/>
              </w:rPr>
              <w:t> UND</w:t>
            </w:r>
          </w:p>
          <w:p w14:paraId="627BC9EC" w14:textId="77777777" w:rsidR="00B26A2A" w:rsidRDefault="00B26A2A">
            <w:pPr>
              <w:spacing w:line="276" w:lineRule="auto"/>
              <w:jc w:val="center"/>
              <w:rPr>
                <w:color w:val="000000"/>
                <w:sz w:val="16"/>
                <w:szCs w:val="16"/>
              </w:rPr>
            </w:pPr>
            <w:r>
              <w:rPr>
                <w:color w:val="000000"/>
                <w:sz w:val="16"/>
                <w:szCs w:val="16"/>
              </w:rPr>
              <w:t>(Cod.1) </w:t>
            </w:r>
          </w:p>
        </w:tc>
        <w:tc>
          <w:tcPr>
            <w:tcW w:w="1203" w:type="dxa"/>
            <w:tcBorders>
              <w:top w:val="single" w:sz="4" w:space="0" w:color="auto"/>
              <w:left w:val="single" w:sz="4" w:space="0" w:color="auto"/>
              <w:bottom w:val="single" w:sz="4" w:space="0" w:color="auto"/>
              <w:right w:val="single" w:sz="4" w:space="0" w:color="auto"/>
            </w:tcBorders>
            <w:vAlign w:val="bottom"/>
            <w:hideMark/>
          </w:tcPr>
          <w:p w14:paraId="41FE47E3" w14:textId="77777777" w:rsidR="00B26A2A" w:rsidRDefault="00B26A2A">
            <w:pPr>
              <w:adjustRightInd w:val="0"/>
              <w:jc w:val="center"/>
              <w:rPr>
                <w:sz w:val="16"/>
                <w:szCs w:val="16"/>
              </w:rPr>
            </w:pPr>
            <w:r>
              <w:rPr>
                <w:sz w:val="16"/>
                <w:szCs w:val="16"/>
              </w:rPr>
              <w:t>245</w:t>
            </w:r>
          </w:p>
        </w:tc>
      </w:tr>
      <w:tr w:rsidR="00B26A2A" w14:paraId="025A3D66" w14:textId="77777777" w:rsidTr="00B26A2A">
        <w:tc>
          <w:tcPr>
            <w:tcW w:w="774" w:type="dxa"/>
            <w:tcBorders>
              <w:top w:val="single" w:sz="4" w:space="0" w:color="auto"/>
              <w:left w:val="single" w:sz="4" w:space="0" w:color="auto"/>
              <w:bottom w:val="single" w:sz="4" w:space="0" w:color="auto"/>
              <w:right w:val="single" w:sz="4" w:space="0" w:color="auto"/>
            </w:tcBorders>
            <w:vAlign w:val="center"/>
            <w:hideMark/>
          </w:tcPr>
          <w:p w14:paraId="756018C7" w14:textId="77777777" w:rsidR="00B26A2A" w:rsidRDefault="00B26A2A">
            <w:pPr>
              <w:adjustRightInd w:val="0"/>
              <w:jc w:val="center"/>
              <w:rPr>
                <w:sz w:val="16"/>
                <w:szCs w:val="16"/>
              </w:rPr>
            </w:pPr>
            <w:r>
              <w:rPr>
                <w:color w:val="000000"/>
                <w:sz w:val="16"/>
                <w:szCs w:val="16"/>
              </w:rPr>
              <w:t>60</w:t>
            </w:r>
          </w:p>
        </w:tc>
        <w:tc>
          <w:tcPr>
            <w:tcW w:w="1075" w:type="dxa"/>
            <w:tcBorders>
              <w:top w:val="single" w:sz="4" w:space="0" w:color="auto"/>
              <w:left w:val="single" w:sz="4" w:space="0" w:color="auto"/>
              <w:bottom w:val="single" w:sz="4" w:space="0" w:color="auto"/>
              <w:right w:val="single" w:sz="4" w:space="0" w:color="auto"/>
            </w:tcBorders>
            <w:vAlign w:val="center"/>
            <w:hideMark/>
          </w:tcPr>
          <w:p w14:paraId="02A39118" w14:textId="77777777" w:rsidR="00B26A2A" w:rsidRDefault="00B26A2A">
            <w:pPr>
              <w:adjustRightInd w:val="0"/>
              <w:jc w:val="center"/>
              <w:rPr>
                <w:sz w:val="16"/>
                <w:szCs w:val="16"/>
              </w:rPr>
            </w:pPr>
            <w:r>
              <w:rPr>
                <w:color w:val="000000"/>
                <w:sz w:val="16"/>
                <w:szCs w:val="16"/>
              </w:rPr>
              <w:t>404501-7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801F080" w14:textId="77777777" w:rsidR="00B26A2A" w:rsidRDefault="00B26A2A">
            <w:pPr>
              <w:adjustRightInd w:val="0"/>
              <w:jc w:val="center"/>
              <w:rPr>
                <w:sz w:val="16"/>
                <w:szCs w:val="16"/>
              </w:rPr>
            </w:pPr>
            <w:r>
              <w:rPr>
                <w:color w:val="000000"/>
                <w:sz w:val="16"/>
                <w:szCs w:val="16"/>
              </w:rPr>
              <w:t>472080</w:t>
            </w:r>
          </w:p>
        </w:tc>
        <w:tc>
          <w:tcPr>
            <w:tcW w:w="3363" w:type="dxa"/>
            <w:tcBorders>
              <w:top w:val="single" w:sz="4" w:space="0" w:color="auto"/>
              <w:left w:val="single" w:sz="4" w:space="0" w:color="auto"/>
              <w:bottom w:val="single" w:sz="4" w:space="0" w:color="auto"/>
              <w:right w:val="single" w:sz="4" w:space="0" w:color="auto"/>
            </w:tcBorders>
            <w:vAlign w:val="center"/>
            <w:hideMark/>
          </w:tcPr>
          <w:p w14:paraId="5D7453D7" w14:textId="77777777" w:rsidR="00B26A2A" w:rsidRDefault="00B26A2A">
            <w:pPr>
              <w:adjustRightInd w:val="0"/>
              <w:spacing w:line="276" w:lineRule="auto"/>
              <w:jc w:val="both"/>
              <w:rPr>
                <w:b/>
                <w:bCs/>
                <w:caps/>
                <w:color w:val="000000"/>
                <w:sz w:val="16"/>
                <w:szCs w:val="16"/>
              </w:rPr>
            </w:pPr>
            <w:r>
              <w:rPr>
                <w:color w:val="000000"/>
                <w:sz w:val="16"/>
                <w:szCs w:val="16"/>
              </w:rPr>
              <w:t>GESSO ACRILICO – GESSO EM PO, SECAGEM LENTA, EMBALADO EM SACO 40 KG, PARA SER UTILIZADO EM CONSTRUCAO CIVI</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2C13AD1" w14:textId="77777777" w:rsidR="00B26A2A" w:rsidRDefault="00B26A2A">
            <w:pPr>
              <w:jc w:val="center"/>
              <w:rPr>
                <w:color w:val="000000"/>
                <w:sz w:val="16"/>
                <w:szCs w:val="16"/>
              </w:rPr>
            </w:pPr>
            <w:r>
              <w:rPr>
                <w:color w:val="000000"/>
                <w:sz w:val="16"/>
                <w:szCs w:val="16"/>
              </w:rPr>
              <w:t>UND</w:t>
            </w:r>
          </w:p>
          <w:p w14:paraId="59FA4A5A" w14:textId="77777777" w:rsidR="00B26A2A" w:rsidRDefault="00B26A2A">
            <w:pPr>
              <w:spacing w:line="276" w:lineRule="auto"/>
              <w:jc w:val="center"/>
              <w:rPr>
                <w:color w:val="000000"/>
                <w:sz w:val="16"/>
                <w:szCs w:val="16"/>
              </w:rPr>
            </w:pPr>
            <w:r>
              <w:rPr>
                <w:color w:val="000000"/>
                <w:sz w:val="16"/>
                <w:szCs w:val="16"/>
              </w:rPr>
              <w:t xml:space="preserve"> (CÓD. 1)</w:t>
            </w:r>
          </w:p>
        </w:tc>
        <w:tc>
          <w:tcPr>
            <w:tcW w:w="1203" w:type="dxa"/>
            <w:tcBorders>
              <w:top w:val="single" w:sz="4" w:space="0" w:color="auto"/>
              <w:left w:val="single" w:sz="4" w:space="0" w:color="auto"/>
              <w:bottom w:val="single" w:sz="4" w:space="0" w:color="auto"/>
              <w:right w:val="single" w:sz="4" w:space="0" w:color="auto"/>
            </w:tcBorders>
            <w:vAlign w:val="bottom"/>
            <w:hideMark/>
          </w:tcPr>
          <w:p w14:paraId="72034425" w14:textId="77777777" w:rsidR="00B26A2A" w:rsidRDefault="00B26A2A">
            <w:pPr>
              <w:adjustRightInd w:val="0"/>
              <w:jc w:val="center"/>
              <w:rPr>
                <w:sz w:val="16"/>
                <w:szCs w:val="16"/>
              </w:rPr>
            </w:pPr>
            <w:r>
              <w:rPr>
                <w:sz w:val="16"/>
                <w:szCs w:val="16"/>
              </w:rPr>
              <w:t>97</w:t>
            </w:r>
          </w:p>
        </w:tc>
      </w:tr>
      <w:tr w:rsidR="00B26A2A" w14:paraId="6CABFE75" w14:textId="77777777" w:rsidTr="00B26A2A">
        <w:tc>
          <w:tcPr>
            <w:tcW w:w="774" w:type="dxa"/>
            <w:tcBorders>
              <w:top w:val="single" w:sz="4" w:space="0" w:color="auto"/>
              <w:left w:val="single" w:sz="4" w:space="0" w:color="auto"/>
              <w:bottom w:val="single" w:sz="4" w:space="0" w:color="auto"/>
              <w:right w:val="single" w:sz="4" w:space="0" w:color="auto"/>
            </w:tcBorders>
            <w:vAlign w:val="center"/>
            <w:hideMark/>
          </w:tcPr>
          <w:p w14:paraId="5AF23291" w14:textId="77777777" w:rsidR="00B26A2A" w:rsidRDefault="00B26A2A">
            <w:pPr>
              <w:adjustRightInd w:val="0"/>
              <w:jc w:val="center"/>
              <w:rPr>
                <w:sz w:val="16"/>
                <w:szCs w:val="16"/>
              </w:rPr>
            </w:pPr>
            <w:r>
              <w:rPr>
                <w:color w:val="000000"/>
                <w:sz w:val="16"/>
                <w:szCs w:val="16"/>
              </w:rPr>
              <w:t>61</w:t>
            </w:r>
          </w:p>
        </w:tc>
        <w:tc>
          <w:tcPr>
            <w:tcW w:w="1075" w:type="dxa"/>
            <w:tcBorders>
              <w:top w:val="single" w:sz="4" w:space="0" w:color="auto"/>
              <w:left w:val="single" w:sz="4" w:space="0" w:color="auto"/>
              <w:bottom w:val="single" w:sz="4" w:space="0" w:color="auto"/>
              <w:right w:val="single" w:sz="4" w:space="0" w:color="auto"/>
            </w:tcBorders>
            <w:vAlign w:val="center"/>
            <w:hideMark/>
          </w:tcPr>
          <w:p w14:paraId="188ACD95" w14:textId="77777777" w:rsidR="00B26A2A" w:rsidRDefault="00B26A2A">
            <w:pPr>
              <w:adjustRightInd w:val="0"/>
              <w:jc w:val="center"/>
              <w:rPr>
                <w:sz w:val="16"/>
                <w:szCs w:val="16"/>
              </w:rPr>
            </w:pPr>
            <w:r>
              <w:rPr>
                <w:color w:val="000000"/>
                <w:sz w:val="16"/>
                <w:szCs w:val="16"/>
              </w:rPr>
              <w:t>69586-6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FFD7CA3" w14:textId="77777777" w:rsidR="00B26A2A" w:rsidRDefault="00B26A2A">
            <w:pPr>
              <w:adjustRightInd w:val="0"/>
              <w:jc w:val="center"/>
              <w:rPr>
                <w:sz w:val="16"/>
                <w:szCs w:val="16"/>
              </w:rPr>
            </w:pPr>
            <w:r>
              <w:rPr>
                <w:color w:val="000000"/>
                <w:sz w:val="16"/>
                <w:szCs w:val="16"/>
              </w:rPr>
              <w:t>264600</w:t>
            </w:r>
          </w:p>
        </w:tc>
        <w:tc>
          <w:tcPr>
            <w:tcW w:w="3363" w:type="dxa"/>
            <w:tcBorders>
              <w:top w:val="single" w:sz="4" w:space="0" w:color="auto"/>
              <w:left w:val="single" w:sz="4" w:space="0" w:color="auto"/>
              <w:bottom w:val="single" w:sz="4" w:space="0" w:color="auto"/>
              <w:right w:val="single" w:sz="4" w:space="0" w:color="auto"/>
            </w:tcBorders>
            <w:vAlign w:val="center"/>
            <w:hideMark/>
          </w:tcPr>
          <w:p w14:paraId="5AA332D5" w14:textId="77777777" w:rsidR="00B26A2A" w:rsidRDefault="00B26A2A">
            <w:pPr>
              <w:adjustRightInd w:val="0"/>
              <w:spacing w:line="276" w:lineRule="auto"/>
              <w:jc w:val="both"/>
              <w:rPr>
                <w:b/>
                <w:bCs/>
                <w:caps/>
                <w:color w:val="000000"/>
                <w:sz w:val="16"/>
                <w:szCs w:val="16"/>
              </w:rPr>
            </w:pPr>
            <w:r>
              <w:rPr>
                <w:color w:val="000000"/>
                <w:sz w:val="16"/>
                <w:szCs w:val="16"/>
              </w:rPr>
              <w:t>JANELA - DE FERRO, DEVENDO O MATERIAL SER ENTREGUE FERRO, 1,20M X 1,50M, NO MODELO VENEZIANA, JANELA TIPO DE CORRER, DEVENDO SER ENTREGUE COM GRADE</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1E2095E" w14:textId="77777777" w:rsidR="00B26A2A" w:rsidRDefault="00B26A2A">
            <w:pPr>
              <w:jc w:val="center"/>
              <w:rPr>
                <w:color w:val="000000"/>
                <w:sz w:val="16"/>
                <w:szCs w:val="16"/>
              </w:rPr>
            </w:pPr>
            <w:r>
              <w:rPr>
                <w:color w:val="000000"/>
                <w:sz w:val="16"/>
                <w:szCs w:val="16"/>
              </w:rPr>
              <w:t>  UND</w:t>
            </w:r>
          </w:p>
          <w:p w14:paraId="178E3BE2" w14:textId="77777777" w:rsidR="00B26A2A" w:rsidRDefault="00B26A2A">
            <w:pPr>
              <w:spacing w:line="276" w:lineRule="auto"/>
              <w:jc w:val="center"/>
              <w:rPr>
                <w:color w:val="000000"/>
                <w:sz w:val="16"/>
                <w:szCs w:val="16"/>
              </w:rPr>
            </w:pPr>
            <w:r>
              <w:rPr>
                <w:color w:val="000000"/>
                <w:sz w:val="16"/>
                <w:szCs w:val="16"/>
              </w:rPr>
              <w:t>(Cod.1) </w:t>
            </w:r>
          </w:p>
        </w:tc>
        <w:tc>
          <w:tcPr>
            <w:tcW w:w="1203" w:type="dxa"/>
            <w:tcBorders>
              <w:top w:val="single" w:sz="4" w:space="0" w:color="auto"/>
              <w:left w:val="single" w:sz="4" w:space="0" w:color="auto"/>
              <w:bottom w:val="single" w:sz="4" w:space="0" w:color="auto"/>
              <w:right w:val="single" w:sz="4" w:space="0" w:color="auto"/>
            </w:tcBorders>
            <w:vAlign w:val="bottom"/>
            <w:hideMark/>
          </w:tcPr>
          <w:p w14:paraId="469C13AF" w14:textId="77777777" w:rsidR="00B26A2A" w:rsidRDefault="00B26A2A">
            <w:pPr>
              <w:adjustRightInd w:val="0"/>
              <w:jc w:val="center"/>
              <w:rPr>
                <w:sz w:val="16"/>
                <w:szCs w:val="16"/>
              </w:rPr>
            </w:pPr>
            <w:r>
              <w:rPr>
                <w:sz w:val="16"/>
                <w:szCs w:val="16"/>
              </w:rPr>
              <w:t>64</w:t>
            </w:r>
          </w:p>
        </w:tc>
      </w:tr>
      <w:tr w:rsidR="00B26A2A" w14:paraId="69EF2A2B" w14:textId="77777777" w:rsidTr="00B26A2A">
        <w:tc>
          <w:tcPr>
            <w:tcW w:w="774" w:type="dxa"/>
            <w:tcBorders>
              <w:top w:val="single" w:sz="4" w:space="0" w:color="auto"/>
              <w:left w:val="single" w:sz="4" w:space="0" w:color="auto"/>
              <w:bottom w:val="single" w:sz="4" w:space="0" w:color="auto"/>
              <w:right w:val="single" w:sz="4" w:space="0" w:color="auto"/>
            </w:tcBorders>
            <w:vAlign w:val="center"/>
            <w:hideMark/>
          </w:tcPr>
          <w:p w14:paraId="1D4DBF33" w14:textId="77777777" w:rsidR="00B26A2A" w:rsidRDefault="00B26A2A">
            <w:pPr>
              <w:adjustRightInd w:val="0"/>
              <w:jc w:val="center"/>
              <w:rPr>
                <w:sz w:val="16"/>
                <w:szCs w:val="16"/>
              </w:rPr>
            </w:pPr>
            <w:r>
              <w:rPr>
                <w:color w:val="000000"/>
                <w:sz w:val="16"/>
                <w:szCs w:val="16"/>
              </w:rPr>
              <w:t>62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4AACC232" w14:textId="77777777" w:rsidR="00B26A2A" w:rsidRDefault="00B26A2A">
            <w:pPr>
              <w:adjustRightInd w:val="0"/>
              <w:jc w:val="center"/>
              <w:rPr>
                <w:sz w:val="16"/>
                <w:szCs w:val="16"/>
              </w:rPr>
            </w:pPr>
            <w:r>
              <w:rPr>
                <w:color w:val="000000"/>
                <w:sz w:val="16"/>
                <w:szCs w:val="16"/>
              </w:rPr>
              <w:t>352291-1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0A2DA9E" w14:textId="77777777" w:rsidR="00B26A2A" w:rsidRDefault="00B26A2A">
            <w:pPr>
              <w:adjustRightInd w:val="0"/>
              <w:jc w:val="center"/>
              <w:rPr>
                <w:sz w:val="16"/>
                <w:szCs w:val="16"/>
              </w:rPr>
            </w:pPr>
            <w:r>
              <w:rPr>
                <w:color w:val="000000"/>
                <w:sz w:val="16"/>
                <w:szCs w:val="16"/>
              </w:rPr>
              <w:t>243329</w:t>
            </w:r>
          </w:p>
        </w:tc>
        <w:tc>
          <w:tcPr>
            <w:tcW w:w="3363" w:type="dxa"/>
            <w:tcBorders>
              <w:top w:val="single" w:sz="4" w:space="0" w:color="auto"/>
              <w:left w:val="single" w:sz="4" w:space="0" w:color="auto"/>
              <w:bottom w:val="single" w:sz="4" w:space="0" w:color="auto"/>
              <w:right w:val="single" w:sz="4" w:space="0" w:color="auto"/>
            </w:tcBorders>
            <w:vAlign w:val="center"/>
            <w:hideMark/>
          </w:tcPr>
          <w:p w14:paraId="62A9D329" w14:textId="77777777" w:rsidR="00B26A2A" w:rsidRDefault="00B26A2A">
            <w:pPr>
              <w:adjustRightInd w:val="0"/>
              <w:spacing w:line="276" w:lineRule="auto"/>
              <w:jc w:val="both"/>
              <w:rPr>
                <w:b/>
                <w:bCs/>
                <w:caps/>
                <w:color w:val="000000"/>
                <w:sz w:val="16"/>
                <w:szCs w:val="16"/>
              </w:rPr>
            </w:pPr>
            <w:r>
              <w:rPr>
                <w:color w:val="000000"/>
                <w:sz w:val="16"/>
                <w:szCs w:val="16"/>
              </w:rPr>
              <w:t>TELHA - DE CERAMICA, CAPOTE PARA TELHA PORTUGUESA</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816BE16" w14:textId="77777777" w:rsidR="00B26A2A" w:rsidRDefault="00B26A2A">
            <w:pPr>
              <w:jc w:val="center"/>
              <w:rPr>
                <w:color w:val="000000"/>
                <w:sz w:val="16"/>
                <w:szCs w:val="16"/>
              </w:rPr>
            </w:pPr>
            <w:r>
              <w:rPr>
                <w:color w:val="000000"/>
                <w:sz w:val="16"/>
                <w:szCs w:val="16"/>
              </w:rPr>
              <w:t>UNID</w:t>
            </w:r>
          </w:p>
          <w:p w14:paraId="0B8724F1" w14:textId="77777777" w:rsidR="00B26A2A" w:rsidRDefault="00B26A2A">
            <w:pPr>
              <w:spacing w:line="276" w:lineRule="auto"/>
              <w:jc w:val="center"/>
              <w:rPr>
                <w:color w:val="000000"/>
                <w:sz w:val="16"/>
                <w:szCs w:val="16"/>
              </w:rPr>
            </w:pPr>
            <w:r>
              <w:rPr>
                <w:color w:val="000000"/>
                <w:sz w:val="16"/>
                <w:szCs w:val="16"/>
              </w:rPr>
              <w:t>(Cod.1)</w:t>
            </w:r>
          </w:p>
        </w:tc>
        <w:tc>
          <w:tcPr>
            <w:tcW w:w="1203" w:type="dxa"/>
            <w:tcBorders>
              <w:top w:val="single" w:sz="4" w:space="0" w:color="auto"/>
              <w:left w:val="single" w:sz="4" w:space="0" w:color="auto"/>
              <w:bottom w:val="single" w:sz="4" w:space="0" w:color="auto"/>
              <w:right w:val="single" w:sz="4" w:space="0" w:color="auto"/>
            </w:tcBorders>
            <w:vAlign w:val="bottom"/>
            <w:hideMark/>
          </w:tcPr>
          <w:p w14:paraId="5AA0E7F3" w14:textId="77777777" w:rsidR="00B26A2A" w:rsidRDefault="00B26A2A">
            <w:pPr>
              <w:adjustRightInd w:val="0"/>
              <w:jc w:val="center"/>
              <w:rPr>
                <w:sz w:val="16"/>
                <w:szCs w:val="16"/>
              </w:rPr>
            </w:pPr>
            <w:r>
              <w:rPr>
                <w:sz w:val="16"/>
                <w:szCs w:val="16"/>
              </w:rPr>
              <w:t>2600</w:t>
            </w:r>
          </w:p>
        </w:tc>
      </w:tr>
      <w:tr w:rsidR="00B26A2A" w14:paraId="18B377A4" w14:textId="77777777" w:rsidTr="00B26A2A">
        <w:tc>
          <w:tcPr>
            <w:tcW w:w="774" w:type="dxa"/>
            <w:tcBorders>
              <w:top w:val="single" w:sz="4" w:space="0" w:color="auto"/>
              <w:left w:val="single" w:sz="4" w:space="0" w:color="auto"/>
              <w:bottom w:val="single" w:sz="4" w:space="0" w:color="auto"/>
              <w:right w:val="single" w:sz="4" w:space="0" w:color="auto"/>
            </w:tcBorders>
            <w:vAlign w:val="center"/>
            <w:hideMark/>
          </w:tcPr>
          <w:p w14:paraId="1731AC1C" w14:textId="77777777" w:rsidR="00B26A2A" w:rsidRDefault="00B26A2A">
            <w:pPr>
              <w:adjustRightInd w:val="0"/>
              <w:jc w:val="center"/>
              <w:rPr>
                <w:sz w:val="16"/>
                <w:szCs w:val="16"/>
              </w:rPr>
            </w:pPr>
            <w:r>
              <w:rPr>
                <w:color w:val="000000"/>
                <w:sz w:val="16"/>
                <w:szCs w:val="16"/>
              </w:rPr>
              <w:t>63</w:t>
            </w:r>
          </w:p>
        </w:tc>
        <w:tc>
          <w:tcPr>
            <w:tcW w:w="1075" w:type="dxa"/>
            <w:tcBorders>
              <w:top w:val="single" w:sz="4" w:space="0" w:color="auto"/>
              <w:left w:val="single" w:sz="4" w:space="0" w:color="auto"/>
              <w:bottom w:val="single" w:sz="4" w:space="0" w:color="auto"/>
              <w:right w:val="single" w:sz="4" w:space="0" w:color="auto"/>
            </w:tcBorders>
            <w:vAlign w:val="center"/>
            <w:hideMark/>
          </w:tcPr>
          <w:p w14:paraId="67A464A5" w14:textId="77777777" w:rsidR="00B26A2A" w:rsidRDefault="00B26A2A">
            <w:pPr>
              <w:adjustRightInd w:val="0"/>
              <w:jc w:val="center"/>
              <w:rPr>
                <w:sz w:val="16"/>
                <w:szCs w:val="16"/>
              </w:rPr>
            </w:pPr>
            <w:r>
              <w:rPr>
                <w:color w:val="000000"/>
                <w:sz w:val="16"/>
                <w:szCs w:val="16"/>
              </w:rPr>
              <w:t>125734-0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8B5E9CE" w14:textId="77777777" w:rsidR="00B26A2A" w:rsidRDefault="00B26A2A">
            <w:pPr>
              <w:adjustRightInd w:val="0"/>
              <w:jc w:val="center"/>
              <w:rPr>
                <w:sz w:val="16"/>
                <w:szCs w:val="16"/>
              </w:rPr>
            </w:pPr>
            <w:r>
              <w:rPr>
                <w:color w:val="000000"/>
                <w:sz w:val="16"/>
                <w:szCs w:val="16"/>
              </w:rPr>
              <w:t>271719</w:t>
            </w:r>
          </w:p>
        </w:tc>
        <w:tc>
          <w:tcPr>
            <w:tcW w:w="3363" w:type="dxa"/>
            <w:tcBorders>
              <w:top w:val="single" w:sz="4" w:space="0" w:color="auto"/>
              <w:left w:val="single" w:sz="4" w:space="0" w:color="auto"/>
              <w:bottom w:val="single" w:sz="4" w:space="0" w:color="auto"/>
              <w:right w:val="single" w:sz="4" w:space="0" w:color="auto"/>
            </w:tcBorders>
            <w:vAlign w:val="center"/>
            <w:hideMark/>
          </w:tcPr>
          <w:p w14:paraId="65D751D6" w14:textId="77777777" w:rsidR="00B26A2A" w:rsidRDefault="00B26A2A">
            <w:pPr>
              <w:adjustRightInd w:val="0"/>
              <w:spacing w:line="276" w:lineRule="auto"/>
              <w:jc w:val="both"/>
              <w:rPr>
                <w:b/>
                <w:bCs/>
                <w:caps/>
                <w:color w:val="000000"/>
                <w:sz w:val="16"/>
                <w:szCs w:val="16"/>
              </w:rPr>
            </w:pPr>
            <w:r>
              <w:rPr>
                <w:color w:val="000000"/>
                <w:sz w:val="16"/>
                <w:szCs w:val="16"/>
              </w:rPr>
              <w:t>TELHA - DE CERAMICA, TIPO PLAN(CANAL), MEDINDO (46CMX16CMX1CM)</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06B5BF5" w14:textId="77777777" w:rsidR="00B26A2A" w:rsidRDefault="00B26A2A">
            <w:pPr>
              <w:jc w:val="center"/>
              <w:rPr>
                <w:color w:val="333333"/>
                <w:sz w:val="16"/>
                <w:szCs w:val="16"/>
                <w:shd w:val="clear" w:color="auto" w:fill="FFFFFF"/>
              </w:rPr>
            </w:pPr>
            <w:r>
              <w:rPr>
                <w:color w:val="333333"/>
                <w:sz w:val="16"/>
                <w:szCs w:val="16"/>
                <w:shd w:val="clear" w:color="auto" w:fill="FFFFFF"/>
              </w:rPr>
              <w:t>MILHEIRO </w:t>
            </w:r>
          </w:p>
          <w:p w14:paraId="01B377FC" w14:textId="77777777" w:rsidR="00B26A2A" w:rsidRDefault="00B26A2A">
            <w:pPr>
              <w:spacing w:line="276" w:lineRule="auto"/>
              <w:jc w:val="center"/>
              <w:rPr>
                <w:color w:val="000000"/>
                <w:sz w:val="16"/>
                <w:szCs w:val="16"/>
              </w:rPr>
            </w:pPr>
            <w:r>
              <w:rPr>
                <w:color w:val="333333"/>
                <w:sz w:val="16"/>
                <w:szCs w:val="16"/>
                <w:shd w:val="clear" w:color="auto" w:fill="FFFFFF"/>
              </w:rPr>
              <w:t>(cód.: 1104)</w:t>
            </w:r>
          </w:p>
        </w:tc>
        <w:tc>
          <w:tcPr>
            <w:tcW w:w="1203" w:type="dxa"/>
            <w:tcBorders>
              <w:top w:val="single" w:sz="4" w:space="0" w:color="auto"/>
              <w:left w:val="single" w:sz="4" w:space="0" w:color="auto"/>
              <w:bottom w:val="single" w:sz="4" w:space="0" w:color="auto"/>
              <w:right w:val="single" w:sz="4" w:space="0" w:color="auto"/>
            </w:tcBorders>
            <w:vAlign w:val="bottom"/>
            <w:hideMark/>
          </w:tcPr>
          <w:p w14:paraId="5D0EB7F1" w14:textId="77777777" w:rsidR="00B26A2A" w:rsidRDefault="00B26A2A">
            <w:pPr>
              <w:adjustRightInd w:val="0"/>
              <w:jc w:val="center"/>
              <w:rPr>
                <w:sz w:val="16"/>
                <w:szCs w:val="16"/>
              </w:rPr>
            </w:pPr>
            <w:r>
              <w:rPr>
                <w:color w:val="000000"/>
                <w:sz w:val="16"/>
                <w:szCs w:val="16"/>
              </w:rPr>
              <w:t>3</w:t>
            </w:r>
          </w:p>
        </w:tc>
      </w:tr>
      <w:tr w:rsidR="00B26A2A" w14:paraId="6D614AA1" w14:textId="77777777" w:rsidTr="00B26A2A">
        <w:tc>
          <w:tcPr>
            <w:tcW w:w="774" w:type="dxa"/>
            <w:tcBorders>
              <w:top w:val="single" w:sz="4" w:space="0" w:color="auto"/>
              <w:left w:val="single" w:sz="4" w:space="0" w:color="auto"/>
              <w:bottom w:val="single" w:sz="4" w:space="0" w:color="auto"/>
              <w:right w:val="single" w:sz="4" w:space="0" w:color="auto"/>
            </w:tcBorders>
            <w:vAlign w:val="center"/>
            <w:hideMark/>
          </w:tcPr>
          <w:p w14:paraId="380185F3" w14:textId="77777777" w:rsidR="00B26A2A" w:rsidRDefault="00B26A2A">
            <w:pPr>
              <w:adjustRightInd w:val="0"/>
              <w:jc w:val="center"/>
              <w:rPr>
                <w:sz w:val="16"/>
                <w:szCs w:val="16"/>
              </w:rPr>
            </w:pPr>
            <w:r>
              <w:rPr>
                <w:color w:val="000000"/>
                <w:sz w:val="16"/>
                <w:szCs w:val="16"/>
              </w:rPr>
              <w:t>64</w:t>
            </w:r>
          </w:p>
        </w:tc>
        <w:tc>
          <w:tcPr>
            <w:tcW w:w="1075" w:type="dxa"/>
            <w:tcBorders>
              <w:top w:val="single" w:sz="4" w:space="0" w:color="auto"/>
              <w:left w:val="single" w:sz="4" w:space="0" w:color="auto"/>
              <w:bottom w:val="single" w:sz="4" w:space="0" w:color="auto"/>
              <w:right w:val="single" w:sz="4" w:space="0" w:color="auto"/>
            </w:tcBorders>
            <w:vAlign w:val="center"/>
            <w:hideMark/>
          </w:tcPr>
          <w:p w14:paraId="2D7C9E09" w14:textId="77777777" w:rsidR="00B26A2A" w:rsidRDefault="00B26A2A">
            <w:pPr>
              <w:adjustRightInd w:val="0"/>
              <w:jc w:val="center"/>
              <w:rPr>
                <w:sz w:val="16"/>
                <w:szCs w:val="16"/>
              </w:rPr>
            </w:pPr>
            <w:r>
              <w:rPr>
                <w:color w:val="000000"/>
                <w:sz w:val="16"/>
                <w:szCs w:val="16"/>
              </w:rPr>
              <w:t>0009910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0C7822F" w14:textId="77777777" w:rsidR="00B26A2A" w:rsidRDefault="00B26A2A">
            <w:pPr>
              <w:adjustRightInd w:val="0"/>
              <w:jc w:val="center"/>
              <w:rPr>
                <w:sz w:val="16"/>
                <w:szCs w:val="16"/>
              </w:rPr>
            </w:pPr>
            <w:r>
              <w:rPr>
                <w:color w:val="000000"/>
                <w:sz w:val="16"/>
                <w:szCs w:val="16"/>
              </w:rPr>
              <w:t>237554</w:t>
            </w:r>
          </w:p>
        </w:tc>
        <w:tc>
          <w:tcPr>
            <w:tcW w:w="3363" w:type="dxa"/>
            <w:tcBorders>
              <w:top w:val="single" w:sz="4" w:space="0" w:color="auto"/>
              <w:left w:val="single" w:sz="4" w:space="0" w:color="auto"/>
              <w:bottom w:val="single" w:sz="4" w:space="0" w:color="auto"/>
              <w:right w:val="single" w:sz="4" w:space="0" w:color="auto"/>
            </w:tcBorders>
            <w:vAlign w:val="center"/>
            <w:hideMark/>
          </w:tcPr>
          <w:p w14:paraId="20DA006B" w14:textId="77777777" w:rsidR="00B26A2A" w:rsidRDefault="00B26A2A">
            <w:pPr>
              <w:adjustRightInd w:val="0"/>
              <w:spacing w:line="276" w:lineRule="auto"/>
              <w:jc w:val="both"/>
              <w:rPr>
                <w:b/>
                <w:bCs/>
                <w:caps/>
                <w:color w:val="000000"/>
                <w:sz w:val="16"/>
                <w:szCs w:val="16"/>
              </w:rPr>
            </w:pPr>
            <w:r>
              <w:rPr>
                <w:color w:val="000000"/>
                <w:sz w:val="16"/>
                <w:szCs w:val="16"/>
              </w:rPr>
              <w:t>TELHA DE FIBROCIMENTO - TIPO ONDULADA, MEDINDO 2,44M X 1,10M X 6MM</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64EDD50" w14:textId="77777777" w:rsidR="00B26A2A" w:rsidRDefault="00B26A2A">
            <w:pPr>
              <w:jc w:val="center"/>
              <w:rPr>
                <w:color w:val="000000"/>
                <w:sz w:val="16"/>
                <w:szCs w:val="16"/>
              </w:rPr>
            </w:pPr>
            <w:r>
              <w:rPr>
                <w:color w:val="000000"/>
                <w:sz w:val="16"/>
                <w:szCs w:val="16"/>
              </w:rPr>
              <w:t>  UND</w:t>
            </w:r>
          </w:p>
          <w:p w14:paraId="7A8D3B19" w14:textId="77777777" w:rsidR="00B26A2A" w:rsidRDefault="00B26A2A">
            <w:pPr>
              <w:spacing w:line="276" w:lineRule="auto"/>
              <w:jc w:val="center"/>
              <w:rPr>
                <w:color w:val="000000"/>
                <w:sz w:val="16"/>
                <w:szCs w:val="16"/>
              </w:rPr>
            </w:pPr>
            <w:r>
              <w:rPr>
                <w:color w:val="000000"/>
                <w:sz w:val="16"/>
                <w:szCs w:val="16"/>
              </w:rPr>
              <w:t>(Cod.1) </w:t>
            </w:r>
          </w:p>
        </w:tc>
        <w:tc>
          <w:tcPr>
            <w:tcW w:w="1203" w:type="dxa"/>
            <w:tcBorders>
              <w:top w:val="single" w:sz="4" w:space="0" w:color="auto"/>
              <w:left w:val="single" w:sz="4" w:space="0" w:color="auto"/>
              <w:bottom w:val="single" w:sz="4" w:space="0" w:color="auto"/>
              <w:right w:val="single" w:sz="4" w:space="0" w:color="auto"/>
            </w:tcBorders>
            <w:vAlign w:val="bottom"/>
            <w:hideMark/>
          </w:tcPr>
          <w:p w14:paraId="172123A6" w14:textId="77777777" w:rsidR="00B26A2A" w:rsidRDefault="00B26A2A">
            <w:pPr>
              <w:adjustRightInd w:val="0"/>
              <w:jc w:val="center"/>
              <w:rPr>
                <w:sz w:val="16"/>
                <w:szCs w:val="16"/>
              </w:rPr>
            </w:pPr>
            <w:r>
              <w:rPr>
                <w:color w:val="000000"/>
                <w:sz w:val="16"/>
                <w:szCs w:val="16"/>
              </w:rPr>
              <w:t>400</w:t>
            </w:r>
          </w:p>
        </w:tc>
      </w:tr>
      <w:tr w:rsidR="00B26A2A" w14:paraId="5B274CF6" w14:textId="77777777" w:rsidTr="00B26A2A">
        <w:tc>
          <w:tcPr>
            <w:tcW w:w="774" w:type="dxa"/>
            <w:tcBorders>
              <w:top w:val="single" w:sz="4" w:space="0" w:color="auto"/>
              <w:left w:val="single" w:sz="4" w:space="0" w:color="auto"/>
              <w:bottom w:val="single" w:sz="4" w:space="0" w:color="auto"/>
              <w:right w:val="single" w:sz="4" w:space="0" w:color="auto"/>
            </w:tcBorders>
            <w:vAlign w:val="center"/>
            <w:hideMark/>
          </w:tcPr>
          <w:p w14:paraId="4878EC96" w14:textId="77777777" w:rsidR="00B26A2A" w:rsidRDefault="00B26A2A">
            <w:pPr>
              <w:adjustRightInd w:val="0"/>
              <w:jc w:val="center"/>
              <w:rPr>
                <w:sz w:val="16"/>
                <w:szCs w:val="16"/>
              </w:rPr>
            </w:pPr>
            <w:r>
              <w:rPr>
                <w:color w:val="000000"/>
                <w:sz w:val="16"/>
                <w:szCs w:val="16"/>
              </w:rPr>
              <w:t>65</w:t>
            </w:r>
          </w:p>
        </w:tc>
        <w:tc>
          <w:tcPr>
            <w:tcW w:w="1075" w:type="dxa"/>
            <w:tcBorders>
              <w:top w:val="single" w:sz="4" w:space="0" w:color="auto"/>
              <w:left w:val="single" w:sz="4" w:space="0" w:color="auto"/>
              <w:bottom w:val="single" w:sz="4" w:space="0" w:color="auto"/>
              <w:right w:val="single" w:sz="4" w:space="0" w:color="auto"/>
            </w:tcBorders>
            <w:vAlign w:val="center"/>
            <w:hideMark/>
          </w:tcPr>
          <w:p w14:paraId="6219181F" w14:textId="77777777" w:rsidR="00B26A2A" w:rsidRDefault="00B26A2A">
            <w:pPr>
              <w:adjustRightInd w:val="0"/>
              <w:jc w:val="center"/>
              <w:rPr>
                <w:sz w:val="16"/>
                <w:szCs w:val="16"/>
              </w:rPr>
            </w:pPr>
            <w:r>
              <w:rPr>
                <w:color w:val="000000"/>
                <w:sz w:val="16"/>
                <w:szCs w:val="16"/>
              </w:rPr>
              <w:t>174506-9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7BF5119" w14:textId="77777777" w:rsidR="00B26A2A" w:rsidRDefault="00B26A2A">
            <w:pPr>
              <w:adjustRightInd w:val="0"/>
              <w:jc w:val="center"/>
              <w:rPr>
                <w:sz w:val="16"/>
                <w:szCs w:val="16"/>
              </w:rPr>
            </w:pPr>
            <w:r>
              <w:rPr>
                <w:color w:val="000000"/>
                <w:sz w:val="16"/>
                <w:szCs w:val="16"/>
              </w:rPr>
              <w:t>269020</w:t>
            </w:r>
          </w:p>
        </w:tc>
        <w:tc>
          <w:tcPr>
            <w:tcW w:w="3363" w:type="dxa"/>
            <w:tcBorders>
              <w:top w:val="single" w:sz="4" w:space="0" w:color="auto"/>
              <w:left w:val="single" w:sz="4" w:space="0" w:color="auto"/>
              <w:bottom w:val="single" w:sz="4" w:space="0" w:color="auto"/>
              <w:right w:val="single" w:sz="4" w:space="0" w:color="auto"/>
            </w:tcBorders>
            <w:vAlign w:val="center"/>
            <w:hideMark/>
          </w:tcPr>
          <w:p w14:paraId="0197253F" w14:textId="77777777" w:rsidR="00B26A2A" w:rsidRDefault="00B26A2A">
            <w:pPr>
              <w:adjustRightInd w:val="0"/>
              <w:spacing w:line="276" w:lineRule="auto"/>
              <w:jc w:val="both"/>
              <w:rPr>
                <w:b/>
                <w:bCs/>
                <w:caps/>
                <w:color w:val="000000"/>
                <w:sz w:val="16"/>
                <w:szCs w:val="16"/>
              </w:rPr>
            </w:pPr>
            <w:r>
              <w:rPr>
                <w:color w:val="000000"/>
                <w:sz w:val="16"/>
                <w:szCs w:val="16"/>
              </w:rPr>
              <w:t>KIT PARA BANHEIRO -DE INOX, DE CONVENCIONAL PORTA SABONETE,TOALHA E PAPEL HIGIENICO, NO HORIZONTAL, NA METALICA</w:t>
            </w:r>
          </w:p>
        </w:tc>
        <w:tc>
          <w:tcPr>
            <w:tcW w:w="1510" w:type="dxa"/>
            <w:tcBorders>
              <w:top w:val="single" w:sz="4" w:space="0" w:color="auto"/>
              <w:left w:val="single" w:sz="4" w:space="0" w:color="auto"/>
              <w:bottom w:val="single" w:sz="4" w:space="0" w:color="auto"/>
              <w:right w:val="single" w:sz="4" w:space="0" w:color="auto"/>
            </w:tcBorders>
          </w:tcPr>
          <w:p w14:paraId="1E7C8A6D" w14:textId="77777777" w:rsidR="00B26A2A" w:rsidRDefault="00B26A2A">
            <w:pPr>
              <w:jc w:val="center"/>
              <w:rPr>
                <w:color w:val="000000"/>
                <w:sz w:val="16"/>
                <w:szCs w:val="16"/>
              </w:rPr>
            </w:pPr>
          </w:p>
          <w:p w14:paraId="2AD73557" w14:textId="77777777" w:rsidR="00B26A2A" w:rsidRDefault="00B26A2A">
            <w:pPr>
              <w:spacing w:line="276" w:lineRule="auto"/>
              <w:jc w:val="center"/>
              <w:rPr>
                <w:color w:val="000000"/>
                <w:sz w:val="16"/>
                <w:szCs w:val="16"/>
              </w:rPr>
            </w:pPr>
            <w:r>
              <w:rPr>
                <w:color w:val="000000"/>
                <w:sz w:val="16"/>
                <w:szCs w:val="16"/>
              </w:rPr>
              <w:t>UND (Cod.1)</w:t>
            </w:r>
          </w:p>
        </w:tc>
        <w:tc>
          <w:tcPr>
            <w:tcW w:w="1203" w:type="dxa"/>
            <w:tcBorders>
              <w:top w:val="single" w:sz="4" w:space="0" w:color="auto"/>
              <w:left w:val="single" w:sz="4" w:space="0" w:color="auto"/>
              <w:bottom w:val="single" w:sz="4" w:space="0" w:color="auto"/>
              <w:right w:val="single" w:sz="4" w:space="0" w:color="auto"/>
            </w:tcBorders>
            <w:vAlign w:val="bottom"/>
            <w:hideMark/>
          </w:tcPr>
          <w:p w14:paraId="1D26235C" w14:textId="77777777" w:rsidR="00B26A2A" w:rsidRDefault="00B26A2A">
            <w:pPr>
              <w:adjustRightInd w:val="0"/>
              <w:jc w:val="center"/>
              <w:rPr>
                <w:sz w:val="16"/>
                <w:szCs w:val="16"/>
              </w:rPr>
            </w:pPr>
            <w:r>
              <w:rPr>
                <w:sz w:val="16"/>
                <w:szCs w:val="16"/>
              </w:rPr>
              <w:t>2</w:t>
            </w:r>
          </w:p>
        </w:tc>
      </w:tr>
      <w:bookmarkEnd w:id="49"/>
    </w:tbl>
    <w:p w14:paraId="0DC054F8" w14:textId="77777777" w:rsidR="00B26A2A" w:rsidRDefault="00B26A2A" w:rsidP="00B26A2A">
      <w:pPr>
        <w:pStyle w:val="Nivel2"/>
        <w:widowControl w:val="0"/>
        <w:tabs>
          <w:tab w:val="left" w:pos="765"/>
        </w:tabs>
        <w:autoSpaceDE w:val="0"/>
        <w:autoSpaceDN w:val="0"/>
        <w:spacing w:before="151" w:line="360" w:lineRule="auto"/>
        <w:ind w:left="432" w:right="215" w:firstLine="0"/>
        <w:rPr>
          <w:rFonts w:ascii="Times New Roman" w:hAnsi="Times New Roman" w:cs="Times New Roman"/>
          <w:sz w:val="24"/>
          <w:szCs w:val="24"/>
        </w:rPr>
      </w:pPr>
    </w:p>
    <w:p w14:paraId="268876ED" w14:textId="77777777" w:rsidR="00B26A2A" w:rsidRDefault="00B26A2A" w:rsidP="00B26A2A">
      <w:pPr>
        <w:pStyle w:val="Nivel2"/>
        <w:numPr>
          <w:ilvl w:val="1"/>
          <w:numId w:val="25"/>
        </w:numPr>
        <w:spacing w:afterLines="120" w:after="288" w:line="360" w:lineRule="auto"/>
        <w:ind w:left="2332" w:right="0" w:firstLine="709"/>
        <w:jc w:val="both"/>
        <w:rPr>
          <w:rFonts w:ascii="Times New Roman" w:hAnsi="Times New Roman" w:cs="Times New Roman"/>
          <w:sz w:val="24"/>
          <w:szCs w:val="24"/>
        </w:rPr>
      </w:pPr>
      <w:r>
        <w:rPr>
          <w:rFonts w:ascii="Times New Roman" w:hAnsi="Times New Roman" w:cs="Times New Roman"/>
          <w:sz w:val="24"/>
          <w:szCs w:val="24"/>
        </w:rPr>
        <w:t>O objeto desta contratação não se enquadra como sendo de bem de luxo, conforme Decreto nº 10.818, de 27 de setembro de 2021.</w:t>
      </w:r>
    </w:p>
    <w:p w14:paraId="5C472ADA" w14:textId="77777777" w:rsidR="00B26A2A" w:rsidRDefault="00B26A2A" w:rsidP="00B26A2A">
      <w:pPr>
        <w:pStyle w:val="Nivel2"/>
        <w:numPr>
          <w:ilvl w:val="1"/>
          <w:numId w:val="25"/>
        </w:numPr>
        <w:spacing w:afterLines="120" w:after="288" w:line="360" w:lineRule="auto"/>
        <w:ind w:left="2332" w:right="0" w:firstLine="709"/>
        <w:jc w:val="both"/>
        <w:rPr>
          <w:rFonts w:ascii="Times New Roman" w:hAnsi="Times New Roman" w:cs="Times New Roman"/>
          <w:sz w:val="24"/>
          <w:szCs w:val="24"/>
        </w:rPr>
      </w:pPr>
      <w:r>
        <w:rPr>
          <w:rFonts w:ascii="Times New Roman" w:hAnsi="Times New Roman" w:cs="Times New Roman"/>
          <w:sz w:val="24"/>
          <w:szCs w:val="24"/>
        </w:rPr>
        <w:t>Os bens objeto desta contratação são caracterizados como comuns, conforme justificativa constante do Estudo Técnico Preliminar.</w:t>
      </w:r>
    </w:p>
    <w:p w14:paraId="3143D559" w14:textId="77777777" w:rsidR="00B26A2A" w:rsidRDefault="00B26A2A" w:rsidP="00B26A2A">
      <w:pPr>
        <w:pStyle w:val="Nvel2-Red"/>
        <w:numPr>
          <w:ilvl w:val="1"/>
          <w:numId w:val="25"/>
        </w:numPr>
        <w:spacing w:afterLines="120" w:after="288" w:line="360" w:lineRule="auto"/>
        <w:ind w:left="2332" w:firstLine="709"/>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O prazo de vigência da contratação é de 12 (doze) meses contados a partir da assinatura a Ata de Registro de preço, na forma do artigo 105 da Lei n° 14.133, de 2021, </w:t>
      </w:r>
      <w:r>
        <w:rPr>
          <w:rFonts w:ascii="Times New Roman" w:hAnsi="Times New Roman" w:cs="Times New Roman"/>
          <w:i w:val="0"/>
          <w:iCs w:val="0"/>
          <w:color w:val="auto"/>
          <w:sz w:val="24"/>
          <w:szCs w:val="24"/>
          <w:shd w:val="clear" w:color="auto" w:fill="FFFFFF"/>
        </w:rPr>
        <w:t xml:space="preserve">poderá ser prorrogado, por igual período, desde que comprovado o preço vantajoso, </w:t>
      </w:r>
      <w:r>
        <w:rPr>
          <w:rFonts w:ascii="Times New Roman" w:hAnsi="Times New Roman" w:cs="Times New Roman"/>
          <w:i w:val="0"/>
          <w:iCs w:val="0"/>
          <w:color w:val="auto"/>
          <w:sz w:val="24"/>
          <w:szCs w:val="24"/>
        </w:rPr>
        <w:t>conforme Decreto nº 11.462, de 31 de março de 2023.</w:t>
      </w:r>
    </w:p>
    <w:p w14:paraId="125C7D3E" w14:textId="77777777" w:rsidR="00B26A2A" w:rsidRDefault="00B26A2A" w:rsidP="00B26A2A">
      <w:pPr>
        <w:pStyle w:val="Nivel01"/>
        <w:numPr>
          <w:ilvl w:val="0"/>
          <w:numId w:val="25"/>
        </w:numPr>
        <w:spacing w:before="120" w:afterLines="120" w:after="288"/>
        <w:ind w:left="397" w:right="0" w:firstLine="0"/>
        <w:jc w:val="both"/>
        <w:rPr>
          <w:rFonts w:ascii="Times New Roman" w:hAnsi="Times New Roman"/>
          <w:color w:val="323E4F" w:themeColor="text2" w:themeShade="BF"/>
          <w:sz w:val="24"/>
          <w:szCs w:val="24"/>
        </w:rPr>
      </w:pPr>
      <w:r>
        <w:rPr>
          <w:rFonts w:ascii="Times New Roman" w:hAnsi="Times New Roman"/>
          <w:sz w:val="24"/>
          <w:szCs w:val="24"/>
        </w:rPr>
        <w:lastRenderedPageBreak/>
        <w:t>FUNDAMENTAÇÃO E DESCRIÇÃO DA NECESSIDADE DA CONTRATAÇÃO</w:t>
      </w:r>
    </w:p>
    <w:p w14:paraId="013D7910" w14:textId="28FF7ADC" w:rsidR="00B26A2A" w:rsidRDefault="00B26A2A" w:rsidP="00B26A2A">
      <w:pPr>
        <w:pStyle w:val="Nivel2"/>
        <w:spacing w:afterLines="120" w:after="288" w:line="360" w:lineRule="auto"/>
        <w:ind w:left="397" w:right="0" w:firstLine="0"/>
        <w:jc w:val="both"/>
        <w:rPr>
          <w:rFonts w:ascii="Times New Roman" w:hAnsi="Times New Roman" w:cs="Times New Roman"/>
          <w:sz w:val="24"/>
          <w:szCs w:val="24"/>
        </w:rPr>
      </w:pPr>
      <w:r>
        <w:rPr>
          <w:rFonts w:ascii="Times New Roman" w:hAnsi="Times New Roman" w:cs="Times New Roman"/>
          <w:sz w:val="24"/>
          <w:szCs w:val="24"/>
        </w:rPr>
        <w:t>2.1. A Fundamentação da Contratação e de seus quantitativos encontra-se pormenorizada em Tópico específico dos Estudos Técnicos Preliminares, apêndice deste Termo de Referência.</w:t>
      </w:r>
    </w:p>
    <w:p w14:paraId="2E59FD81" w14:textId="77777777" w:rsidR="00B26A2A" w:rsidRDefault="00B26A2A" w:rsidP="00B26A2A">
      <w:pPr>
        <w:pStyle w:val="Nivel2"/>
        <w:numPr>
          <w:ilvl w:val="1"/>
          <w:numId w:val="25"/>
        </w:numPr>
        <w:spacing w:after="120"/>
        <w:ind w:left="886" w:right="-113"/>
        <w:jc w:val="both"/>
        <w:rPr>
          <w:rFonts w:ascii="Times New Roman" w:hAnsi="Times New Roman" w:cs="Times New Roman"/>
          <w:sz w:val="24"/>
          <w:szCs w:val="24"/>
        </w:rPr>
      </w:pPr>
      <w:r>
        <w:rPr>
          <w:rFonts w:ascii="Times New Roman" w:hAnsi="Times New Roman" w:cs="Times New Roman"/>
          <w:sz w:val="24"/>
          <w:szCs w:val="24"/>
        </w:rPr>
        <w:t>O objeto da contratação está previsto no Plano de Contratações Anual [2024], conforme detalhamento a seguir:</w:t>
      </w:r>
    </w:p>
    <w:p w14:paraId="4D5F1B86" w14:textId="77777777" w:rsidR="00B26A2A" w:rsidRDefault="00B26A2A" w:rsidP="00B26A2A">
      <w:pPr>
        <w:pStyle w:val="Nivel2"/>
        <w:ind w:left="397" w:firstLine="0"/>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 xml:space="preserve">ID PCA no PNCP: </w:t>
      </w:r>
      <w:r>
        <w:rPr>
          <w:rFonts w:ascii="Rawline" w:hAnsi="Rawline"/>
          <w:sz w:val="21"/>
          <w:szCs w:val="21"/>
          <w:shd w:val="clear" w:color="auto" w:fill="FFFFFF"/>
        </w:rPr>
        <w:t>03214145000183-0-000001/2024</w:t>
      </w:r>
      <w:r>
        <w:rPr>
          <w:rFonts w:ascii="Times New Roman" w:hAnsi="Times New Roman" w:cs="Times New Roman"/>
          <w:sz w:val="24"/>
          <w:szCs w:val="24"/>
        </w:rPr>
        <w:t>;</w:t>
      </w:r>
    </w:p>
    <w:p w14:paraId="54AFCAF8" w14:textId="77777777" w:rsidR="00B26A2A" w:rsidRDefault="00B26A2A" w:rsidP="00B26A2A">
      <w:pPr>
        <w:pStyle w:val="Nivel2"/>
        <w:ind w:left="2275" w:firstLine="0"/>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Data de publicação no PNCP: 10/04/2024;</w:t>
      </w:r>
    </w:p>
    <w:p w14:paraId="770A61CF" w14:textId="77777777" w:rsidR="00B26A2A" w:rsidRDefault="00B26A2A" w:rsidP="00B26A2A">
      <w:pPr>
        <w:pStyle w:val="Nivel2"/>
        <w:ind w:left="2275" w:firstLine="0"/>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Id do item no PCA: 27;</w:t>
      </w:r>
    </w:p>
    <w:p w14:paraId="64573A9B" w14:textId="77777777" w:rsidR="00B26A2A" w:rsidRDefault="00B26A2A" w:rsidP="00B26A2A">
      <w:pPr>
        <w:pStyle w:val="Nivel2"/>
        <w:ind w:left="2275" w:firstLine="0"/>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Classe/Grupo: material de consumo;</w:t>
      </w:r>
    </w:p>
    <w:p w14:paraId="0170489E" w14:textId="77777777" w:rsidR="00B26A2A" w:rsidRDefault="00B26A2A" w:rsidP="00B26A2A">
      <w:pPr>
        <w:pStyle w:val="Nivel01"/>
        <w:numPr>
          <w:ilvl w:val="0"/>
          <w:numId w:val="25"/>
        </w:numPr>
        <w:spacing w:before="120" w:afterLines="120" w:after="288"/>
        <w:ind w:left="785" w:right="0" w:firstLine="0"/>
        <w:jc w:val="both"/>
        <w:rPr>
          <w:rFonts w:ascii="Times New Roman" w:hAnsi="Times New Roman"/>
          <w:sz w:val="24"/>
          <w:szCs w:val="24"/>
        </w:rPr>
      </w:pPr>
      <w:r>
        <w:rPr>
          <w:rFonts w:ascii="Times New Roman" w:hAnsi="Times New Roman"/>
          <w:sz w:val="24"/>
          <w:szCs w:val="24"/>
        </w:rPr>
        <w:t>DESCRIÇÃO DA SOLUÇÃO COMO UM TODO CONSIDERADO O CICLO DE VIDA DO OBJETO E ESPECIFICAÇÃO DO PRODUTO</w:t>
      </w:r>
    </w:p>
    <w:p w14:paraId="4B9E95FC" w14:textId="77777777" w:rsidR="00B26A2A" w:rsidRDefault="00B26A2A" w:rsidP="00B26A2A">
      <w:pPr>
        <w:pStyle w:val="Nvel2-Red"/>
        <w:numPr>
          <w:ilvl w:val="1"/>
          <w:numId w:val="25"/>
        </w:numPr>
        <w:spacing w:afterLines="120" w:after="288" w:line="360" w:lineRule="auto"/>
        <w:ind w:left="737" w:firstLine="709"/>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A descrição da solução como um todo encontra-se pormenorizada em tópico específico dos Estudos Técnicos Preliminares, apêndice deste Termo de Referência.</w:t>
      </w:r>
    </w:p>
    <w:p w14:paraId="1DECD46B" w14:textId="77777777" w:rsidR="00B26A2A" w:rsidRDefault="00B26A2A" w:rsidP="00B26A2A">
      <w:pPr>
        <w:pStyle w:val="Nvel2-Red"/>
        <w:numPr>
          <w:ilvl w:val="0"/>
          <w:numId w:val="0"/>
        </w:numPr>
        <w:spacing w:afterLines="120" w:after="288" w:line="360" w:lineRule="auto"/>
        <w:ind w:left="737"/>
        <w:rPr>
          <w:rFonts w:ascii="Times New Roman" w:hAnsi="Times New Roman" w:cs="Times New Roman"/>
          <w:b/>
          <w:bCs/>
          <w:i w:val="0"/>
          <w:iCs w:val="0"/>
          <w:color w:val="auto"/>
          <w:sz w:val="24"/>
          <w:szCs w:val="24"/>
        </w:rPr>
      </w:pPr>
      <w:r>
        <w:rPr>
          <w:rFonts w:ascii="Times New Roman" w:hAnsi="Times New Roman" w:cs="Times New Roman"/>
          <w:b/>
          <w:bCs/>
          <w:i w:val="0"/>
          <w:iCs w:val="0"/>
          <w:color w:val="auto"/>
          <w:sz w:val="24"/>
          <w:szCs w:val="24"/>
        </w:rPr>
        <w:t xml:space="preserve">3.2. Deverão ser observados os Critérios de Sustentabilidade Ambiental, que trata a Instrução Normativa SLTI/M:POG 01/20:B.O, no que couber. </w:t>
      </w:r>
    </w:p>
    <w:p w14:paraId="219DD315" w14:textId="77777777" w:rsidR="00B26A2A" w:rsidRDefault="00B26A2A" w:rsidP="00B26A2A">
      <w:pPr>
        <w:pStyle w:val="Nvel2-Red"/>
        <w:numPr>
          <w:ilvl w:val="0"/>
          <w:numId w:val="0"/>
        </w:numPr>
        <w:spacing w:afterLines="120" w:after="288" w:line="360" w:lineRule="auto"/>
        <w:ind w:left="737"/>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3.2.1. Aplicar as normas técnicas da Associação Brasileira de Normas Técnicas – ABNT NBR, referente ao uso de materiais atóxicos, biodegradáveis e recicláveis, correspondente do Termo de Referência e edital;</w:t>
      </w:r>
    </w:p>
    <w:p w14:paraId="3EB787AC" w14:textId="77777777" w:rsidR="00B26A2A" w:rsidRDefault="00B26A2A" w:rsidP="00B26A2A">
      <w:pPr>
        <w:pStyle w:val="Nvel2-Red"/>
        <w:numPr>
          <w:ilvl w:val="0"/>
          <w:numId w:val="0"/>
        </w:numPr>
        <w:spacing w:afterLines="120" w:after="288" w:line="360" w:lineRule="auto"/>
        <w:ind w:left="737"/>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3.2.2. Orientar seus empregados para colaborar de forma efetiva no desenvolvimento das atividades do programa interno de separação de resíduos sólidos e resíduos recicláveis descartados, em recipientes para coleta seletiva nas cores internacionalmente identificadas; </w:t>
      </w:r>
    </w:p>
    <w:p w14:paraId="21DCB06C" w14:textId="77777777" w:rsidR="00B26A2A" w:rsidRDefault="00B26A2A" w:rsidP="00B26A2A">
      <w:pPr>
        <w:pStyle w:val="Nvel2-Red"/>
        <w:numPr>
          <w:ilvl w:val="0"/>
          <w:numId w:val="0"/>
        </w:numPr>
        <w:spacing w:afterLines="120" w:after="288" w:line="360" w:lineRule="auto"/>
        <w:ind w:left="737"/>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3.2.3. Fazer uso racional de água, adotando medidas para evitar o desperdício de água tratada e mantendo critérios especiais e privilegiados para aquisição e uso de equipamentos e complementos que promovam a redução do consumo tanto de água quanto de energia. </w:t>
      </w:r>
    </w:p>
    <w:p w14:paraId="2A68D808" w14:textId="77777777" w:rsidR="00B26A2A" w:rsidRDefault="00B26A2A" w:rsidP="00B26A2A">
      <w:pPr>
        <w:pStyle w:val="Nvel2-Red"/>
        <w:numPr>
          <w:ilvl w:val="0"/>
          <w:numId w:val="0"/>
        </w:numPr>
        <w:spacing w:afterLines="120" w:after="288" w:line="360" w:lineRule="auto"/>
        <w:ind w:left="794"/>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3.2.4. Os produtos deverão ser notificados ou registrados na ANVISA (https://www.gov.br/</w:t>
      </w:r>
      <w:proofErr w:type="spellStart"/>
      <w:r>
        <w:rPr>
          <w:rFonts w:ascii="Times New Roman" w:hAnsi="Times New Roman" w:cs="Times New Roman"/>
          <w:i w:val="0"/>
          <w:iCs w:val="0"/>
          <w:color w:val="auto"/>
          <w:sz w:val="24"/>
          <w:szCs w:val="24"/>
        </w:rPr>
        <w:t>anvisa</w:t>
      </w:r>
      <w:proofErr w:type="spellEnd"/>
      <w:r>
        <w:rPr>
          <w:rFonts w:ascii="Times New Roman" w:hAnsi="Times New Roman" w:cs="Times New Roman"/>
          <w:i w:val="0"/>
          <w:iCs w:val="0"/>
          <w:color w:val="auto"/>
          <w:sz w:val="24"/>
          <w:szCs w:val="24"/>
        </w:rPr>
        <w:t>/</w:t>
      </w:r>
      <w:proofErr w:type="spellStart"/>
      <w:r>
        <w:rPr>
          <w:rFonts w:ascii="Times New Roman" w:hAnsi="Times New Roman" w:cs="Times New Roman"/>
          <w:i w:val="0"/>
          <w:iCs w:val="0"/>
          <w:color w:val="auto"/>
          <w:sz w:val="24"/>
          <w:szCs w:val="24"/>
        </w:rPr>
        <w:t>pt-br</w:t>
      </w:r>
      <w:proofErr w:type="spellEnd"/>
      <w:r>
        <w:rPr>
          <w:rFonts w:ascii="Times New Roman" w:hAnsi="Times New Roman" w:cs="Times New Roman"/>
          <w:i w:val="0"/>
          <w:iCs w:val="0"/>
          <w:color w:val="auto"/>
          <w:sz w:val="24"/>
          <w:szCs w:val="24"/>
        </w:rPr>
        <w:t xml:space="preserve">), conforme determina a LEI Nº 6.360 DE 23 DE SETEMBRO DE 1976; </w:t>
      </w:r>
    </w:p>
    <w:p w14:paraId="1334789C" w14:textId="77777777" w:rsidR="00B26A2A" w:rsidRDefault="00B26A2A" w:rsidP="00B26A2A">
      <w:pPr>
        <w:pStyle w:val="Nvel2-Red"/>
        <w:numPr>
          <w:ilvl w:val="0"/>
          <w:numId w:val="0"/>
        </w:numPr>
        <w:spacing w:afterLines="120" w:after="288" w:line="360" w:lineRule="auto"/>
        <w:ind w:left="737"/>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lastRenderedPageBreak/>
        <w:t xml:space="preserve">3.2.5. O produto deve vir acompanhado de laudo com todos os testes, conforme RDC 166, julho 2017, ANVISA. </w:t>
      </w:r>
    </w:p>
    <w:p w14:paraId="5F03BA02" w14:textId="77777777" w:rsidR="00B26A2A" w:rsidRDefault="00B26A2A" w:rsidP="00B26A2A">
      <w:pPr>
        <w:pStyle w:val="Nvel2-Red"/>
        <w:numPr>
          <w:ilvl w:val="0"/>
          <w:numId w:val="0"/>
        </w:numPr>
        <w:spacing w:afterLines="120" w:after="288" w:line="360" w:lineRule="auto"/>
        <w:ind w:left="737"/>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3.2.6. As empresas participantes do certame deverão adotar os seguintes critérios de sustentabilidade, no que couber, em razão do disposto no art. 5° IN MPOG nº 01/120m: </w:t>
      </w:r>
    </w:p>
    <w:p w14:paraId="2D03C78D" w14:textId="77777777" w:rsidR="00B26A2A" w:rsidRDefault="00B26A2A" w:rsidP="00B26A2A">
      <w:pPr>
        <w:pStyle w:val="Nvel2-Red"/>
        <w:numPr>
          <w:ilvl w:val="0"/>
          <w:numId w:val="0"/>
        </w:numPr>
        <w:spacing w:afterLines="120" w:after="288" w:line="360" w:lineRule="auto"/>
        <w:ind w:left="737"/>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I)Que os bens sejam constituídos, no todo ou em parte, por material reciclado, atóxico, biodegradável, conforme ABNT NBR - 15448-1 e :B.5448-2; </w:t>
      </w:r>
    </w:p>
    <w:p w14:paraId="050B4A7D" w14:textId="77777777" w:rsidR="00B26A2A" w:rsidRDefault="00B26A2A" w:rsidP="00B26A2A">
      <w:pPr>
        <w:pStyle w:val="Nvel2-Red"/>
        <w:numPr>
          <w:ilvl w:val="0"/>
          <w:numId w:val="0"/>
        </w:numPr>
        <w:spacing w:afterLines="120" w:after="288" w:line="360" w:lineRule="auto"/>
        <w:ind w:left="737"/>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II) Que sejam observados os requisitos ambientais para a obtenção de certificação do Instituto Nacional de Metrologia, Normalização e Qualidade Industriai - INMETRO como produtos sustentáveis ou de menor impacto ambiental em relação aos seus similares; </w:t>
      </w:r>
    </w:p>
    <w:p w14:paraId="1D353DDB" w14:textId="77777777" w:rsidR="00B26A2A" w:rsidRDefault="00B26A2A" w:rsidP="00B26A2A">
      <w:pPr>
        <w:pStyle w:val="Nvel2-Red"/>
        <w:numPr>
          <w:ilvl w:val="0"/>
          <w:numId w:val="0"/>
        </w:numPr>
        <w:spacing w:afterLines="120" w:after="288" w:line="360" w:lineRule="auto"/>
        <w:ind w:left="737"/>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III) Que os bens devam ser, preferencialmente, acondicionados em embalagem individual adequada, com o menor volume possível, que utilize materiais recicláveis, de forma a garantir a máxima proteção durante o transporte e o armazenamento; </w:t>
      </w:r>
    </w:p>
    <w:p w14:paraId="1E92C6FD" w14:textId="77777777" w:rsidR="00B26A2A" w:rsidRDefault="00B26A2A" w:rsidP="00B26A2A">
      <w:pPr>
        <w:pStyle w:val="Nvel2-Red"/>
        <w:numPr>
          <w:ilvl w:val="0"/>
          <w:numId w:val="0"/>
        </w:numPr>
        <w:spacing w:afterLines="120" w:after="288" w:line="360" w:lineRule="auto"/>
        <w:ind w:left="737"/>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IV) Que os bens não contenham substâncias perigosas em concentração acima da recomendada na diretiva </w:t>
      </w:r>
      <w:proofErr w:type="spellStart"/>
      <w:r>
        <w:rPr>
          <w:rFonts w:ascii="Times New Roman" w:hAnsi="Times New Roman" w:cs="Times New Roman"/>
          <w:i w:val="0"/>
          <w:iCs w:val="0"/>
          <w:color w:val="auto"/>
          <w:sz w:val="24"/>
          <w:szCs w:val="24"/>
        </w:rPr>
        <w:t>RoHS</w:t>
      </w:r>
      <w:proofErr w:type="spellEnd"/>
      <w:r>
        <w:rPr>
          <w:rFonts w:ascii="Times New Roman" w:hAnsi="Times New Roman" w:cs="Times New Roman"/>
          <w:i w:val="0"/>
          <w:iCs w:val="0"/>
          <w:color w:val="auto"/>
          <w:sz w:val="24"/>
          <w:szCs w:val="24"/>
        </w:rPr>
        <w:t xml:space="preserve"> (</w:t>
      </w:r>
      <w:proofErr w:type="spellStart"/>
      <w:r>
        <w:rPr>
          <w:rFonts w:ascii="Times New Roman" w:hAnsi="Times New Roman" w:cs="Times New Roman"/>
          <w:i w:val="0"/>
          <w:iCs w:val="0"/>
          <w:color w:val="auto"/>
          <w:sz w:val="24"/>
          <w:szCs w:val="24"/>
        </w:rPr>
        <w:t>R.estriction</w:t>
      </w:r>
      <w:proofErr w:type="spellEnd"/>
      <w:r>
        <w:rPr>
          <w:rFonts w:ascii="Times New Roman" w:hAnsi="Times New Roman" w:cs="Times New Roman"/>
          <w:i w:val="0"/>
          <w:iCs w:val="0"/>
          <w:color w:val="auto"/>
          <w:sz w:val="24"/>
          <w:szCs w:val="24"/>
        </w:rPr>
        <w:t xml:space="preserve"> </w:t>
      </w:r>
      <w:proofErr w:type="spellStart"/>
      <w:r>
        <w:rPr>
          <w:rFonts w:ascii="Times New Roman" w:hAnsi="Times New Roman" w:cs="Times New Roman"/>
          <w:i w:val="0"/>
          <w:iCs w:val="0"/>
          <w:color w:val="auto"/>
          <w:sz w:val="24"/>
          <w:szCs w:val="24"/>
        </w:rPr>
        <w:t>of</w:t>
      </w:r>
      <w:proofErr w:type="spellEnd"/>
      <w:r>
        <w:rPr>
          <w:rFonts w:ascii="Times New Roman" w:hAnsi="Times New Roman" w:cs="Times New Roman"/>
          <w:i w:val="0"/>
          <w:iCs w:val="0"/>
          <w:color w:val="auto"/>
          <w:sz w:val="24"/>
          <w:szCs w:val="24"/>
        </w:rPr>
        <w:t xml:space="preserve"> </w:t>
      </w:r>
      <w:proofErr w:type="spellStart"/>
      <w:r>
        <w:rPr>
          <w:rFonts w:ascii="Times New Roman" w:hAnsi="Times New Roman" w:cs="Times New Roman"/>
          <w:i w:val="0"/>
          <w:iCs w:val="0"/>
          <w:color w:val="auto"/>
          <w:sz w:val="24"/>
          <w:szCs w:val="24"/>
        </w:rPr>
        <w:t>Certain</w:t>
      </w:r>
      <w:proofErr w:type="spellEnd"/>
      <w:r>
        <w:rPr>
          <w:rFonts w:ascii="Times New Roman" w:hAnsi="Times New Roman" w:cs="Times New Roman"/>
          <w:i w:val="0"/>
          <w:iCs w:val="0"/>
          <w:color w:val="auto"/>
          <w:sz w:val="24"/>
          <w:szCs w:val="24"/>
        </w:rPr>
        <w:t xml:space="preserve"> </w:t>
      </w:r>
      <w:proofErr w:type="spellStart"/>
      <w:r>
        <w:rPr>
          <w:rFonts w:ascii="Times New Roman" w:hAnsi="Times New Roman" w:cs="Times New Roman"/>
          <w:i w:val="0"/>
          <w:iCs w:val="0"/>
          <w:color w:val="auto"/>
          <w:sz w:val="24"/>
          <w:szCs w:val="24"/>
        </w:rPr>
        <w:t>Hazardous</w:t>
      </w:r>
      <w:proofErr w:type="spellEnd"/>
      <w:r>
        <w:rPr>
          <w:rFonts w:ascii="Times New Roman" w:hAnsi="Times New Roman" w:cs="Times New Roman"/>
          <w:i w:val="0"/>
          <w:iCs w:val="0"/>
          <w:color w:val="auto"/>
          <w:sz w:val="24"/>
          <w:szCs w:val="24"/>
        </w:rPr>
        <w:t xml:space="preserve"> </w:t>
      </w:r>
      <w:proofErr w:type="spellStart"/>
      <w:r>
        <w:rPr>
          <w:rFonts w:ascii="Times New Roman" w:hAnsi="Times New Roman" w:cs="Times New Roman"/>
          <w:i w:val="0"/>
          <w:iCs w:val="0"/>
          <w:color w:val="auto"/>
          <w:sz w:val="24"/>
          <w:szCs w:val="24"/>
        </w:rPr>
        <w:t>Substances</w:t>
      </w:r>
      <w:proofErr w:type="spellEnd"/>
      <w:r>
        <w:rPr>
          <w:rFonts w:ascii="Times New Roman" w:hAnsi="Times New Roman" w:cs="Times New Roman"/>
          <w:i w:val="0"/>
          <w:iCs w:val="0"/>
          <w:color w:val="auto"/>
          <w:sz w:val="24"/>
          <w:szCs w:val="24"/>
        </w:rPr>
        <w:t>), tais como mercúrio (Hg), chumbo (</w:t>
      </w:r>
      <w:proofErr w:type="spellStart"/>
      <w:r>
        <w:rPr>
          <w:rFonts w:ascii="Times New Roman" w:hAnsi="Times New Roman" w:cs="Times New Roman"/>
          <w:i w:val="0"/>
          <w:iCs w:val="0"/>
          <w:color w:val="auto"/>
          <w:sz w:val="24"/>
          <w:szCs w:val="24"/>
        </w:rPr>
        <w:t>Pb</w:t>
      </w:r>
      <w:proofErr w:type="spellEnd"/>
      <w:r>
        <w:rPr>
          <w:rFonts w:ascii="Times New Roman" w:hAnsi="Times New Roman" w:cs="Times New Roman"/>
          <w:i w:val="0"/>
          <w:iCs w:val="0"/>
          <w:color w:val="auto"/>
          <w:sz w:val="24"/>
          <w:szCs w:val="24"/>
        </w:rPr>
        <w:t xml:space="preserve">), cromo </w:t>
      </w:r>
      <w:proofErr w:type="spellStart"/>
      <w:r>
        <w:rPr>
          <w:rFonts w:ascii="Times New Roman" w:hAnsi="Times New Roman" w:cs="Times New Roman"/>
          <w:i w:val="0"/>
          <w:iCs w:val="0"/>
          <w:color w:val="auto"/>
          <w:sz w:val="24"/>
          <w:szCs w:val="24"/>
        </w:rPr>
        <w:t>hexavalente</w:t>
      </w:r>
      <w:proofErr w:type="spellEnd"/>
      <w:r>
        <w:rPr>
          <w:rFonts w:ascii="Times New Roman" w:hAnsi="Times New Roman" w:cs="Times New Roman"/>
          <w:i w:val="0"/>
          <w:iCs w:val="0"/>
          <w:color w:val="auto"/>
          <w:sz w:val="24"/>
          <w:szCs w:val="24"/>
        </w:rPr>
        <w:t xml:space="preserve"> (Cr(V[)). cádmio (</w:t>
      </w:r>
      <w:proofErr w:type="spellStart"/>
      <w:r>
        <w:rPr>
          <w:rFonts w:ascii="Times New Roman" w:hAnsi="Times New Roman" w:cs="Times New Roman"/>
          <w:i w:val="0"/>
          <w:iCs w:val="0"/>
          <w:color w:val="auto"/>
          <w:sz w:val="24"/>
          <w:szCs w:val="24"/>
        </w:rPr>
        <w:t>Cd</w:t>
      </w:r>
      <w:proofErr w:type="spellEnd"/>
      <w:r>
        <w:rPr>
          <w:rFonts w:ascii="Times New Roman" w:hAnsi="Times New Roman" w:cs="Times New Roman"/>
          <w:i w:val="0"/>
          <w:iCs w:val="0"/>
          <w:color w:val="auto"/>
          <w:sz w:val="24"/>
          <w:szCs w:val="24"/>
        </w:rPr>
        <w:t xml:space="preserve">), </w:t>
      </w:r>
      <w:proofErr w:type="spellStart"/>
      <w:r>
        <w:rPr>
          <w:rFonts w:ascii="Times New Roman" w:hAnsi="Times New Roman" w:cs="Times New Roman"/>
          <w:i w:val="0"/>
          <w:iCs w:val="0"/>
          <w:color w:val="auto"/>
          <w:sz w:val="24"/>
          <w:szCs w:val="24"/>
        </w:rPr>
        <w:t>bifenil-polibromados</w:t>
      </w:r>
      <w:proofErr w:type="spellEnd"/>
      <w:r>
        <w:rPr>
          <w:rFonts w:ascii="Times New Roman" w:hAnsi="Times New Roman" w:cs="Times New Roman"/>
          <w:i w:val="0"/>
          <w:iCs w:val="0"/>
          <w:color w:val="auto"/>
          <w:sz w:val="24"/>
          <w:szCs w:val="24"/>
        </w:rPr>
        <w:t xml:space="preserve"> (</w:t>
      </w:r>
      <w:proofErr w:type="spellStart"/>
      <w:r>
        <w:rPr>
          <w:rFonts w:ascii="Times New Roman" w:hAnsi="Times New Roman" w:cs="Times New Roman"/>
          <w:i w:val="0"/>
          <w:iCs w:val="0"/>
          <w:color w:val="auto"/>
          <w:sz w:val="24"/>
          <w:szCs w:val="24"/>
        </w:rPr>
        <w:t>PIBBs</w:t>
      </w:r>
      <w:proofErr w:type="spellEnd"/>
      <w:r>
        <w:rPr>
          <w:rFonts w:ascii="Times New Roman" w:hAnsi="Times New Roman" w:cs="Times New Roman"/>
          <w:i w:val="0"/>
          <w:iCs w:val="0"/>
          <w:color w:val="auto"/>
          <w:sz w:val="24"/>
          <w:szCs w:val="24"/>
        </w:rPr>
        <w:t xml:space="preserve">), éteres </w:t>
      </w:r>
      <w:proofErr w:type="spellStart"/>
      <w:r>
        <w:rPr>
          <w:rFonts w:ascii="Times New Roman" w:hAnsi="Times New Roman" w:cs="Times New Roman"/>
          <w:i w:val="0"/>
          <w:iCs w:val="0"/>
          <w:color w:val="auto"/>
          <w:sz w:val="24"/>
          <w:szCs w:val="24"/>
        </w:rPr>
        <w:t>difenil-JLolib:romados</w:t>
      </w:r>
      <w:proofErr w:type="spellEnd"/>
      <w:r>
        <w:rPr>
          <w:rFonts w:ascii="Times New Roman" w:hAnsi="Times New Roman" w:cs="Times New Roman"/>
          <w:i w:val="0"/>
          <w:iCs w:val="0"/>
          <w:color w:val="auto"/>
          <w:sz w:val="24"/>
          <w:szCs w:val="24"/>
        </w:rPr>
        <w:t xml:space="preserve"> (</w:t>
      </w:r>
      <w:proofErr w:type="spellStart"/>
      <w:r>
        <w:rPr>
          <w:rFonts w:ascii="Times New Roman" w:hAnsi="Times New Roman" w:cs="Times New Roman"/>
          <w:i w:val="0"/>
          <w:iCs w:val="0"/>
          <w:color w:val="auto"/>
          <w:sz w:val="24"/>
          <w:szCs w:val="24"/>
        </w:rPr>
        <w:t>PBDEs</w:t>
      </w:r>
      <w:proofErr w:type="spellEnd"/>
      <w:r>
        <w:rPr>
          <w:rFonts w:ascii="Times New Roman" w:hAnsi="Times New Roman" w:cs="Times New Roman"/>
          <w:i w:val="0"/>
          <w:iCs w:val="0"/>
          <w:color w:val="auto"/>
          <w:sz w:val="24"/>
          <w:szCs w:val="24"/>
        </w:rPr>
        <w:t xml:space="preserve">). </w:t>
      </w:r>
    </w:p>
    <w:p w14:paraId="7FE895DF" w14:textId="77777777" w:rsidR="00B26A2A" w:rsidRDefault="00B26A2A" w:rsidP="00B26A2A">
      <w:pPr>
        <w:pStyle w:val="Nvel2-Red"/>
        <w:numPr>
          <w:ilvl w:val="0"/>
          <w:numId w:val="0"/>
        </w:numPr>
        <w:spacing w:afterLines="120" w:after="288" w:line="360" w:lineRule="auto"/>
        <w:ind w:left="737"/>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3.2.7. Os produtos comercializados devem ser constituídos no todo ou em parte, por material reciclado, atóxico, biodegradável, conforme ABNT NBR - 15448-1 E 15448-2. </w:t>
      </w:r>
    </w:p>
    <w:p w14:paraId="18CA9489" w14:textId="77777777" w:rsidR="00B26A2A" w:rsidRDefault="00B26A2A" w:rsidP="00B26A2A">
      <w:pPr>
        <w:pStyle w:val="Nvel2-Red"/>
        <w:numPr>
          <w:ilvl w:val="0"/>
          <w:numId w:val="0"/>
        </w:numPr>
        <w:spacing w:afterLines="120" w:after="288" w:line="360" w:lineRule="auto"/>
        <w:ind w:left="737"/>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3.2.8. As licitantes devem observar os requisitos ambientais para a obtenção de certificação do </w:t>
      </w:r>
      <w:proofErr w:type="spellStart"/>
      <w:r>
        <w:rPr>
          <w:rFonts w:ascii="Times New Roman" w:hAnsi="Times New Roman" w:cs="Times New Roman"/>
          <w:i w:val="0"/>
          <w:iCs w:val="0"/>
          <w:color w:val="auto"/>
          <w:sz w:val="24"/>
          <w:szCs w:val="24"/>
        </w:rPr>
        <w:t>fostituto</w:t>
      </w:r>
      <w:proofErr w:type="spellEnd"/>
      <w:r>
        <w:rPr>
          <w:rFonts w:ascii="Times New Roman" w:hAnsi="Times New Roman" w:cs="Times New Roman"/>
          <w:i w:val="0"/>
          <w:iCs w:val="0"/>
          <w:color w:val="auto"/>
          <w:sz w:val="24"/>
          <w:szCs w:val="24"/>
        </w:rPr>
        <w:t xml:space="preserve"> Nacional de Metrologia, Normalização e Qualidade Industrial - </w:t>
      </w:r>
      <w:proofErr w:type="spellStart"/>
      <w:r>
        <w:rPr>
          <w:rFonts w:ascii="Times New Roman" w:hAnsi="Times New Roman" w:cs="Times New Roman"/>
          <w:i w:val="0"/>
          <w:iCs w:val="0"/>
          <w:color w:val="auto"/>
          <w:sz w:val="24"/>
          <w:szCs w:val="24"/>
        </w:rPr>
        <w:t>lNMETRO</w:t>
      </w:r>
      <w:proofErr w:type="spellEnd"/>
      <w:r>
        <w:rPr>
          <w:rFonts w:ascii="Times New Roman" w:hAnsi="Times New Roman" w:cs="Times New Roman"/>
          <w:i w:val="0"/>
          <w:iCs w:val="0"/>
          <w:color w:val="auto"/>
          <w:sz w:val="24"/>
          <w:szCs w:val="24"/>
        </w:rPr>
        <w:t xml:space="preserve"> como produtos sustentáveis ou menores impactos ambientais em :relação aos seus similares. </w:t>
      </w:r>
    </w:p>
    <w:p w14:paraId="2EB0FD73" w14:textId="77777777" w:rsidR="00B26A2A" w:rsidRDefault="00B26A2A" w:rsidP="00B26A2A">
      <w:pPr>
        <w:pStyle w:val="Nvel2-Red"/>
        <w:numPr>
          <w:ilvl w:val="0"/>
          <w:numId w:val="0"/>
        </w:numPr>
        <w:spacing w:afterLines="120" w:after="288" w:line="360" w:lineRule="auto"/>
        <w:ind w:left="737"/>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3.2.9 Os produtos comercializados devem ser, preferencialmente, acondicionados em embalagem individual adequada, com o menor volume possível, que utilize  de forma a garantir a máxima proteção </w:t>
      </w:r>
      <w:proofErr w:type="gramStart"/>
      <w:r>
        <w:rPr>
          <w:rFonts w:ascii="Times New Roman" w:hAnsi="Times New Roman" w:cs="Times New Roman"/>
          <w:i w:val="0"/>
          <w:iCs w:val="0"/>
          <w:color w:val="auto"/>
          <w:sz w:val="24"/>
          <w:szCs w:val="24"/>
        </w:rPr>
        <w:t>durante, o</w:t>
      </w:r>
      <w:proofErr w:type="gramEnd"/>
      <w:r>
        <w:rPr>
          <w:rFonts w:ascii="Times New Roman" w:hAnsi="Times New Roman" w:cs="Times New Roman"/>
          <w:i w:val="0"/>
          <w:iCs w:val="0"/>
          <w:color w:val="auto"/>
          <w:sz w:val="24"/>
          <w:szCs w:val="24"/>
        </w:rPr>
        <w:t xml:space="preserve"> transporte </w:t>
      </w:r>
    </w:p>
    <w:p w14:paraId="56F7E8A9" w14:textId="77777777" w:rsidR="00B26A2A" w:rsidRDefault="00B26A2A" w:rsidP="00B26A2A">
      <w:pPr>
        <w:pStyle w:val="Nvel2-Red"/>
        <w:numPr>
          <w:ilvl w:val="0"/>
          <w:numId w:val="0"/>
        </w:numPr>
        <w:spacing w:afterLines="120" w:after="288" w:line="360" w:lineRule="auto"/>
        <w:ind w:left="737"/>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V) Entregar o objeto de acordo com as Normas Legais previstas (NR6 do Ministério do Trabalho e Emprego, INMETRO, AN:P, NBR, ABNT, ANVISA e outras), nos prazos e condições </w:t>
      </w:r>
      <w:r>
        <w:rPr>
          <w:rFonts w:ascii="Times New Roman" w:hAnsi="Times New Roman" w:cs="Times New Roman"/>
          <w:i w:val="0"/>
          <w:iCs w:val="0"/>
          <w:color w:val="auto"/>
          <w:sz w:val="24"/>
          <w:szCs w:val="24"/>
        </w:rPr>
        <w:lastRenderedPageBreak/>
        <w:t xml:space="preserve">estabelecidas no Edital e no Termo de Referência e no Contrato ou equivalente, com certificado de garantia dos materiais adquiridos. </w:t>
      </w:r>
    </w:p>
    <w:p w14:paraId="7FA58AF6" w14:textId="77777777" w:rsidR="00B26A2A" w:rsidRDefault="00B26A2A" w:rsidP="00B26A2A">
      <w:pPr>
        <w:pStyle w:val="Nvel2-Red"/>
        <w:numPr>
          <w:ilvl w:val="0"/>
          <w:numId w:val="0"/>
        </w:numPr>
        <w:spacing w:afterLines="120" w:after="288" w:line="360" w:lineRule="auto"/>
        <w:ind w:left="737"/>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VI) Os materiais comercializados devem atender as exigências da Lei de Crimes Ambientais {Lei nº 9605/98), como por exemplo, para a comercialização de carvão deverão ser </w:t>
      </w:r>
      <w:proofErr w:type="gramStart"/>
      <w:r>
        <w:rPr>
          <w:rFonts w:ascii="Times New Roman" w:hAnsi="Times New Roman" w:cs="Times New Roman"/>
          <w:i w:val="0"/>
          <w:iCs w:val="0"/>
          <w:color w:val="auto"/>
          <w:sz w:val="24"/>
          <w:szCs w:val="24"/>
        </w:rPr>
        <w:t>exigida</w:t>
      </w:r>
      <w:proofErr w:type="gramEnd"/>
      <w:r>
        <w:rPr>
          <w:rFonts w:ascii="Times New Roman" w:hAnsi="Times New Roman" w:cs="Times New Roman"/>
          <w:i w:val="0"/>
          <w:iCs w:val="0"/>
          <w:color w:val="auto"/>
          <w:sz w:val="24"/>
          <w:szCs w:val="24"/>
        </w:rPr>
        <w:t xml:space="preserve"> a licença do vendedor, outorgada ela autoridade competente. </w:t>
      </w:r>
    </w:p>
    <w:p w14:paraId="0CD0EAF8" w14:textId="77777777" w:rsidR="00B26A2A" w:rsidRDefault="00B26A2A" w:rsidP="00B26A2A">
      <w:pPr>
        <w:pStyle w:val="Nvel2-Red"/>
        <w:numPr>
          <w:ilvl w:val="0"/>
          <w:numId w:val="0"/>
        </w:numPr>
        <w:spacing w:afterLines="120" w:after="288" w:line="360" w:lineRule="auto"/>
        <w:ind w:left="737"/>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VII) Adotar práticas de sustentabilidade ambiental adequada que o objeto contratual o exigir, incluída, quando for o caso, à obrigação de estruturar e implementar sistemas de logística reversa, mediante recolhimento dos produtos após o uso pela Administração ou resíduos decorrentes da execução contratual, de forma independente do serviço público de limpeza urbana e manejo de resíduos sólidos, dando destinação ambientalmente adequada aos produtos e as embalagens :reunidos ou devolvidos, com o encaminhamento do rejeito para disposição final também ambientalmente adequada, na forma estabelecida pelo órgão competente. </w:t>
      </w:r>
    </w:p>
    <w:p w14:paraId="45D2D947" w14:textId="77777777" w:rsidR="00B26A2A" w:rsidRDefault="00B26A2A" w:rsidP="00B26A2A">
      <w:pPr>
        <w:pStyle w:val="Nvel2-Red"/>
        <w:numPr>
          <w:ilvl w:val="0"/>
          <w:numId w:val="0"/>
        </w:numPr>
        <w:spacing w:afterLines="120" w:after="288" w:line="360" w:lineRule="auto"/>
        <w:ind w:left="737"/>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3.2.10 Os resíduos pertencentes ao Grupo B do Anexo Ida Resolução CONAMA nº 358, de 29/04/2005, com características de periculosidade, conforme Ficha de Informações de Segurança de Produtos Químicos - FKSPO, quando não forem submetidos a processo de reutilização, recuperação ou reciclagem devem ser submetidos a tratamento e disposição final específicos. Submetam-se a estas regras todas as empresas geradoras de resíduos contendo substâncias químicas que podem apresentar riscos à saúde pública ou ao meio ambiente, dependendo de suas características de inflamabilidade, corrosividade, reatividade e toxicidade. Fazem parte deste grupo, por exemplo, drogarias, farmácias e distribuidores de produtos farmacêuticos, etc. </w:t>
      </w:r>
    </w:p>
    <w:p w14:paraId="44E64093" w14:textId="77777777" w:rsidR="00B26A2A" w:rsidRDefault="00B26A2A" w:rsidP="00B26A2A">
      <w:pPr>
        <w:pStyle w:val="Nvel2-Red"/>
        <w:numPr>
          <w:ilvl w:val="0"/>
          <w:numId w:val="0"/>
        </w:numPr>
        <w:spacing w:afterLines="120" w:after="288" w:line="360" w:lineRule="auto"/>
        <w:ind w:left="737"/>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3.2.10.1 Os resíduos no estado sólido, quando não tratados, devem ser dispostos em aterro de resíduos perigosos - Classe I. </w:t>
      </w:r>
    </w:p>
    <w:p w14:paraId="504821B1" w14:textId="77777777" w:rsidR="00B26A2A" w:rsidRDefault="00B26A2A" w:rsidP="00B26A2A">
      <w:pPr>
        <w:pStyle w:val="Nvel2-Red"/>
        <w:numPr>
          <w:ilvl w:val="0"/>
          <w:numId w:val="0"/>
        </w:numPr>
        <w:spacing w:afterLines="120" w:after="288" w:line="360" w:lineRule="auto"/>
        <w:ind w:left="737"/>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3.2.10.2 Os resíduos no estado líquido não devem ser encaminhados para disposição final em aterros. </w:t>
      </w:r>
    </w:p>
    <w:p w14:paraId="7A41586B" w14:textId="77777777" w:rsidR="00B26A2A" w:rsidRDefault="00B26A2A" w:rsidP="00B26A2A">
      <w:pPr>
        <w:pStyle w:val="Nvel2-Red"/>
        <w:numPr>
          <w:ilvl w:val="0"/>
          <w:numId w:val="0"/>
        </w:numPr>
        <w:spacing w:afterLines="120" w:after="288" w:line="360" w:lineRule="auto"/>
        <w:ind w:left="737"/>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3.2.10.3 Os resíduos sem características de periculosidade não necessitam de tratamento prévio e podem ter disposição final em aterro licenciado, quando no estado sólido, ou ser lançados em corpo receptor om na rede pública de esgoto, quando no estado líquido, desde que atendiam as diretrizes estabelecidas pelos órgãos ambientais, gestores de recursos hídricos e de saneamento competentes.</w:t>
      </w:r>
    </w:p>
    <w:p w14:paraId="37E9E7E6" w14:textId="77777777" w:rsidR="00B26A2A" w:rsidRDefault="00B26A2A" w:rsidP="00B26A2A">
      <w:pPr>
        <w:pStyle w:val="Nvel2-Red"/>
        <w:numPr>
          <w:ilvl w:val="0"/>
          <w:numId w:val="0"/>
        </w:numPr>
        <w:spacing w:afterLines="120" w:after="288" w:line="360" w:lineRule="auto"/>
        <w:ind w:left="737" w:hanging="432"/>
        <w:rPr>
          <w:rFonts w:ascii="Times New Roman" w:hAnsi="Times New Roman" w:cs="Times New Roman"/>
          <w:i w:val="0"/>
          <w:iCs w:val="0"/>
          <w:color w:val="auto"/>
          <w:sz w:val="24"/>
          <w:szCs w:val="24"/>
        </w:rPr>
      </w:pPr>
    </w:p>
    <w:p w14:paraId="2372331B" w14:textId="77777777" w:rsidR="00B26A2A" w:rsidRDefault="00B26A2A" w:rsidP="00B26A2A">
      <w:pPr>
        <w:pStyle w:val="Nivel01"/>
        <w:numPr>
          <w:ilvl w:val="0"/>
          <w:numId w:val="25"/>
        </w:numPr>
        <w:spacing w:before="120" w:afterLines="120" w:after="288"/>
        <w:ind w:left="643" w:right="0"/>
        <w:jc w:val="both"/>
        <w:rPr>
          <w:rFonts w:ascii="Times New Roman" w:hAnsi="Times New Roman"/>
          <w:color w:val="323E4F" w:themeColor="text2" w:themeShade="BF"/>
          <w:sz w:val="24"/>
          <w:szCs w:val="24"/>
        </w:rPr>
      </w:pPr>
      <w:r>
        <w:rPr>
          <w:rFonts w:ascii="Times New Roman" w:hAnsi="Times New Roman"/>
          <w:sz w:val="24"/>
          <w:szCs w:val="24"/>
        </w:rPr>
        <w:lastRenderedPageBreak/>
        <w:t>REQUISITOS DA CONTRATAÇÃO</w:t>
      </w:r>
    </w:p>
    <w:p w14:paraId="6F1F5066" w14:textId="77777777" w:rsidR="00B26A2A" w:rsidRDefault="00B26A2A" w:rsidP="00B26A2A">
      <w:pPr>
        <w:pStyle w:val="Nvel1-SemNum"/>
        <w:spacing w:before="120" w:afterLines="120" w:after="288" w:line="360" w:lineRule="auto"/>
        <w:rPr>
          <w:rFonts w:ascii="Times New Roman" w:hAnsi="Times New Roman" w:cs="Times New Roman"/>
          <w:sz w:val="24"/>
          <w:szCs w:val="24"/>
        </w:rPr>
      </w:pPr>
      <w:r>
        <w:rPr>
          <w:rFonts w:ascii="Times New Roman" w:hAnsi="Times New Roman" w:cs="Times New Roman"/>
          <w:color w:val="auto"/>
          <w:sz w:val="24"/>
          <w:szCs w:val="24"/>
        </w:rPr>
        <w:t>Subcontratação</w:t>
      </w:r>
    </w:p>
    <w:p w14:paraId="1F5C3EBC" w14:textId="77777777" w:rsidR="00B26A2A" w:rsidRDefault="00B26A2A" w:rsidP="00B26A2A">
      <w:pPr>
        <w:pStyle w:val="Nivel2"/>
        <w:numPr>
          <w:ilvl w:val="1"/>
          <w:numId w:val="25"/>
        </w:numPr>
        <w:spacing w:afterLines="120" w:after="288" w:line="360" w:lineRule="auto"/>
        <w:ind w:left="-397" w:righ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Não é admitida a subcontratação do objeto contratual.</w:t>
      </w:r>
    </w:p>
    <w:p w14:paraId="30DF7882" w14:textId="77777777" w:rsidR="00B26A2A" w:rsidRDefault="00B26A2A" w:rsidP="00B26A2A">
      <w:pPr>
        <w:pStyle w:val="Nvel1-SemNum"/>
        <w:spacing w:before="120" w:afterLines="120" w:after="288" w:line="360" w:lineRule="auto"/>
        <w:rPr>
          <w:rFonts w:ascii="Times New Roman" w:hAnsi="Times New Roman" w:cs="Times New Roman"/>
          <w:color w:val="auto"/>
          <w:sz w:val="24"/>
          <w:szCs w:val="24"/>
        </w:rPr>
      </w:pPr>
      <w:r>
        <w:rPr>
          <w:rFonts w:ascii="Times New Roman" w:hAnsi="Times New Roman" w:cs="Times New Roman"/>
          <w:color w:val="auto"/>
          <w:sz w:val="24"/>
          <w:szCs w:val="24"/>
        </w:rPr>
        <w:t>Garantia da contratação</w:t>
      </w:r>
    </w:p>
    <w:p w14:paraId="081ECE46" w14:textId="77777777" w:rsidR="00B26A2A" w:rsidRDefault="00B26A2A" w:rsidP="00B26A2A">
      <w:pPr>
        <w:pStyle w:val="Nvel2-Red"/>
        <w:numPr>
          <w:ilvl w:val="1"/>
          <w:numId w:val="25"/>
        </w:numPr>
        <w:spacing w:line="360" w:lineRule="auto"/>
        <w:ind w:left="772"/>
        <w:rPr>
          <w:rFonts w:ascii="Times New Roman" w:hAnsi="Times New Roman" w:cs="Times New Roman"/>
          <w:i w:val="0"/>
          <w:iCs w:val="0"/>
          <w:color w:val="auto"/>
          <w:sz w:val="24"/>
          <w:szCs w:val="24"/>
        </w:rPr>
      </w:pPr>
      <w:bookmarkStart w:id="50" w:name="_Hlk129676588"/>
      <w:r>
        <w:rPr>
          <w:rFonts w:ascii="Times New Roman" w:hAnsi="Times New Roman" w:cs="Times New Roman"/>
          <w:i w:val="0"/>
          <w:iCs w:val="0"/>
          <w:color w:val="auto"/>
          <w:sz w:val="24"/>
          <w:szCs w:val="24"/>
        </w:rPr>
        <w:t>Não se aplica ao objeto deste Termo de Referência.</w:t>
      </w:r>
    </w:p>
    <w:p w14:paraId="20DC0C01" w14:textId="77777777" w:rsidR="00B26A2A" w:rsidRDefault="00B26A2A" w:rsidP="00B26A2A">
      <w:pPr>
        <w:pStyle w:val="Nvel2-Red"/>
        <w:numPr>
          <w:ilvl w:val="0"/>
          <w:numId w:val="0"/>
        </w:numPr>
        <w:spacing w:line="360" w:lineRule="auto"/>
        <w:ind w:left="-170"/>
        <w:rPr>
          <w:rFonts w:ascii="Times New Roman" w:hAnsi="Times New Roman" w:cs="Times New Roman"/>
          <w:b/>
          <w:bCs/>
          <w:i w:val="0"/>
          <w:iCs w:val="0"/>
          <w:color w:val="auto"/>
          <w:sz w:val="24"/>
          <w:szCs w:val="24"/>
        </w:rPr>
      </w:pPr>
      <w:r>
        <w:rPr>
          <w:rFonts w:ascii="Times New Roman" w:hAnsi="Times New Roman" w:cs="Times New Roman"/>
          <w:i w:val="0"/>
          <w:iCs w:val="0"/>
          <w:color w:val="auto"/>
          <w:sz w:val="24"/>
          <w:szCs w:val="24"/>
        </w:rPr>
        <w:t xml:space="preserve">        </w:t>
      </w:r>
      <w:r>
        <w:rPr>
          <w:rFonts w:ascii="Times New Roman" w:hAnsi="Times New Roman" w:cs="Times New Roman"/>
          <w:b/>
          <w:bCs/>
          <w:i w:val="0"/>
          <w:iCs w:val="0"/>
          <w:color w:val="auto"/>
          <w:sz w:val="24"/>
          <w:szCs w:val="24"/>
        </w:rPr>
        <w:t>Da alteração subjetiva</w:t>
      </w:r>
    </w:p>
    <w:p w14:paraId="34C53B29" w14:textId="655DA696" w:rsidR="00B26A2A" w:rsidRPr="00B26A2A" w:rsidRDefault="00B26A2A" w:rsidP="00B26A2A">
      <w:pPr>
        <w:pStyle w:val="Nvel2-Red"/>
        <w:numPr>
          <w:ilvl w:val="1"/>
          <w:numId w:val="25"/>
        </w:numPr>
        <w:ind w:left="715"/>
        <w:rPr>
          <w:rFonts w:ascii="Times New Roman" w:hAnsi="Times New Roman" w:cs="Times New Roman"/>
          <w:color w:val="auto"/>
          <w:sz w:val="24"/>
          <w:szCs w:val="24"/>
        </w:rPr>
      </w:pPr>
      <w:r>
        <w:rPr>
          <w:rFonts w:ascii="Times New Roman" w:hAnsi="Times New Roman" w:cs="Times New Roman"/>
          <w:i w:val="0"/>
          <w:iCs w:val="0"/>
          <w:color w:val="auto"/>
          <w:sz w:val="24"/>
          <w:szCs w:val="24"/>
        </w:rPr>
        <w:t>Não se aplica no presente processo licitatório</w:t>
      </w:r>
    </w:p>
    <w:p w14:paraId="54CCA8C6" w14:textId="77777777" w:rsidR="00B26A2A" w:rsidRDefault="00B26A2A" w:rsidP="00B26A2A">
      <w:pPr>
        <w:pStyle w:val="Nvel2-Red"/>
        <w:numPr>
          <w:ilvl w:val="0"/>
          <w:numId w:val="0"/>
        </w:numPr>
        <w:ind w:left="715"/>
        <w:rPr>
          <w:rFonts w:ascii="Times New Roman" w:hAnsi="Times New Roman" w:cs="Times New Roman"/>
          <w:color w:val="auto"/>
          <w:sz w:val="24"/>
          <w:szCs w:val="24"/>
        </w:rPr>
      </w:pPr>
    </w:p>
    <w:p w14:paraId="0D7B6199" w14:textId="77777777" w:rsidR="00B26A2A" w:rsidRDefault="00B26A2A" w:rsidP="00B26A2A">
      <w:pPr>
        <w:pStyle w:val="Nivel01"/>
        <w:numPr>
          <w:ilvl w:val="0"/>
          <w:numId w:val="25"/>
        </w:numPr>
        <w:spacing w:before="120" w:afterLines="120" w:after="288"/>
        <w:ind w:left="643" w:right="0"/>
        <w:jc w:val="both"/>
        <w:rPr>
          <w:rFonts w:ascii="Times New Roman" w:hAnsi="Times New Roman"/>
          <w:color w:val="323E4F" w:themeColor="text2" w:themeShade="BF"/>
          <w:sz w:val="24"/>
          <w:szCs w:val="24"/>
        </w:rPr>
      </w:pPr>
      <w:bookmarkStart w:id="51" w:name="_Hlk160543645"/>
      <w:bookmarkEnd w:id="50"/>
      <w:r>
        <w:rPr>
          <w:rFonts w:ascii="Times New Roman" w:hAnsi="Times New Roman"/>
          <w:sz w:val="24"/>
          <w:szCs w:val="24"/>
        </w:rPr>
        <w:t>MODELO DE EXECUÇÃO DO OBJETO</w:t>
      </w:r>
    </w:p>
    <w:p w14:paraId="515BEBEB" w14:textId="77777777" w:rsidR="00B26A2A" w:rsidRDefault="00B26A2A" w:rsidP="00B26A2A">
      <w:pPr>
        <w:pStyle w:val="Nvel1-SemNum"/>
        <w:spacing w:before="120" w:afterLines="120" w:after="288" w:line="360" w:lineRule="auto"/>
        <w:ind w:left="283"/>
        <w:rPr>
          <w:rFonts w:ascii="Times New Roman" w:hAnsi="Times New Roman" w:cs="Times New Roman"/>
          <w:color w:val="auto"/>
          <w:sz w:val="24"/>
          <w:szCs w:val="24"/>
        </w:rPr>
      </w:pPr>
      <w:r>
        <w:rPr>
          <w:rFonts w:ascii="Times New Roman" w:hAnsi="Times New Roman" w:cs="Times New Roman"/>
          <w:color w:val="auto"/>
          <w:sz w:val="24"/>
          <w:szCs w:val="24"/>
        </w:rPr>
        <w:t>Condições de Entrega</w:t>
      </w:r>
    </w:p>
    <w:p w14:paraId="4E767F32" w14:textId="77777777" w:rsidR="00B26A2A" w:rsidRDefault="00B26A2A" w:rsidP="00B26A2A">
      <w:pPr>
        <w:ind w:left="340"/>
        <w:contextualSpacing/>
        <w:jc w:val="both"/>
        <w:rPr>
          <w:sz w:val="24"/>
          <w:szCs w:val="24"/>
        </w:rPr>
      </w:pPr>
      <w:r>
        <w:t>5.1. A entrega dos produtos será de 7 (sete) dias após solicitação, a Ordem de Fornecimento das Secretarias de Educação/ Assistência Social/ Saúde;</w:t>
      </w:r>
    </w:p>
    <w:p w14:paraId="32FA7F6D" w14:textId="77777777" w:rsidR="00B26A2A" w:rsidRDefault="00B26A2A" w:rsidP="00B26A2A">
      <w:pPr>
        <w:ind w:left="340"/>
        <w:contextualSpacing/>
        <w:jc w:val="both"/>
      </w:pPr>
      <w:r>
        <w:t>5.2. No recebimento dos alimentos descritos neste termo de referência, não será aceito a marca divergente da qual for ofertada na proposta;</w:t>
      </w:r>
    </w:p>
    <w:p w14:paraId="4EF73F68" w14:textId="77777777" w:rsidR="00B26A2A" w:rsidRDefault="00B26A2A" w:rsidP="00B26A2A">
      <w:pPr>
        <w:ind w:left="340"/>
        <w:contextualSpacing/>
        <w:jc w:val="both"/>
      </w:pPr>
      <w:r>
        <w:t xml:space="preserve">5.2.1. O recebimento por parte da Contratante observará o estabelecido abaixo: </w:t>
      </w:r>
    </w:p>
    <w:p w14:paraId="7E484534" w14:textId="77777777" w:rsidR="00B26A2A" w:rsidRDefault="00B26A2A" w:rsidP="00B26A2A">
      <w:pPr>
        <w:ind w:left="340"/>
        <w:jc w:val="both"/>
      </w:pPr>
      <w:r>
        <w:t xml:space="preserve">3.2.1.1. Os produtos serão solicitados de acordo com a necessidade da Contratante, de acordo com a especificação constante deste Termo de Referência e a proposta da empresa CONTRATADA; </w:t>
      </w:r>
    </w:p>
    <w:p w14:paraId="3593E695" w14:textId="77777777" w:rsidR="00B26A2A" w:rsidRDefault="00B26A2A" w:rsidP="00B26A2A">
      <w:pPr>
        <w:ind w:left="340"/>
        <w:contextualSpacing/>
        <w:jc w:val="both"/>
      </w:pPr>
      <w:r>
        <w:t>5.3. Os produtos poderão ser rejeitados, no todo ou em parte, quando em desacordo com as especificações constantes neste Termo de Referência e na proposta, devendo ser substituídos no prazo máximo de até 48 (quarenta e oito) horas corridos, a partir da data da comunicação feita pela contratante, às suas custas, sem prejuízo da aplicação das penalidades;</w:t>
      </w:r>
    </w:p>
    <w:p w14:paraId="0601C45D" w14:textId="77777777" w:rsidR="00B26A2A" w:rsidRDefault="00B26A2A" w:rsidP="00B26A2A">
      <w:pPr>
        <w:ind w:left="340"/>
        <w:contextualSpacing/>
        <w:jc w:val="both"/>
      </w:pPr>
      <w:r>
        <w:t xml:space="preserve">5.4. O recebimento definitivo dos produtos, não exclui a responsabilidade da empresa quanto aos vícios ocultos, ou seja, só manifestados quando da sua normal utilização pela Contratante, nos termos do Código de Defesa do Consumidor (Lei nº 8.078/90). </w:t>
      </w:r>
    </w:p>
    <w:p w14:paraId="0CD6DC49" w14:textId="77777777" w:rsidR="00B26A2A" w:rsidRDefault="00B26A2A" w:rsidP="00B26A2A">
      <w:pPr>
        <w:ind w:left="340"/>
        <w:contextualSpacing/>
        <w:jc w:val="both"/>
      </w:pPr>
      <w:r>
        <w:t>5.5. Frete e demais despesas deverão ser inclusos no valor dos produtos;</w:t>
      </w:r>
    </w:p>
    <w:p w14:paraId="29CD8E59" w14:textId="77777777" w:rsidR="00B26A2A" w:rsidRDefault="00B26A2A" w:rsidP="00B26A2A">
      <w:pPr>
        <w:ind w:left="340"/>
        <w:contextualSpacing/>
        <w:jc w:val="both"/>
      </w:pPr>
      <w:r>
        <w:t>5.6. Os prazos definidos acima poderão ser modificados conforme acordo entre as partes;</w:t>
      </w:r>
    </w:p>
    <w:p w14:paraId="4DDABE27" w14:textId="77777777" w:rsidR="00B26A2A" w:rsidRDefault="00B26A2A" w:rsidP="00B26A2A">
      <w:pPr>
        <w:ind w:left="340"/>
        <w:contextualSpacing/>
        <w:jc w:val="both"/>
      </w:pPr>
    </w:p>
    <w:p w14:paraId="5BBDC57E" w14:textId="77777777" w:rsidR="00B26A2A" w:rsidRDefault="00B26A2A" w:rsidP="00B26A2A">
      <w:pPr>
        <w:spacing w:after="160"/>
        <w:ind w:left="340"/>
        <w:jc w:val="both"/>
      </w:pPr>
      <w:r>
        <w:rPr>
          <w:b/>
          <w:bCs/>
        </w:rPr>
        <w:t>Os materiais solicitados pela Secretaria de Assistência Social</w:t>
      </w:r>
      <w:r>
        <w:t xml:space="preserve"> deverá</w:t>
      </w:r>
      <w:r>
        <w:rPr>
          <w:spacing w:val="-4"/>
        </w:rPr>
        <w:t xml:space="preserve"> </w:t>
      </w:r>
      <w:r>
        <w:t>realizar</w:t>
      </w:r>
      <w:r>
        <w:rPr>
          <w:spacing w:val="-4"/>
        </w:rPr>
        <w:t xml:space="preserve"> entregas diretamente no</w:t>
      </w:r>
      <w:r>
        <w:rPr>
          <w:spacing w:val="-2"/>
        </w:rPr>
        <w:t xml:space="preserve"> almoxarifado da Secretaria de Assistência Social, </w:t>
      </w:r>
      <w:r>
        <w:t>de acordo com</w:t>
      </w:r>
      <w:r>
        <w:rPr>
          <w:spacing w:val="71"/>
        </w:rPr>
        <w:t xml:space="preserve"> </w:t>
      </w:r>
      <w:r>
        <w:t>as</w:t>
      </w:r>
      <w:r>
        <w:rPr>
          <w:spacing w:val="45"/>
        </w:rPr>
        <w:t xml:space="preserve"> </w:t>
      </w:r>
      <w:r>
        <w:t>quantidades</w:t>
      </w:r>
      <w:r>
        <w:rPr>
          <w:spacing w:val="45"/>
        </w:rPr>
        <w:t xml:space="preserve"> </w:t>
      </w:r>
      <w:r>
        <w:t>especificadas</w:t>
      </w:r>
      <w:r>
        <w:rPr>
          <w:spacing w:val="48"/>
        </w:rPr>
        <w:t xml:space="preserve"> </w:t>
      </w:r>
      <w:r>
        <w:t>em</w:t>
      </w:r>
      <w:r>
        <w:rPr>
          <w:spacing w:val="45"/>
        </w:rPr>
        <w:t xml:space="preserve"> </w:t>
      </w:r>
      <w:r>
        <w:t>Ordem</w:t>
      </w:r>
      <w:r>
        <w:rPr>
          <w:spacing w:val="45"/>
        </w:rPr>
        <w:t xml:space="preserve"> </w:t>
      </w:r>
      <w:r>
        <w:t>de</w:t>
      </w:r>
      <w:r>
        <w:rPr>
          <w:spacing w:val="48"/>
        </w:rPr>
        <w:t xml:space="preserve"> </w:t>
      </w:r>
      <w:r>
        <w:t>Fornecimento</w:t>
      </w:r>
      <w:r>
        <w:rPr>
          <w:spacing w:val="45"/>
        </w:rPr>
        <w:t xml:space="preserve"> </w:t>
      </w:r>
      <w:r>
        <w:t>(O.F)</w:t>
      </w:r>
      <w:r>
        <w:rPr>
          <w:spacing w:val="46"/>
        </w:rPr>
        <w:t xml:space="preserve"> </w:t>
      </w:r>
      <w:r>
        <w:t>emitida,</w:t>
      </w:r>
      <w:r>
        <w:rPr>
          <w:spacing w:val="45"/>
        </w:rPr>
        <w:t xml:space="preserve"> </w:t>
      </w:r>
      <w:r>
        <w:t>respeitando</w:t>
      </w:r>
      <w:r>
        <w:rPr>
          <w:spacing w:val="45"/>
        </w:rPr>
        <w:t xml:space="preserve"> </w:t>
      </w:r>
      <w:r>
        <w:t>ainda</w:t>
      </w:r>
      <w:r>
        <w:rPr>
          <w:spacing w:val="44"/>
        </w:rPr>
        <w:t xml:space="preserve"> </w:t>
      </w:r>
      <w:r>
        <w:t>os</w:t>
      </w:r>
      <w:r>
        <w:rPr>
          <w:spacing w:val="97"/>
        </w:rPr>
        <w:t xml:space="preserve"> </w:t>
      </w:r>
      <w:r>
        <w:t>critérios</w:t>
      </w:r>
      <w:r>
        <w:rPr>
          <w:spacing w:val="4"/>
        </w:rPr>
        <w:t xml:space="preserve"> </w:t>
      </w:r>
      <w:r>
        <w:t>definidos</w:t>
      </w:r>
      <w:r>
        <w:rPr>
          <w:spacing w:val="5"/>
        </w:rPr>
        <w:t xml:space="preserve"> </w:t>
      </w:r>
      <w:r>
        <w:t>pela</w:t>
      </w:r>
      <w:r>
        <w:rPr>
          <w:spacing w:val="4"/>
        </w:rPr>
        <w:t xml:space="preserve"> responsável pelo Almoxarifado</w:t>
      </w:r>
      <w:r>
        <w:t>,</w:t>
      </w:r>
      <w:r>
        <w:rPr>
          <w:spacing w:val="3"/>
        </w:rPr>
        <w:t xml:space="preserve"> </w:t>
      </w:r>
      <w:r>
        <w:t>quanto</w:t>
      </w:r>
      <w:r>
        <w:rPr>
          <w:spacing w:val="5"/>
        </w:rPr>
        <w:t xml:space="preserve"> </w:t>
      </w:r>
      <w:r>
        <w:t>à</w:t>
      </w:r>
      <w:r>
        <w:rPr>
          <w:spacing w:val="3"/>
        </w:rPr>
        <w:t xml:space="preserve"> </w:t>
      </w:r>
      <w:r>
        <w:t>rota</w:t>
      </w:r>
      <w:r>
        <w:rPr>
          <w:spacing w:val="3"/>
        </w:rPr>
        <w:t xml:space="preserve"> </w:t>
      </w:r>
      <w:r>
        <w:t>e</w:t>
      </w:r>
      <w:r>
        <w:rPr>
          <w:spacing w:val="3"/>
        </w:rPr>
        <w:t xml:space="preserve"> </w:t>
      </w:r>
      <w:r>
        <w:t>data</w:t>
      </w:r>
      <w:r>
        <w:rPr>
          <w:spacing w:val="6"/>
        </w:rPr>
        <w:t xml:space="preserve"> </w:t>
      </w:r>
      <w:r>
        <w:t>de</w:t>
      </w:r>
      <w:r>
        <w:rPr>
          <w:spacing w:val="3"/>
        </w:rPr>
        <w:t xml:space="preserve"> </w:t>
      </w:r>
      <w:r>
        <w:t xml:space="preserve">entrega, para efetivá-las na presença da responsável à Rua Ouro Verde, s/n.º, Bairro </w:t>
      </w:r>
      <w:r>
        <w:lastRenderedPageBreak/>
        <w:t>DNER – ao lado da Escola Municipal Brincando e Aprendendo. Quando solicitado pela Secretaria de Saúde as entregas deverão ser realizadas diretamente no Almoxarifado da respectiva secretaria situada na Avenida Getúlio Vargas, Nº.826, Bairro: Jardim Celeste – CEP 78210-605 nesta cidade de Cáceres-MT.</w:t>
      </w:r>
    </w:p>
    <w:p w14:paraId="1A4E5F1F" w14:textId="77777777" w:rsidR="00B26A2A" w:rsidRDefault="00B26A2A" w:rsidP="00B26A2A">
      <w:pPr>
        <w:pStyle w:val="SemEspaamento"/>
        <w:ind w:left="340" w:firstLine="0"/>
        <w:rPr>
          <w:szCs w:val="24"/>
        </w:rPr>
      </w:pPr>
      <w:r>
        <w:rPr>
          <w:b/>
          <w:szCs w:val="24"/>
        </w:rPr>
        <w:t>Os materiais solicitados pela Secretaria de Saúde</w:t>
      </w:r>
      <w:r>
        <w:rPr>
          <w:szCs w:val="24"/>
        </w:rPr>
        <w:t xml:space="preserve"> </w:t>
      </w:r>
    </w:p>
    <w:p w14:paraId="4BA3F4C3" w14:textId="77777777" w:rsidR="00B26A2A" w:rsidRDefault="00B26A2A" w:rsidP="00B26A2A">
      <w:pPr>
        <w:pStyle w:val="SemEspaamento"/>
        <w:ind w:left="340" w:firstLine="0"/>
        <w:rPr>
          <w:szCs w:val="24"/>
        </w:rPr>
      </w:pPr>
      <w:r>
        <w:rPr>
          <w:szCs w:val="24"/>
        </w:rPr>
        <w:t>O fornecedor deverá realizar a entrega no almoxarifado da SMS ou em local definido pela mesma,</w:t>
      </w:r>
      <w:r>
        <w:rPr>
          <w:bCs/>
          <w:szCs w:val="24"/>
        </w:rPr>
        <w:t xml:space="preserve"> de segunda a sexta-feira das 05:00 às 11:30 e das 13:00 às 17:30 </w:t>
      </w:r>
      <w:proofErr w:type="spellStart"/>
      <w:r>
        <w:rPr>
          <w:bCs/>
          <w:szCs w:val="24"/>
        </w:rPr>
        <w:t>hs</w:t>
      </w:r>
      <w:proofErr w:type="spellEnd"/>
      <w:r>
        <w:rPr>
          <w:bCs/>
          <w:szCs w:val="24"/>
        </w:rPr>
        <w:t xml:space="preserve"> </w:t>
      </w:r>
      <w:r>
        <w:rPr>
          <w:szCs w:val="24"/>
        </w:rPr>
        <w:t>sem nenhum ônus à Contratante, conforme a demanda da secretaria;</w:t>
      </w:r>
    </w:p>
    <w:p w14:paraId="6BF1C823" w14:textId="77777777" w:rsidR="00B26A2A" w:rsidRDefault="00B26A2A" w:rsidP="00B26A2A">
      <w:pPr>
        <w:pStyle w:val="SemEspaamento"/>
        <w:ind w:left="340" w:firstLine="0"/>
        <w:rPr>
          <w:szCs w:val="24"/>
        </w:rPr>
      </w:pPr>
    </w:p>
    <w:p w14:paraId="3597C4C0" w14:textId="77777777" w:rsidR="00B26A2A" w:rsidRDefault="00B26A2A" w:rsidP="00B26A2A">
      <w:pPr>
        <w:pStyle w:val="SemEspaamento"/>
        <w:ind w:left="340" w:firstLine="0"/>
        <w:rPr>
          <w:szCs w:val="24"/>
        </w:rPr>
      </w:pPr>
      <w:r>
        <w:rPr>
          <w:b/>
          <w:szCs w:val="24"/>
        </w:rPr>
        <w:t>Os materiais solicitados pela Secretaria de Esporte</w:t>
      </w:r>
      <w:r>
        <w:rPr>
          <w:szCs w:val="24"/>
        </w:rPr>
        <w:t xml:space="preserve"> </w:t>
      </w:r>
    </w:p>
    <w:p w14:paraId="1A63D218" w14:textId="77777777" w:rsidR="00B26A2A" w:rsidRDefault="00B26A2A" w:rsidP="00B26A2A">
      <w:pPr>
        <w:pStyle w:val="SemEspaamento"/>
        <w:ind w:left="340" w:firstLine="0"/>
        <w:rPr>
          <w:szCs w:val="24"/>
        </w:rPr>
      </w:pPr>
    </w:p>
    <w:p w14:paraId="027F9C1E" w14:textId="77777777" w:rsidR="00B26A2A" w:rsidRDefault="00B26A2A" w:rsidP="00B26A2A">
      <w:pPr>
        <w:pStyle w:val="SemEspaamento"/>
        <w:ind w:left="340" w:firstLine="0"/>
        <w:rPr>
          <w:szCs w:val="24"/>
        </w:rPr>
      </w:pPr>
      <w:r>
        <w:rPr>
          <w:szCs w:val="24"/>
        </w:rPr>
        <w:t>O fornecedor deverá realizar a entrega no almoxarifado da Central ou em local definido pela mesma,</w:t>
      </w:r>
      <w:r>
        <w:rPr>
          <w:bCs/>
          <w:szCs w:val="24"/>
        </w:rPr>
        <w:t xml:space="preserve"> de segunda a sexta-feira das 7:30 às 11:30 e das 13:30 às 17:30 </w:t>
      </w:r>
      <w:proofErr w:type="spellStart"/>
      <w:r>
        <w:rPr>
          <w:bCs/>
          <w:szCs w:val="24"/>
        </w:rPr>
        <w:t>hs</w:t>
      </w:r>
      <w:proofErr w:type="spellEnd"/>
      <w:r>
        <w:rPr>
          <w:bCs/>
          <w:szCs w:val="24"/>
        </w:rPr>
        <w:t xml:space="preserve"> </w:t>
      </w:r>
      <w:r>
        <w:rPr>
          <w:szCs w:val="24"/>
        </w:rPr>
        <w:t>sem nenhum ônus à Contratante, conforme a demanda da secretaria;</w:t>
      </w:r>
    </w:p>
    <w:p w14:paraId="7494E39E" w14:textId="77777777" w:rsidR="00B26A2A" w:rsidRDefault="00B26A2A" w:rsidP="00B26A2A">
      <w:pPr>
        <w:pStyle w:val="SemEspaamento"/>
        <w:ind w:left="340" w:firstLine="0"/>
        <w:rPr>
          <w:szCs w:val="24"/>
        </w:rPr>
      </w:pPr>
    </w:p>
    <w:p w14:paraId="0EED1180" w14:textId="77777777" w:rsidR="00B26A2A" w:rsidRDefault="00B26A2A" w:rsidP="00B26A2A">
      <w:pPr>
        <w:pStyle w:val="SemEspaamento"/>
        <w:ind w:left="340" w:firstLine="0"/>
        <w:rPr>
          <w:bCs/>
          <w:color w:val="000000" w:themeColor="text1"/>
          <w:szCs w:val="24"/>
        </w:rPr>
      </w:pPr>
      <w:r>
        <w:rPr>
          <w:b/>
          <w:bCs/>
          <w:color w:val="000000" w:themeColor="text1"/>
          <w:szCs w:val="24"/>
        </w:rPr>
        <w:t>Da entrega para Secretaria de Educação</w:t>
      </w:r>
    </w:p>
    <w:p w14:paraId="1E43D9D7" w14:textId="57DD62D3" w:rsidR="00B26A2A" w:rsidRPr="00B26A2A" w:rsidRDefault="00B26A2A" w:rsidP="00B26A2A">
      <w:pPr>
        <w:pStyle w:val="SemEspaamento"/>
        <w:ind w:left="340" w:firstLine="0"/>
      </w:pPr>
      <w:r>
        <w:rPr>
          <w:bCs/>
          <w:color w:val="000000" w:themeColor="text1"/>
          <w:szCs w:val="24"/>
        </w:rPr>
        <w:t xml:space="preserve">Os produtos deste Termo de Referência deverão ser entregues de segunda a sexta-feira de 07h30min às 11h e das 13h às 17h </w:t>
      </w:r>
      <w:r>
        <w:rPr>
          <w:color w:val="000000" w:themeColor="text1"/>
          <w:szCs w:val="24"/>
        </w:rPr>
        <w:t xml:space="preserve">sem nenhum ônus à Contratante, conforme a demanda da Coordenadoria de Infraestrutura em local devido pela mesma </w:t>
      </w:r>
    </w:p>
    <w:p w14:paraId="2C08C53A" w14:textId="77777777" w:rsidR="00B26A2A" w:rsidRDefault="00B26A2A" w:rsidP="00B26A2A">
      <w:pPr>
        <w:pStyle w:val="Nvel1-SemNum"/>
        <w:spacing w:before="120" w:afterLines="120" w:after="288" w:line="360" w:lineRule="auto"/>
        <w:ind w:left="340"/>
        <w:rPr>
          <w:rFonts w:ascii="Times New Roman" w:hAnsi="Times New Roman" w:cs="Times New Roman"/>
          <w:color w:val="auto"/>
          <w:sz w:val="24"/>
          <w:szCs w:val="24"/>
        </w:rPr>
      </w:pPr>
      <w:r>
        <w:rPr>
          <w:rFonts w:ascii="Times New Roman" w:hAnsi="Times New Roman" w:cs="Times New Roman"/>
          <w:color w:val="auto"/>
          <w:sz w:val="24"/>
          <w:szCs w:val="24"/>
        </w:rPr>
        <w:t xml:space="preserve">5.16. Garantia </w:t>
      </w:r>
    </w:p>
    <w:p w14:paraId="67831DC8" w14:textId="77777777" w:rsidR="00B26A2A" w:rsidRDefault="00B26A2A" w:rsidP="00B26A2A">
      <w:pPr>
        <w:pStyle w:val="Nivel2"/>
        <w:spacing w:afterLines="120" w:after="288" w:line="360" w:lineRule="auto"/>
        <w:ind w:left="283" w:firstLine="0"/>
        <w:rPr>
          <w:rFonts w:ascii="Times New Roman" w:hAnsi="Times New Roman" w:cs="Times New Roman"/>
          <w:sz w:val="24"/>
          <w:szCs w:val="24"/>
        </w:rPr>
      </w:pPr>
      <w:r>
        <w:rPr>
          <w:rFonts w:ascii="Times New Roman" w:hAnsi="Times New Roman" w:cs="Times New Roman"/>
          <w:sz w:val="24"/>
          <w:szCs w:val="24"/>
        </w:rPr>
        <w:t>O prazo de garantia é aquele estabelecido na Lei nº 8.078, de 11 de setembro de 1990 (Código de Defesa do Consumidor)</w:t>
      </w:r>
    </w:p>
    <w:bookmarkEnd w:id="51"/>
    <w:p w14:paraId="2C1A6816" w14:textId="77777777" w:rsidR="00B26A2A" w:rsidRDefault="00B26A2A" w:rsidP="00B26A2A">
      <w:pPr>
        <w:pStyle w:val="Nivel01"/>
        <w:numPr>
          <w:ilvl w:val="0"/>
          <w:numId w:val="25"/>
        </w:numPr>
        <w:spacing w:before="120" w:afterLines="120" w:after="288"/>
        <w:ind w:left="785" w:right="0"/>
        <w:jc w:val="both"/>
        <w:rPr>
          <w:rFonts w:ascii="Times New Roman" w:hAnsi="Times New Roman"/>
          <w:sz w:val="24"/>
          <w:szCs w:val="24"/>
        </w:rPr>
      </w:pPr>
      <w:r>
        <w:rPr>
          <w:rFonts w:ascii="Times New Roman" w:hAnsi="Times New Roman"/>
          <w:sz w:val="24"/>
          <w:szCs w:val="24"/>
        </w:rPr>
        <w:t>MODELO DE GESTÃO DO CONTRATO</w:t>
      </w:r>
    </w:p>
    <w:p w14:paraId="0C17D316" w14:textId="77777777" w:rsidR="00B26A2A" w:rsidRDefault="00B26A2A" w:rsidP="00B26A2A">
      <w:pPr>
        <w:pStyle w:val="Nivel2"/>
        <w:numPr>
          <w:ilvl w:val="1"/>
          <w:numId w:val="25"/>
        </w:numPr>
        <w:spacing w:afterLines="120" w:after="288" w:line="360" w:lineRule="auto"/>
        <w:ind w:left="454" w:right="0" w:firstLine="709"/>
        <w:jc w:val="both"/>
        <w:rPr>
          <w:rFonts w:ascii="Times New Roman" w:hAnsi="Times New Roman" w:cs="Times New Roman"/>
          <w:sz w:val="24"/>
          <w:szCs w:val="24"/>
        </w:rPr>
      </w:pPr>
      <w:r>
        <w:rPr>
          <w:rFonts w:ascii="Times New Roman" w:eastAsia="Arial" w:hAnsi="Times New Roman" w:cs="Times New Roman"/>
          <w:color w:val="auto"/>
          <w:sz w:val="24"/>
          <w:szCs w:val="24"/>
        </w:rPr>
        <w:t>O contrato deverá ser executado fielmente pelas partes, de acordo com as cláusulas avençadas e as normas da Lei nº 14.133, de 2021, e cada parte responderá pelas consequências de sua inexecução total ou parcial.</w:t>
      </w:r>
    </w:p>
    <w:p w14:paraId="0909A439" w14:textId="77777777" w:rsidR="00B26A2A" w:rsidRDefault="00B26A2A" w:rsidP="00B26A2A">
      <w:pPr>
        <w:pStyle w:val="Nivel2"/>
        <w:numPr>
          <w:ilvl w:val="1"/>
          <w:numId w:val="25"/>
        </w:numPr>
        <w:spacing w:afterLines="120" w:after="288" w:line="360" w:lineRule="auto"/>
        <w:ind w:left="454" w:right="0" w:firstLine="709"/>
        <w:jc w:val="both"/>
        <w:rPr>
          <w:rFonts w:ascii="Times New Roman" w:hAnsi="Times New Roman" w:cs="Times New Roman"/>
          <w:sz w:val="24"/>
          <w:szCs w:val="24"/>
        </w:rPr>
      </w:pPr>
      <w:r>
        <w:rPr>
          <w:rFonts w:ascii="Times New Roman" w:hAnsi="Times New Roman" w:cs="Times New Roman"/>
          <w:sz w:val="24"/>
          <w:szCs w:val="24"/>
        </w:rPr>
        <w:t>Em caso de impedimento, ordem de paralisação ou suspensão do contrato, o cronograma de execução será prorrogado automaticamente pelo tempo correspondente, anotadas tais circunstâncias mediante simples apostila.</w:t>
      </w:r>
    </w:p>
    <w:p w14:paraId="51EDDF25" w14:textId="77777777" w:rsidR="00B26A2A" w:rsidRDefault="00B26A2A" w:rsidP="00945576">
      <w:pPr>
        <w:pStyle w:val="Nivel2"/>
        <w:numPr>
          <w:ilvl w:val="1"/>
          <w:numId w:val="25"/>
        </w:numPr>
        <w:spacing w:afterLines="120" w:after="288" w:line="360" w:lineRule="auto"/>
        <w:ind w:left="624" w:right="0" w:firstLine="709"/>
        <w:jc w:val="both"/>
        <w:rPr>
          <w:rFonts w:ascii="Times New Roman" w:hAnsi="Times New Roman" w:cs="Times New Roman"/>
          <w:sz w:val="24"/>
          <w:szCs w:val="24"/>
        </w:rPr>
      </w:pPr>
      <w:r>
        <w:rPr>
          <w:rFonts w:ascii="Times New Roman" w:hAnsi="Times New Roman" w:cs="Times New Roman"/>
          <w:sz w:val="24"/>
          <w:szCs w:val="24"/>
        </w:rPr>
        <w:lastRenderedPageBreak/>
        <w:t>As comunicações entre o órgão ou entidade e a contratada devem ser realizadas por escrito sempre que o ato exigir tal formalidade, admitindo-se o uso de mensagem eletrônica para esse fim.</w:t>
      </w:r>
    </w:p>
    <w:p w14:paraId="2D967060" w14:textId="77777777" w:rsidR="00B26A2A" w:rsidRDefault="00B26A2A" w:rsidP="00945576">
      <w:pPr>
        <w:pStyle w:val="Nivel2"/>
        <w:numPr>
          <w:ilvl w:val="1"/>
          <w:numId w:val="25"/>
        </w:numPr>
        <w:spacing w:afterLines="120" w:after="288" w:line="360" w:lineRule="auto"/>
        <w:ind w:left="624" w:right="0" w:firstLine="709"/>
        <w:jc w:val="both"/>
        <w:rPr>
          <w:rFonts w:ascii="Times New Roman" w:hAnsi="Times New Roman" w:cs="Times New Roman"/>
          <w:sz w:val="24"/>
          <w:szCs w:val="24"/>
        </w:rPr>
      </w:pPr>
      <w:r>
        <w:rPr>
          <w:rFonts w:ascii="Times New Roman" w:hAnsi="Times New Roman" w:cs="Times New Roman"/>
          <w:sz w:val="24"/>
          <w:szCs w:val="24"/>
        </w:rPr>
        <w:t>O órgão ou entidade poderá convocar representante da empresa para adoção de providências que devam ser cumpridas de imediato.</w:t>
      </w:r>
    </w:p>
    <w:p w14:paraId="7F61D5DB" w14:textId="77777777" w:rsidR="00B26A2A" w:rsidRDefault="00B26A2A" w:rsidP="00945576">
      <w:pPr>
        <w:pStyle w:val="Nvel2-Red"/>
        <w:numPr>
          <w:ilvl w:val="1"/>
          <w:numId w:val="25"/>
        </w:numPr>
        <w:spacing w:afterLines="120" w:after="288" w:line="360" w:lineRule="auto"/>
        <w:ind w:left="624" w:firstLine="709"/>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Após a assinatura do contrato ou instrumento equivalente</w:t>
      </w:r>
      <w:r>
        <w:rPr>
          <w:rFonts w:ascii="Times New Roman" w:hAnsi="Times New Roman" w:cs="Times New Roman"/>
          <w:i w:val="0"/>
          <w:iCs w:val="0"/>
          <w:strike/>
          <w:color w:val="auto"/>
          <w:sz w:val="24"/>
          <w:szCs w:val="24"/>
        </w:rPr>
        <w:t>,</w:t>
      </w:r>
      <w:r>
        <w:rPr>
          <w:rFonts w:ascii="Times New Roman" w:hAnsi="Times New Roman" w:cs="Times New Roman"/>
          <w:i w:val="0"/>
          <w:iCs w:val="0"/>
          <w:color w:val="auto"/>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7564198" w14:textId="77777777" w:rsidR="00B26A2A" w:rsidRDefault="00B26A2A" w:rsidP="00945576">
      <w:pPr>
        <w:pStyle w:val="Nivel2"/>
        <w:numPr>
          <w:ilvl w:val="1"/>
          <w:numId w:val="25"/>
        </w:numPr>
        <w:spacing w:afterLines="120" w:after="288" w:line="360" w:lineRule="auto"/>
        <w:ind w:left="624" w:right="0" w:firstLine="709"/>
        <w:jc w:val="both"/>
        <w:rPr>
          <w:rFonts w:ascii="Times New Roman" w:hAnsi="Times New Roman" w:cs="Times New Roman"/>
          <w:sz w:val="24"/>
          <w:szCs w:val="24"/>
        </w:rPr>
      </w:pPr>
      <w:r>
        <w:rPr>
          <w:rFonts w:ascii="Times New Roman" w:hAnsi="Times New Roman" w:cs="Times New Roman"/>
          <w:sz w:val="24"/>
          <w:szCs w:val="24"/>
        </w:rPr>
        <w:t>A execução do contrato deverá ser acompanhada e fiscalizada pelo(s) fiscal(</w:t>
      </w:r>
      <w:proofErr w:type="spellStart"/>
      <w:r>
        <w:rPr>
          <w:rFonts w:ascii="Times New Roman" w:hAnsi="Times New Roman" w:cs="Times New Roman"/>
          <w:sz w:val="24"/>
          <w:szCs w:val="24"/>
        </w:rPr>
        <w:t>is</w:t>
      </w:r>
      <w:proofErr w:type="spellEnd"/>
      <w:r>
        <w:rPr>
          <w:rFonts w:ascii="Times New Roman" w:hAnsi="Times New Roman" w:cs="Times New Roman"/>
          <w:sz w:val="24"/>
          <w:szCs w:val="24"/>
        </w:rPr>
        <w:t>) do contrato, ou pelos respectivos substitutos (</w:t>
      </w:r>
      <w:hyperlink r:id="rId33" w:anchor="art117" w:history="1">
        <w:r>
          <w:rPr>
            <w:rStyle w:val="Hyperlink"/>
          </w:rPr>
          <w:t>Lei nº 14.133, de 2021, art. 117, caput</w:t>
        </w:r>
      </w:hyperlink>
      <w:r>
        <w:rPr>
          <w:rFonts w:ascii="Times New Roman" w:hAnsi="Times New Roman" w:cs="Times New Roman"/>
          <w:sz w:val="24"/>
          <w:szCs w:val="24"/>
        </w:rPr>
        <w:t>).</w:t>
      </w:r>
    </w:p>
    <w:p w14:paraId="731F5AFA" w14:textId="77777777" w:rsidR="00B26A2A" w:rsidRDefault="00B26A2A" w:rsidP="00945576">
      <w:pPr>
        <w:pStyle w:val="Nivel2"/>
        <w:numPr>
          <w:ilvl w:val="1"/>
          <w:numId w:val="25"/>
        </w:numPr>
        <w:spacing w:afterLines="120" w:after="288" w:line="360" w:lineRule="auto"/>
        <w:ind w:left="624" w:right="0" w:firstLine="709"/>
        <w:jc w:val="both"/>
        <w:rPr>
          <w:rFonts w:ascii="Times New Roman" w:hAnsi="Times New Roman" w:cs="Times New Roman"/>
          <w:sz w:val="24"/>
          <w:szCs w:val="24"/>
        </w:rPr>
      </w:pPr>
      <w:r>
        <w:rPr>
          <w:rFonts w:ascii="Times New Roman" w:hAnsi="Times New Roman" w:cs="Times New Roman"/>
          <w:sz w:val="24"/>
          <w:szCs w:val="24"/>
        </w:rPr>
        <w:t>O fiscal técnico do contrato acompanhará a execução do contrato, para que sejam cumpridas todas as condições estabelecidas no contrato, de modo a assegurar os melhores resultados para a Administração. (Decreto nº 11.246, de 2022, art. 22, VI);</w:t>
      </w:r>
    </w:p>
    <w:p w14:paraId="14F22534" w14:textId="77777777" w:rsidR="00B26A2A" w:rsidRDefault="00B26A2A" w:rsidP="00945576">
      <w:pPr>
        <w:pStyle w:val="Nivel3"/>
        <w:numPr>
          <w:ilvl w:val="2"/>
          <w:numId w:val="25"/>
        </w:numPr>
        <w:spacing w:afterLines="120" w:after="288" w:line="360" w:lineRule="auto"/>
        <w:ind w:left="624" w:right="0" w:firstLine="709"/>
        <w:jc w:val="both"/>
        <w:rPr>
          <w:rFonts w:ascii="Times New Roman" w:hAnsi="Times New Roman" w:cs="Times New Roman"/>
          <w:sz w:val="24"/>
          <w:szCs w:val="24"/>
        </w:rPr>
      </w:pPr>
      <w:r>
        <w:rPr>
          <w:rFonts w:ascii="Times New Roman" w:hAnsi="Times New Roman" w:cs="Times New Roman"/>
          <w:sz w:val="24"/>
          <w:szCs w:val="24"/>
        </w:rPr>
        <w:t>O fiscal técnico do contrato anotará no histórico de gerenciamento do contrato todas as ocorrências relacionadas à execução do contrato, com a descrição do que for necessário para a regularização das faltas ou dos defeitos observados. (</w:t>
      </w:r>
      <w:hyperlink r:id="rId34" w:anchor="art117§1" w:history="1">
        <w:r>
          <w:rPr>
            <w:rStyle w:val="Hyperlink"/>
          </w:rPr>
          <w:t>Lei nº 14.133, de 2021, art. 117, §1º</w:t>
        </w:r>
      </w:hyperlink>
      <w:r>
        <w:rPr>
          <w:rFonts w:ascii="Times New Roman" w:hAnsi="Times New Roman" w:cs="Times New Roman"/>
          <w:sz w:val="24"/>
          <w:szCs w:val="24"/>
        </w:rPr>
        <w:t xml:space="preserve">, e </w:t>
      </w:r>
      <w:hyperlink r:id="rId35" w:anchor="art22" w:history="1">
        <w:r>
          <w:rPr>
            <w:rStyle w:val="Hyperlink"/>
          </w:rPr>
          <w:t>Decreto nº 11.246, de 2022, art. 22, II);</w:t>
        </w:r>
      </w:hyperlink>
    </w:p>
    <w:p w14:paraId="288A0373" w14:textId="77777777" w:rsidR="00B26A2A" w:rsidRDefault="00B26A2A" w:rsidP="00945576">
      <w:pPr>
        <w:pStyle w:val="Nivel3"/>
        <w:numPr>
          <w:ilvl w:val="2"/>
          <w:numId w:val="25"/>
        </w:numPr>
        <w:spacing w:afterLines="120" w:after="288" w:line="360" w:lineRule="auto"/>
        <w:ind w:left="624" w:right="0" w:firstLine="709"/>
        <w:jc w:val="both"/>
        <w:rPr>
          <w:rFonts w:ascii="Times New Roman" w:hAnsi="Times New Roman" w:cs="Times New Roman"/>
          <w:sz w:val="24"/>
          <w:szCs w:val="24"/>
        </w:rPr>
      </w:pPr>
      <w:r>
        <w:rPr>
          <w:rFonts w:ascii="Times New Roman" w:hAnsi="Times New Roman" w:cs="Times New Roman"/>
          <w:sz w:val="24"/>
          <w:szCs w:val="24"/>
        </w:rPr>
        <w:t>Identificada qualquer inexatidão ou irregularidade, o fiscal técnico do contrato emitirá notificações para a correção da execução do contrato, determinando prazo para a correção. (</w:t>
      </w:r>
      <w:hyperlink r:id="rId36" w:anchor="art22" w:history="1">
        <w:r>
          <w:rPr>
            <w:rStyle w:val="Hyperlink"/>
          </w:rPr>
          <w:t>Decreto nº 11.246, de 2022, art. 22, III</w:t>
        </w:r>
      </w:hyperlink>
      <w:r>
        <w:rPr>
          <w:rFonts w:ascii="Times New Roman" w:hAnsi="Times New Roman" w:cs="Times New Roman"/>
          <w:sz w:val="24"/>
          <w:szCs w:val="24"/>
        </w:rPr>
        <w:t xml:space="preserve">); </w:t>
      </w:r>
    </w:p>
    <w:p w14:paraId="51B31829" w14:textId="77777777" w:rsidR="00B26A2A" w:rsidRDefault="00B26A2A" w:rsidP="00945576">
      <w:pPr>
        <w:pStyle w:val="Nivel3"/>
        <w:numPr>
          <w:ilvl w:val="2"/>
          <w:numId w:val="25"/>
        </w:numPr>
        <w:spacing w:afterLines="120" w:after="288" w:line="360" w:lineRule="auto"/>
        <w:ind w:left="624" w:right="0" w:firstLine="709"/>
        <w:jc w:val="both"/>
        <w:rPr>
          <w:rFonts w:ascii="Times New Roman" w:hAnsi="Times New Roman" w:cs="Times New Roman"/>
          <w:sz w:val="24"/>
          <w:szCs w:val="24"/>
        </w:rPr>
      </w:pPr>
      <w:r>
        <w:rPr>
          <w:rFonts w:ascii="Times New Roman" w:hAnsi="Times New Roman" w:cs="Times New Roman"/>
          <w:sz w:val="24"/>
          <w:szCs w:val="24"/>
        </w:rPr>
        <w:t>O fiscal técnico do contrato informará ao gestor do contato, em tempo hábil, a situação que demandar decisão ou adoção de medidas que ultrapassem sua competência, para que adote as medidas necessárias e saneadoras, se for o caso. (</w:t>
      </w:r>
      <w:hyperlink r:id="rId37" w:anchor="art22" w:history="1">
        <w:r>
          <w:rPr>
            <w:rStyle w:val="Hyperlink"/>
          </w:rPr>
          <w:t>Decreto nº 11.246, de 2022, art. 22, IV</w:t>
        </w:r>
      </w:hyperlink>
      <w:r>
        <w:rPr>
          <w:rFonts w:ascii="Times New Roman" w:hAnsi="Times New Roman" w:cs="Times New Roman"/>
          <w:sz w:val="24"/>
          <w:szCs w:val="24"/>
        </w:rPr>
        <w:t>).</w:t>
      </w:r>
    </w:p>
    <w:p w14:paraId="5EB2BE60" w14:textId="77777777" w:rsidR="00B26A2A" w:rsidRDefault="00B26A2A" w:rsidP="00945576">
      <w:pPr>
        <w:pStyle w:val="Nivel3"/>
        <w:numPr>
          <w:ilvl w:val="2"/>
          <w:numId w:val="25"/>
        </w:numPr>
        <w:spacing w:afterLines="120" w:after="288" w:line="360" w:lineRule="auto"/>
        <w:ind w:left="624" w:right="0" w:firstLine="709"/>
        <w:jc w:val="both"/>
        <w:rPr>
          <w:rFonts w:ascii="Times New Roman" w:hAnsi="Times New Roman" w:cs="Times New Roman"/>
          <w:sz w:val="24"/>
          <w:szCs w:val="24"/>
        </w:rPr>
      </w:pPr>
      <w:r>
        <w:rPr>
          <w:rFonts w:ascii="Times New Roman" w:hAnsi="Times New Roman" w:cs="Times New Roman"/>
          <w:sz w:val="24"/>
          <w:szCs w:val="24"/>
        </w:rPr>
        <w:lastRenderedPageBreak/>
        <w:t>No caso de ocorrências que possam inviabilizar a execução do contrato nas datas aprazadas, o fiscal técnico do contrato comunicará o fato imediatamente ao gestor do contrato. (</w:t>
      </w:r>
      <w:hyperlink r:id="rId38" w:anchor="art22" w:history="1">
        <w:r>
          <w:rPr>
            <w:rStyle w:val="Hyperlink"/>
          </w:rPr>
          <w:t>Decreto nº 11.246, de 2022, art. 22, V</w:t>
        </w:r>
      </w:hyperlink>
      <w:r>
        <w:rPr>
          <w:rFonts w:ascii="Times New Roman" w:hAnsi="Times New Roman" w:cs="Times New Roman"/>
          <w:sz w:val="24"/>
          <w:szCs w:val="24"/>
        </w:rPr>
        <w:t>).</w:t>
      </w:r>
    </w:p>
    <w:p w14:paraId="0A3E4EC8" w14:textId="77777777" w:rsidR="00B26A2A" w:rsidRDefault="00B26A2A" w:rsidP="00945576">
      <w:pPr>
        <w:pStyle w:val="Nivel3"/>
        <w:numPr>
          <w:ilvl w:val="2"/>
          <w:numId w:val="25"/>
        </w:numPr>
        <w:spacing w:afterLines="120" w:after="288" w:line="360" w:lineRule="auto"/>
        <w:ind w:left="624" w:right="0" w:firstLine="709"/>
        <w:jc w:val="both"/>
        <w:rPr>
          <w:rFonts w:ascii="Times New Roman" w:hAnsi="Times New Roman" w:cs="Times New Roman"/>
          <w:sz w:val="24"/>
          <w:szCs w:val="24"/>
        </w:rPr>
      </w:pPr>
      <w:r>
        <w:rPr>
          <w:rFonts w:ascii="Times New Roman" w:hAnsi="Times New Roman" w:cs="Times New Roman"/>
          <w:sz w:val="24"/>
          <w:szCs w:val="24"/>
        </w:rPr>
        <w:t xml:space="preserve">O fiscal técnico do contrato comunicar ao gestor do contrato, em tempo hábil, o término do contrato sob sua responsabilidade, com vistas à renovação tempestiva ou à prorrogação contratual </w:t>
      </w:r>
      <w:hyperlink r:id="rId39" w:anchor="art22" w:history="1">
        <w:r>
          <w:rPr>
            <w:rStyle w:val="Hyperlink"/>
          </w:rPr>
          <w:t>(Decreto nº 11.246, de 2022, art. 22, VII</w:t>
        </w:r>
      </w:hyperlink>
      <w:r>
        <w:rPr>
          <w:rFonts w:ascii="Times New Roman" w:hAnsi="Times New Roman" w:cs="Times New Roman"/>
          <w:sz w:val="24"/>
          <w:szCs w:val="24"/>
        </w:rPr>
        <w:t>).</w:t>
      </w:r>
    </w:p>
    <w:p w14:paraId="13610355" w14:textId="77777777" w:rsidR="00B26A2A" w:rsidRDefault="00B26A2A" w:rsidP="00945576">
      <w:pPr>
        <w:pStyle w:val="Nivel2"/>
        <w:numPr>
          <w:ilvl w:val="1"/>
          <w:numId w:val="25"/>
        </w:numPr>
        <w:spacing w:afterLines="120" w:after="288" w:line="360" w:lineRule="auto"/>
        <w:ind w:left="567" w:right="0" w:firstLine="709"/>
        <w:jc w:val="both"/>
        <w:rPr>
          <w:rFonts w:ascii="Times New Roman" w:hAnsi="Times New Roman" w:cs="Times New Roman"/>
          <w:sz w:val="24"/>
          <w:szCs w:val="24"/>
        </w:rPr>
      </w:pPr>
      <w:r>
        <w:rPr>
          <w:rFonts w:ascii="Times New Roman" w:hAnsi="Times New Roman" w:cs="Times New Roman"/>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40" w:anchor="art23" w:history="1">
        <w:r>
          <w:rPr>
            <w:rStyle w:val="Hyperlink"/>
          </w:rPr>
          <w:t>Art. 23, I e II, do Decreto nº 11.246, de 2022</w:t>
        </w:r>
      </w:hyperlink>
      <w:r>
        <w:rPr>
          <w:rFonts w:ascii="Times New Roman" w:hAnsi="Times New Roman" w:cs="Times New Roman"/>
          <w:sz w:val="24"/>
          <w:szCs w:val="24"/>
        </w:rPr>
        <w:t>).</w:t>
      </w:r>
    </w:p>
    <w:p w14:paraId="0BC9A1F5" w14:textId="77777777" w:rsidR="00B26A2A" w:rsidRDefault="00B26A2A" w:rsidP="00945576">
      <w:pPr>
        <w:pStyle w:val="Nivel3"/>
        <w:numPr>
          <w:ilvl w:val="2"/>
          <w:numId w:val="25"/>
        </w:numPr>
        <w:spacing w:afterLines="120" w:after="288" w:line="360" w:lineRule="auto"/>
        <w:ind w:left="624" w:right="0" w:firstLine="709"/>
        <w:jc w:val="both"/>
        <w:rPr>
          <w:rFonts w:ascii="Times New Roman" w:hAnsi="Times New Roman" w:cs="Times New Roman"/>
          <w:sz w:val="24"/>
          <w:szCs w:val="24"/>
        </w:rPr>
      </w:pPr>
      <w:r>
        <w:rPr>
          <w:rFonts w:ascii="Times New Roman" w:hAnsi="Times New Roman" w:cs="Times New Roman"/>
          <w:sz w:val="24"/>
          <w:szCs w:val="24"/>
        </w:rPr>
        <w:t>Caso ocorram descumprimento das obrigações contratuais, o fiscal administrativo do contrato atuará tempestivamente na solução do problema, reportando ao gestor do contrato para que tome as providências cabíveis, quando ultrapassar a sua competência; (</w:t>
      </w:r>
      <w:hyperlink r:id="rId41" w:anchor="art23" w:history="1">
        <w:r>
          <w:rPr>
            <w:rStyle w:val="Hyperlink"/>
          </w:rPr>
          <w:t>Decreto nº 11.246, de 2022, art. 23, IV</w:t>
        </w:r>
      </w:hyperlink>
      <w:r>
        <w:rPr>
          <w:rFonts w:ascii="Times New Roman" w:hAnsi="Times New Roman" w:cs="Times New Roman"/>
          <w:sz w:val="24"/>
          <w:szCs w:val="24"/>
        </w:rPr>
        <w:t>).</w:t>
      </w:r>
    </w:p>
    <w:p w14:paraId="5156F1D2" w14:textId="77777777" w:rsidR="00B26A2A" w:rsidRDefault="00B26A2A" w:rsidP="00945576">
      <w:pPr>
        <w:pStyle w:val="Nivel2"/>
        <w:numPr>
          <w:ilvl w:val="1"/>
          <w:numId w:val="25"/>
        </w:numPr>
        <w:spacing w:afterLines="120" w:after="288" w:line="360" w:lineRule="auto"/>
        <w:ind w:left="567" w:right="0" w:firstLine="709"/>
        <w:jc w:val="both"/>
        <w:rPr>
          <w:rFonts w:ascii="Times New Roman" w:hAnsi="Times New Roman" w:cs="Times New Roman"/>
          <w:sz w:val="24"/>
          <w:szCs w:val="24"/>
        </w:rPr>
      </w:pPr>
      <w:r>
        <w:rPr>
          <w:rFonts w:ascii="Times New Roman" w:hAnsi="Times New Roman" w:cs="Times New Roman"/>
          <w:sz w:val="24"/>
          <w:szCs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hyperlink r:id="rId42" w:anchor="art21" w:history="1">
        <w:r>
          <w:rPr>
            <w:rStyle w:val="Hyperlink"/>
          </w:rPr>
          <w:t>Decreto nº 11.246, de 2022, art. 21, IV</w:t>
        </w:r>
      </w:hyperlink>
      <w:r>
        <w:rPr>
          <w:rFonts w:ascii="Times New Roman" w:hAnsi="Times New Roman" w:cs="Times New Roman"/>
          <w:sz w:val="24"/>
          <w:szCs w:val="24"/>
        </w:rPr>
        <w:t>).</w:t>
      </w:r>
    </w:p>
    <w:p w14:paraId="0F87D983" w14:textId="77777777" w:rsidR="00B26A2A" w:rsidRDefault="00B26A2A" w:rsidP="00945576">
      <w:pPr>
        <w:pStyle w:val="Nivel3"/>
        <w:numPr>
          <w:ilvl w:val="2"/>
          <w:numId w:val="25"/>
        </w:numPr>
        <w:spacing w:afterLines="120" w:after="288" w:line="360" w:lineRule="auto"/>
        <w:ind w:left="567" w:right="0" w:firstLine="709"/>
        <w:jc w:val="both"/>
        <w:rPr>
          <w:rFonts w:ascii="Times New Roman" w:hAnsi="Times New Roman" w:cs="Times New Roman"/>
          <w:sz w:val="24"/>
          <w:szCs w:val="24"/>
        </w:rPr>
      </w:pPr>
      <w:r>
        <w:rPr>
          <w:rFonts w:ascii="Times New Roman" w:hAnsi="Times New Roman" w:cs="Times New Roman"/>
          <w:sz w:val="24"/>
          <w:szCs w:val="24"/>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hyperlink r:id="rId43" w:anchor="art21" w:history="1">
        <w:r>
          <w:rPr>
            <w:rStyle w:val="Hyperlink"/>
          </w:rPr>
          <w:t>Decreto nº 11.246, de 2022, art. 21, III</w:t>
        </w:r>
      </w:hyperlink>
      <w:r>
        <w:rPr>
          <w:rFonts w:ascii="Times New Roman" w:hAnsi="Times New Roman" w:cs="Times New Roman"/>
          <w:sz w:val="24"/>
          <w:szCs w:val="24"/>
        </w:rPr>
        <w:t>).</w:t>
      </w:r>
    </w:p>
    <w:p w14:paraId="69B0305B" w14:textId="77777777" w:rsidR="00B26A2A" w:rsidRDefault="00B26A2A" w:rsidP="00945576">
      <w:pPr>
        <w:pStyle w:val="Nivel3"/>
        <w:numPr>
          <w:ilvl w:val="2"/>
          <w:numId w:val="25"/>
        </w:numPr>
        <w:spacing w:afterLines="120" w:after="288" w:line="360" w:lineRule="auto"/>
        <w:ind w:left="510" w:right="0" w:firstLine="709"/>
        <w:jc w:val="both"/>
        <w:rPr>
          <w:rFonts w:ascii="Times New Roman" w:hAnsi="Times New Roman" w:cs="Times New Roman"/>
          <w:sz w:val="24"/>
          <w:szCs w:val="24"/>
        </w:rPr>
      </w:pPr>
      <w:r>
        <w:rPr>
          <w:rFonts w:ascii="Times New Roman" w:hAnsi="Times New Roman" w:cs="Times New Roman"/>
          <w:sz w:val="24"/>
          <w:szCs w:val="24"/>
        </w:rPr>
        <w:t>O gestor do contrato acompanhará os registros realizados pelos fiscais do contrato, de todas as ocorrências relacionadas à execução do contrato e as medidas adotadas, informando, se for o caso, à autoridade superior àquelas que ultrapassarem a sua competência. (</w:t>
      </w:r>
      <w:hyperlink r:id="rId44" w:anchor="art21" w:history="1">
        <w:r>
          <w:rPr>
            <w:rStyle w:val="Hyperlink"/>
          </w:rPr>
          <w:t>Decreto nº 11.246, de 2022, art. 21, II</w:t>
        </w:r>
      </w:hyperlink>
      <w:r>
        <w:rPr>
          <w:rFonts w:ascii="Times New Roman" w:hAnsi="Times New Roman" w:cs="Times New Roman"/>
          <w:sz w:val="24"/>
          <w:szCs w:val="24"/>
        </w:rPr>
        <w:t>).</w:t>
      </w:r>
    </w:p>
    <w:p w14:paraId="273C14FC" w14:textId="77777777" w:rsidR="00B26A2A" w:rsidRDefault="00B26A2A" w:rsidP="00945576">
      <w:pPr>
        <w:pStyle w:val="Nivel3"/>
        <w:numPr>
          <w:ilvl w:val="2"/>
          <w:numId w:val="25"/>
        </w:numPr>
        <w:spacing w:afterLines="120" w:after="288" w:line="360" w:lineRule="auto"/>
        <w:ind w:left="680" w:right="0" w:firstLine="709"/>
        <w:jc w:val="both"/>
        <w:rPr>
          <w:rFonts w:ascii="Times New Roman" w:hAnsi="Times New Roman" w:cs="Times New Roman"/>
          <w:sz w:val="24"/>
          <w:szCs w:val="24"/>
        </w:rPr>
      </w:pPr>
      <w:r>
        <w:rPr>
          <w:rFonts w:ascii="Times New Roman" w:hAnsi="Times New Roman" w:cs="Times New Roman"/>
          <w:sz w:val="24"/>
          <w:szCs w:val="24"/>
        </w:rPr>
        <w:lastRenderedPageBreak/>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45" w:anchor="art21" w:history="1">
        <w:r>
          <w:rPr>
            <w:rStyle w:val="Hyperlink"/>
          </w:rPr>
          <w:t>Decreto nº 11.246, de 2022, art. 21, VIII</w:t>
        </w:r>
      </w:hyperlink>
      <w:r>
        <w:rPr>
          <w:rFonts w:ascii="Times New Roman" w:hAnsi="Times New Roman" w:cs="Times New Roman"/>
          <w:sz w:val="24"/>
          <w:szCs w:val="24"/>
        </w:rPr>
        <w:t>).</w:t>
      </w:r>
    </w:p>
    <w:p w14:paraId="46FDE009" w14:textId="77777777" w:rsidR="00B26A2A" w:rsidRDefault="00B26A2A" w:rsidP="00945576">
      <w:pPr>
        <w:pStyle w:val="Nivel3"/>
        <w:numPr>
          <w:ilvl w:val="2"/>
          <w:numId w:val="25"/>
        </w:numPr>
        <w:spacing w:afterLines="120" w:after="288" w:line="360" w:lineRule="auto"/>
        <w:ind w:left="680" w:right="0" w:firstLine="709"/>
        <w:jc w:val="both"/>
        <w:rPr>
          <w:rFonts w:ascii="Times New Roman" w:hAnsi="Times New Roman" w:cs="Times New Roman"/>
          <w:sz w:val="24"/>
          <w:szCs w:val="24"/>
        </w:rPr>
      </w:pPr>
      <w:r>
        <w:rPr>
          <w:rFonts w:ascii="Times New Roman" w:hAnsi="Times New Roman" w:cs="Times New Roman"/>
          <w:sz w:val="24"/>
          <w:szCs w:val="24"/>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hyperlink r:id="rId46" w:anchor="art21" w:history="1">
        <w:r>
          <w:rPr>
            <w:rStyle w:val="Hyperlink"/>
          </w:rPr>
          <w:t>Decreto nº 11.246, de 2022, art. 21, X</w:t>
        </w:r>
      </w:hyperlink>
      <w:r>
        <w:rPr>
          <w:rFonts w:ascii="Times New Roman" w:hAnsi="Times New Roman" w:cs="Times New Roman"/>
          <w:sz w:val="24"/>
          <w:szCs w:val="24"/>
        </w:rPr>
        <w:t>).</w:t>
      </w:r>
    </w:p>
    <w:p w14:paraId="1488A6F8" w14:textId="77777777" w:rsidR="00B26A2A" w:rsidRDefault="00B26A2A" w:rsidP="00945576">
      <w:pPr>
        <w:pStyle w:val="Nivel2"/>
        <w:numPr>
          <w:ilvl w:val="1"/>
          <w:numId w:val="25"/>
        </w:numPr>
        <w:spacing w:afterLines="120" w:after="288" w:line="360" w:lineRule="auto"/>
        <w:ind w:left="624" w:right="0" w:firstLine="709"/>
        <w:jc w:val="both"/>
        <w:rPr>
          <w:rFonts w:ascii="Times New Roman" w:hAnsi="Times New Roman" w:cs="Times New Roman"/>
          <w:sz w:val="24"/>
          <w:szCs w:val="24"/>
        </w:rPr>
      </w:pPr>
      <w:r>
        <w:rPr>
          <w:rFonts w:ascii="Times New Roman" w:hAnsi="Times New Roman" w:cs="Times New Roman"/>
          <w:sz w:val="24"/>
          <w:szCs w:val="24"/>
        </w:rPr>
        <w:t>O fiscal administrativo do contrato comunicará ao gestor do contrato, em tempo hábil, o término do contrato sob sua responsabilidade, com vistas à tempestiva renovação ou prorrogação contratual. (</w:t>
      </w:r>
      <w:hyperlink r:id="rId47" w:anchor="art22" w:history="1">
        <w:r>
          <w:rPr>
            <w:rStyle w:val="Hyperlink"/>
          </w:rPr>
          <w:t>Decreto nº 11.246, de 2022, art. 22, VII</w:t>
        </w:r>
      </w:hyperlink>
      <w:r>
        <w:rPr>
          <w:rFonts w:ascii="Times New Roman" w:hAnsi="Times New Roman" w:cs="Times New Roman"/>
          <w:sz w:val="24"/>
          <w:szCs w:val="24"/>
        </w:rPr>
        <w:t>).</w:t>
      </w:r>
    </w:p>
    <w:p w14:paraId="597A2892" w14:textId="77777777" w:rsidR="00B26A2A" w:rsidRDefault="00B26A2A" w:rsidP="00945576">
      <w:pPr>
        <w:pStyle w:val="Nivel2"/>
        <w:numPr>
          <w:ilvl w:val="1"/>
          <w:numId w:val="25"/>
        </w:numPr>
        <w:spacing w:afterLines="120" w:after="288" w:line="360" w:lineRule="auto"/>
        <w:ind w:left="624" w:right="0" w:firstLine="709"/>
        <w:jc w:val="both"/>
        <w:rPr>
          <w:rFonts w:ascii="Times New Roman" w:hAnsi="Times New Roman" w:cs="Times New Roman"/>
          <w:sz w:val="24"/>
          <w:szCs w:val="24"/>
        </w:rPr>
      </w:pPr>
      <w:r>
        <w:rPr>
          <w:rFonts w:ascii="Times New Roman" w:hAnsi="Times New Roman" w:cs="Times New Roman"/>
          <w:sz w:val="24"/>
          <w:szCs w:val="24"/>
        </w:rPr>
        <w:t>O gestor do contrato deverá elaborará relatório final com informações sobre a consecução dos objetivos que tenham justificado a contratação e eventuais condutas a serem adotadas para o aprimoramento das atividades da Administração. (</w:t>
      </w:r>
      <w:hyperlink r:id="rId48" w:anchor="art21" w:history="1">
        <w:r>
          <w:rPr>
            <w:rStyle w:val="Hyperlink"/>
          </w:rPr>
          <w:t>Decreto nº 11.246, de 2022, art. 21, VI</w:t>
        </w:r>
      </w:hyperlink>
      <w:r>
        <w:rPr>
          <w:rFonts w:ascii="Times New Roman" w:hAnsi="Times New Roman" w:cs="Times New Roman"/>
          <w:sz w:val="24"/>
          <w:szCs w:val="24"/>
        </w:rPr>
        <w:t>).</w:t>
      </w:r>
    </w:p>
    <w:p w14:paraId="3E7356E2" w14:textId="77777777" w:rsidR="00B26A2A" w:rsidRDefault="00B26A2A" w:rsidP="00B26A2A">
      <w:pPr>
        <w:pStyle w:val="Nivel01"/>
        <w:numPr>
          <w:ilvl w:val="0"/>
          <w:numId w:val="25"/>
        </w:numPr>
        <w:spacing w:before="120" w:afterLines="120" w:after="288"/>
        <w:ind w:left="785" w:right="0"/>
        <w:jc w:val="both"/>
        <w:rPr>
          <w:rFonts w:ascii="Times New Roman" w:hAnsi="Times New Roman"/>
          <w:sz w:val="24"/>
          <w:szCs w:val="24"/>
        </w:rPr>
      </w:pPr>
      <w:r>
        <w:rPr>
          <w:rFonts w:ascii="Times New Roman" w:hAnsi="Times New Roman"/>
          <w:sz w:val="24"/>
          <w:szCs w:val="24"/>
        </w:rPr>
        <w:t>CRITÉRIOS DE MEDIÇÃO E DE PAGAMENTO</w:t>
      </w:r>
    </w:p>
    <w:p w14:paraId="69D900E1" w14:textId="77777777" w:rsidR="00B26A2A" w:rsidRDefault="00B26A2A" w:rsidP="00B26A2A">
      <w:pPr>
        <w:pStyle w:val="Nvel1-SemNum"/>
        <w:spacing w:before="120" w:afterLines="120" w:after="288" w:line="360" w:lineRule="auto"/>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Recebimento do Objeto</w:t>
      </w:r>
    </w:p>
    <w:p w14:paraId="45039D57" w14:textId="77777777" w:rsidR="00B26A2A" w:rsidRDefault="00B26A2A" w:rsidP="00945576">
      <w:pPr>
        <w:pStyle w:val="Nivel2"/>
        <w:numPr>
          <w:ilvl w:val="1"/>
          <w:numId w:val="25"/>
        </w:numPr>
        <w:spacing w:afterLines="120" w:after="288" w:line="360" w:lineRule="auto"/>
        <w:ind w:left="454" w:right="0" w:firstLine="709"/>
        <w:jc w:val="both"/>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 xml:space="preserve">Os bens serão recebidos provisoriamente, de forma sumária, no ato da entrega, juntamente com a </w:t>
      </w:r>
      <w:r>
        <w:rPr>
          <w:rFonts w:ascii="Times New Roman" w:eastAsia="Calibri" w:hAnsi="Times New Roman" w:cs="Times New Roman"/>
          <w:color w:val="auto"/>
          <w:sz w:val="24"/>
          <w:szCs w:val="24"/>
          <w:lang w:eastAsia="en-US"/>
        </w:rPr>
        <w:t>nota</w:t>
      </w:r>
      <w:r>
        <w:rPr>
          <w:rFonts w:ascii="Times New Roman" w:hAnsi="Times New Roman" w:cs="Times New Roman"/>
          <w:color w:val="auto"/>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36B7F822" w14:textId="77777777" w:rsidR="00B26A2A" w:rsidRDefault="00B26A2A" w:rsidP="00945576">
      <w:pPr>
        <w:pStyle w:val="Nivel2"/>
        <w:numPr>
          <w:ilvl w:val="1"/>
          <w:numId w:val="25"/>
        </w:numPr>
        <w:spacing w:afterLines="120" w:after="288" w:line="360" w:lineRule="auto"/>
        <w:ind w:left="454" w:right="0" w:firstLine="709"/>
        <w:jc w:val="both"/>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Os bens poderão ser rejeitados, no todo ou em parte, inclusive antes do recebimento provisório, quando em desacordo com as especificações constantes no Termo de Referência e na proposta, devendo ser substituídos no prazo de 15 (quinze) dias, a contar da notificação da contratada, às suas custas, sem prejuízo da aplicação das penalidades.</w:t>
      </w:r>
    </w:p>
    <w:p w14:paraId="4AB70EE9" w14:textId="77777777" w:rsidR="00B26A2A" w:rsidRDefault="00B26A2A" w:rsidP="00945576">
      <w:pPr>
        <w:pStyle w:val="Nivel2"/>
        <w:numPr>
          <w:ilvl w:val="1"/>
          <w:numId w:val="25"/>
        </w:numPr>
        <w:spacing w:afterLines="120" w:after="288" w:line="360" w:lineRule="auto"/>
        <w:ind w:left="510" w:right="0" w:firstLine="709"/>
        <w:jc w:val="both"/>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O recebimento definitivo ocorrerá no prazo de 10 ( dez) dias úteis, a contar do recebimento da nota fiscal ou instrumento de cobrança equivalente pela Administração, após a verificação da qualidade e quantidade do material e consequente aceitação mediante termo detalhado.</w:t>
      </w:r>
    </w:p>
    <w:p w14:paraId="6BC3E353" w14:textId="77777777" w:rsidR="00B26A2A" w:rsidRDefault="00B26A2A" w:rsidP="00945576">
      <w:pPr>
        <w:pStyle w:val="Nivel2"/>
        <w:numPr>
          <w:ilvl w:val="1"/>
          <w:numId w:val="25"/>
        </w:numPr>
        <w:spacing w:afterLines="120" w:after="288" w:line="360" w:lineRule="auto"/>
        <w:ind w:left="454" w:right="0" w:firstLine="709"/>
        <w:jc w:val="both"/>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lastRenderedPageBreak/>
        <w:t xml:space="preserve">Para as contratações decorrentes de despesas cujos valores não ultrapassem o limite de que trata o </w:t>
      </w:r>
      <w:hyperlink r:id="rId49" w:anchor="art75" w:history="1">
        <w:r>
          <w:rPr>
            <w:rStyle w:val="Hyperlink"/>
            <w:color w:val="auto"/>
            <w:lang w:eastAsia="en-US"/>
          </w:rPr>
          <w:t>inciso II do art. 75 da Lei nº 14.133, de 2021</w:t>
        </w:r>
      </w:hyperlink>
      <w:r>
        <w:rPr>
          <w:rFonts w:ascii="Times New Roman" w:hAnsi="Times New Roman" w:cs="Times New Roman"/>
          <w:color w:val="auto"/>
          <w:sz w:val="24"/>
          <w:szCs w:val="24"/>
          <w:lang w:eastAsia="en-US"/>
        </w:rPr>
        <w:t>, o prazo máximo para o recebimento definitivo será de até 5 (cinco) dias úteis.</w:t>
      </w:r>
    </w:p>
    <w:p w14:paraId="54F4C975" w14:textId="77777777" w:rsidR="00B26A2A" w:rsidRDefault="00B26A2A" w:rsidP="00945576">
      <w:pPr>
        <w:pStyle w:val="Nivel2"/>
        <w:numPr>
          <w:ilvl w:val="1"/>
          <w:numId w:val="25"/>
        </w:numPr>
        <w:spacing w:afterLines="120" w:after="288" w:line="360" w:lineRule="auto"/>
        <w:ind w:left="454" w:right="0" w:firstLine="709"/>
        <w:jc w:val="both"/>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4DE17355" w14:textId="77777777" w:rsidR="00B26A2A" w:rsidRDefault="00B26A2A" w:rsidP="00945576">
      <w:pPr>
        <w:pStyle w:val="Nivel2"/>
        <w:numPr>
          <w:ilvl w:val="1"/>
          <w:numId w:val="25"/>
        </w:numPr>
        <w:spacing w:afterLines="120" w:after="288" w:line="360" w:lineRule="auto"/>
        <w:ind w:left="454" w:right="0" w:firstLine="709"/>
        <w:jc w:val="both"/>
        <w:rPr>
          <w:rFonts w:ascii="Times New Roman" w:hAnsi="Times New Roman" w:cs="Times New Roman"/>
          <w:color w:val="auto"/>
          <w:sz w:val="24"/>
          <w:szCs w:val="24"/>
          <w:lang w:eastAsia="en-US"/>
        </w:rPr>
      </w:pPr>
      <w:r>
        <w:rPr>
          <w:rFonts w:ascii="Times New Roman" w:hAnsi="Times New Roman" w:cs="Times New Roman"/>
          <w:bCs/>
          <w:color w:val="auto"/>
          <w:sz w:val="24"/>
          <w:szCs w:val="24"/>
          <w:lang w:eastAsia="en-US"/>
        </w:rPr>
        <w:t xml:space="preserve">No caso de controvérsia sobre a execução do objeto, quanto à dimensão, qualidade e quantidade, deverá ser observado o teor do </w:t>
      </w:r>
      <w:hyperlink r:id="rId50" w:anchor="art143" w:history="1">
        <w:r>
          <w:rPr>
            <w:rStyle w:val="Hyperlink"/>
            <w:bCs/>
            <w:color w:val="auto"/>
            <w:lang w:eastAsia="en-US"/>
          </w:rPr>
          <w:t>art. 143 da Lei nº 14.133, de 2021</w:t>
        </w:r>
      </w:hyperlink>
      <w:r>
        <w:rPr>
          <w:rFonts w:ascii="Times New Roman" w:hAnsi="Times New Roman" w:cs="Times New Roman"/>
          <w:bCs/>
          <w:color w:val="auto"/>
          <w:sz w:val="24"/>
          <w:szCs w:val="24"/>
          <w:lang w:eastAsia="en-US"/>
        </w:rPr>
        <w:t xml:space="preserve">, comunicando-se à empresa para emissão de Nota Fiscal no que </w:t>
      </w:r>
      <w:proofErr w:type="spellStart"/>
      <w:r>
        <w:rPr>
          <w:rFonts w:ascii="Times New Roman" w:hAnsi="Times New Roman" w:cs="Times New Roman"/>
          <w:bCs/>
          <w:color w:val="auto"/>
          <w:sz w:val="24"/>
          <w:szCs w:val="24"/>
          <w:lang w:eastAsia="en-US"/>
        </w:rPr>
        <w:t>pertine</w:t>
      </w:r>
      <w:proofErr w:type="spellEnd"/>
      <w:r>
        <w:rPr>
          <w:rFonts w:ascii="Times New Roman" w:hAnsi="Times New Roman" w:cs="Times New Roman"/>
          <w:bCs/>
          <w:color w:val="auto"/>
          <w:sz w:val="24"/>
          <w:szCs w:val="24"/>
          <w:lang w:eastAsia="en-US"/>
        </w:rPr>
        <w:t xml:space="preserve"> à parcela incontroversa da execução do objeto, para efeito de liquidação e pagamento.</w:t>
      </w:r>
    </w:p>
    <w:p w14:paraId="5D1257F2" w14:textId="77777777" w:rsidR="00B26A2A" w:rsidRDefault="00B26A2A" w:rsidP="00945576">
      <w:pPr>
        <w:pStyle w:val="Nivel2"/>
        <w:numPr>
          <w:ilvl w:val="1"/>
          <w:numId w:val="25"/>
        </w:numPr>
        <w:spacing w:afterLines="120" w:after="288" w:line="360" w:lineRule="auto"/>
        <w:ind w:left="454" w:right="0" w:firstLine="709"/>
        <w:jc w:val="both"/>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3C4D77A" w14:textId="77777777" w:rsidR="00B26A2A" w:rsidRDefault="00B26A2A" w:rsidP="00945576">
      <w:pPr>
        <w:pStyle w:val="Nivel2"/>
        <w:numPr>
          <w:ilvl w:val="1"/>
          <w:numId w:val="25"/>
        </w:numPr>
        <w:spacing w:afterLines="120" w:after="288" w:line="360" w:lineRule="auto"/>
        <w:ind w:left="454" w:right="0" w:firstLine="709"/>
        <w:jc w:val="both"/>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O recebimento provisório ou definitivo não excluirá a responsabilidade civil pela solidez e pela segurança do serviço nem a responsabilidade ético-profissional pela perfeita execução do contrato.</w:t>
      </w:r>
    </w:p>
    <w:p w14:paraId="518B20C3" w14:textId="77777777" w:rsidR="00B26A2A" w:rsidRDefault="00B26A2A" w:rsidP="00B26A2A">
      <w:pPr>
        <w:pStyle w:val="Nvel1-SemNum"/>
        <w:spacing w:before="120" w:afterLines="120" w:after="288" w:line="360" w:lineRule="auto"/>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Liquidação</w:t>
      </w:r>
    </w:p>
    <w:p w14:paraId="6174B094" w14:textId="77777777" w:rsidR="00B26A2A" w:rsidRDefault="00B26A2A" w:rsidP="00945576">
      <w:pPr>
        <w:pStyle w:val="Nivel2"/>
        <w:numPr>
          <w:ilvl w:val="1"/>
          <w:numId w:val="25"/>
        </w:numPr>
        <w:spacing w:afterLines="120" w:after="288" w:line="360" w:lineRule="auto"/>
        <w:ind w:left="340" w:right="0" w:firstLine="709"/>
        <w:jc w:val="both"/>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 xml:space="preserve">Recebida a Nota Fiscal ou documento de cobrança equivalente, correrá o prazo de dez dias úteis para fins de liquidação, na forma desta seção, prorrogáveis por igual período, nos termos do </w:t>
      </w:r>
      <w:hyperlink r:id="rId51" w:anchor="art7§2" w:history="1">
        <w:r>
          <w:rPr>
            <w:rStyle w:val="Hyperlink"/>
            <w:color w:val="auto"/>
            <w:lang w:eastAsia="en-US"/>
          </w:rPr>
          <w:t>art. 7º, §2º da Instrução Normativa SEGES/ME nº 77/2022</w:t>
        </w:r>
      </w:hyperlink>
      <w:r>
        <w:rPr>
          <w:rFonts w:ascii="Times New Roman" w:hAnsi="Times New Roman" w:cs="Times New Roman"/>
          <w:color w:val="auto"/>
          <w:sz w:val="24"/>
          <w:szCs w:val="24"/>
          <w:lang w:eastAsia="en-US"/>
        </w:rPr>
        <w:t>.</w:t>
      </w:r>
    </w:p>
    <w:p w14:paraId="54A71281" w14:textId="77777777" w:rsidR="00B26A2A" w:rsidRDefault="00B26A2A" w:rsidP="00945576">
      <w:pPr>
        <w:pStyle w:val="Nivel3"/>
        <w:numPr>
          <w:ilvl w:val="2"/>
          <w:numId w:val="25"/>
        </w:numPr>
        <w:spacing w:afterLines="120" w:after="288" w:line="360" w:lineRule="auto"/>
        <w:ind w:left="340" w:righ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O prazo de que trata o item anterior será reduzido à metade, mantendo-se a possibilidade de prorrogação, no caso de contratações decorrentes de despesas cujos valores não ultrapassem o limite de que trata o </w:t>
      </w:r>
      <w:hyperlink r:id="rId52" w:anchor="art75" w:history="1">
        <w:r>
          <w:rPr>
            <w:rStyle w:val="Hyperlink"/>
            <w:color w:val="auto"/>
          </w:rPr>
          <w:t>inciso II do art. 75 da Lei nº 14.133, de 2021</w:t>
        </w:r>
      </w:hyperlink>
      <w:r>
        <w:rPr>
          <w:rFonts w:ascii="Times New Roman" w:hAnsi="Times New Roman" w:cs="Times New Roman"/>
          <w:color w:val="auto"/>
          <w:sz w:val="24"/>
          <w:szCs w:val="24"/>
        </w:rPr>
        <w:t>.</w:t>
      </w:r>
    </w:p>
    <w:p w14:paraId="287DB88E" w14:textId="77777777" w:rsidR="00B26A2A" w:rsidRDefault="00B26A2A" w:rsidP="00945576">
      <w:pPr>
        <w:pStyle w:val="Nivel2"/>
        <w:numPr>
          <w:ilvl w:val="1"/>
          <w:numId w:val="25"/>
        </w:numPr>
        <w:spacing w:afterLines="120" w:after="288" w:line="360" w:lineRule="auto"/>
        <w:ind w:left="283" w:right="0" w:firstLine="709"/>
        <w:jc w:val="both"/>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7A1DE351" w14:textId="77777777" w:rsidR="00B26A2A" w:rsidRDefault="00B26A2A" w:rsidP="004E348D">
      <w:pPr>
        <w:numPr>
          <w:ilvl w:val="0"/>
          <w:numId w:val="41"/>
        </w:numPr>
        <w:suppressAutoHyphens/>
        <w:spacing w:afterLines="120" w:after="288"/>
        <w:ind w:left="1644" w:right="0" w:firstLine="0"/>
        <w:contextualSpacing/>
        <w:jc w:val="both"/>
        <w:rPr>
          <w:rFonts w:eastAsia="Calibri"/>
          <w:sz w:val="24"/>
          <w:szCs w:val="24"/>
        </w:rPr>
      </w:pPr>
      <w:r>
        <w:rPr>
          <w:rFonts w:eastAsia="Calibri"/>
        </w:rPr>
        <w:lastRenderedPageBreak/>
        <w:t>o prazo de validade;</w:t>
      </w:r>
    </w:p>
    <w:p w14:paraId="67A6A26B" w14:textId="77777777" w:rsidR="00B26A2A" w:rsidRDefault="00B26A2A" w:rsidP="004E348D">
      <w:pPr>
        <w:numPr>
          <w:ilvl w:val="0"/>
          <w:numId w:val="41"/>
        </w:numPr>
        <w:suppressAutoHyphens/>
        <w:ind w:left="1644" w:right="0" w:firstLine="0"/>
        <w:contextualSpacing/>
        <w:jc w:val="both"/>
        <w:rPr>
          <w:rFonts w:eastAsia="Calibri"/>
        </w:rPr>
      </w:pPr>
      <w:r>
        <w:rPr>
          <w:rFonts w:eastAsia="Calibri"/>
        </w:rPr>
        <w:t xml:space="preserve">a data da emissão; </w:t>
      </w:r>
    </w:p>
    <w:p w14:paraId="7EB1D6C8" w14:textId="77777777" w:rsidR="00B26A2A" w:rsidRDefault="00B26A2A" w:rsidP="004E348D">
      <w:pPr>
        <w:numPr>
          <w:ilvl w:val="0"/>
          <w:numId w:val="41"/>
        </w:numPr>
        <w:suppressAutoHyphens/>
        <w:ind w:left="1644" w:right="0" w:firstLine="0"/>
        <w:contextualSpacing/>
        <w:jc w:val="both"/>
        <w:rPr>
          <w:rFonts w:eastAsia="Calibri"/>
        </w:rPr>
      </w:pPr>
      <w:r>
        <w:rPr>
          <w:rFonts w:eastAsia="Calibri"/>
        </w:rPr>
        <w:t xml:space="preserve">os dados do contrato e do órgão contratante; </w:t>
      </w:r>
    </w:p>
    <w:p w14:paraId="0789B6CA" w14:textId="77777777" w:rsidR="00B26A2A" w:rsidRDefault="00B26A2A" w:rsidP="004E348D">
      <w:pPr>
        <w:numPr>
          <w:ilvl w:val="0"/>
          <w:numId w:val="41"/>
        </w:numPr>
        <w:suppressAutoHyphens/>
        <w:ind w:left="1644" w:right="0" w:firstLine="0"/>
        <w:contextualSpacing/>
        <w:jc w:val="both"/>
        <w:rPr>
          <w:rFonts w:eastAsia="Calibri"/>
        </w:rPr>
      </w:pPr>
      <w:r>
        <w:rPr>
          <w:rFonts w:eastAsia="Calibri"/>
        </w:rPr>
        <w:t xml:space="preserve">o período respectivo de execução do contrato; </w:t>
      </w:r>
    </w:p>
    <w:p w14:paraId="493607DF" w14:textId="77777777" w:rsidR="00B26A2A" w:rsidRDefault="00B26A2A" w:rsidP="004E348D">
      <w:pPr>
        <w:numPr>
          <w:ilvl w:val="0"/>
          <w:numId w:val="41"/>
        </w:numPr>
        <w:suppressAutoHyphens/>
        <w:ind w:left="1644" w:right="0" w:firstLine="0"/>
        <w:contextualSpacing/>
        <w:jc w:val="both"/>
        <w:rPr>
          <w:rFonts w:eastAsia="Calibri"/>
        </w:rPr>
      </w:pPr>
      <w:r>
        <w:rPr>
          <w:rFonts w:eastAsia="Calibri"/>
        </w:rPr>
        <w:t xml:space="preserve">o valor a pagar; e </w:t>
      </w:r>
    </w:p>
    <w:p w14:paraId="38D8E176" w14:textId="77777777" w:rsidR="00B26A2A" w:rsidRDefault="00B26A2A" w:rsidP="004E348D">
      <w:pPr>
        <w:numPr>
          <w:ilvl w:val="0"/>
          <w:numId w:val="41"/>
        </w:numPr>
        <w:suppressAutoHyphens/>
        <w:spacing w:before="120"/>
        <w:ind w:left="1644" w:right="0" w:firstLine="0"/>
        <w:contextualSpacing/>
        <w:jc w:val="both"/>
        <w:rPr>
          <w:rFonts w:eastAsia="Calibri"/>
        </w:rPr>
      </w:pPr>
      <w:r>
        <w:rPr>
          <w:rFonts w:eastAsia="Calibri"/>
        </w:rPr>
        <w:t>eventual destaque do valor de retenções tributárias cabíveis.</w:t>
      </w:r>
    </w:p>
    <w:p w14:paraId="734E3179" w14:textId="77777777" w:rsidR="00B26A2A" w:rsidRDefault="00B26A2A" w:rsidP="004E348D">
      <w:pPr>
        <w:pStyle w:val="Nivel2"/>
        <w:numPr>
          <w:ilvl w:val="1"/>
          <w:numId w:val="25"/>
        </w:numPr>
        <w:spacing w:afterLines="120" w:after="288" w:line="360" w:lineRule="auto"/>
        <w:ind w:left="510" w:right="0" w:firstLine="709"/>
        <w:jc w:val="both"/>
        <w:rPr>
          <w:rFonts w:ascii="Times New Roman" w:hAnsi="Times New Roman" w:cs="Times New Roman"/>
          <w:color w:val="auto"/>
          <w:sz w:val="24"/>
          <w:szCs w:val="24"/>
          <w:lang w:eastAsia="en-US"/>
        </w:rPr>
      </w:pPr>
      <w:r>
        <w:rPr>
          <w:rFonts w:ascii="Times New Roman" w:eastAsia="Calibri" w:hAnsi="Times New Roman" w:cs="Times New Roman"/>
          <w:color w:val="auto"/>
          <w:sz w:val="24"/>
          <w:szCs w:val="24"/>
          <w:lang w:eastAsia="en-US"/>
        </w:rPr>
        <w:t xml:space="preserve"> Havendo erro na apresentação da nota fiscal ou instrumento de cobrança equivalente, ou circunstância que impeça a </w:t>
      </w:r>
      <w:r>
        <w:rPr>
          <w:rFonts w:ascii="Times New Roman" w:hAnsi="Times New Roman" w:cs="Times New Roman"/>
          <w:color w:val="auto"/>
          <w:sz w:val="24"/>
          <w:szCs w:val="24"/>
          <w:lang w:eastAsia="en-US"/>
        </w:rPr>
        <w:t>liquidação da despesa, esta ficará sobrestada até que o contratado providencie as medidas saneadoras, reiniciando-se o prazo após a comprovação da regularização da situação, sem ônus ao contratante;</w:t>
      </w:r>
    </w:p>
    <w:p w14:paraId="19CCE559" w14:textId="77777777" w:rsidR="00B26A2A" w:rsidRDefault="00B26A2A" w:rsidP="004E348D">
      <w:pPr>
        <w:pStyle w:val="Nivel2"/>
        <w:numPr>
          <w:ilvl w:val="1"/>
          <w:numId w:val="25"/>
        </w:numPr>
        <w:spacing w:afterLines="120" w:after="288" w:line="360" w:lineRule="auto"/>
        <w:ind w:left="510" w:right="0" w:firstLine="709"/>
        <w:jc w:val="both"/>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53" w:anchor="art68" w:history="1">
        <w:r>
          <w:rPr>
            <w:rStyle w:val="Hyperlink"/>
            <w:color w:val="auto"/>
            <w:lang w:eastAsia="en-US"/>
          </w:rPr>
          <w:t xml:space="preserve">art. 68 da Lei nº 14.133, de 2021.  </w:t>
        </w:r>
      </w:hyperlink>
      <w:r>
        <w:rPr>
          <w:rFonts w:ascii="Times New Roman" w:hAnsi="Times New Roman" w:cs="Times New Roman"/>
          <w:color w:val="auto"/>
          <w:sz w:val="24"/>
          <w:szCs w:val="24"/>
          <w:lang w:eastAsia="en-US"/>
        </w:rPr>
        <w:t xml:space="preserve"> </w:t>
      </w:r>
    </w:p>
    <w:p w14:paraId="64873A82" w14:textId="77777777" w:rsidR="00B26A2A" w:rsidRDefault="00B26A2A" w:rsidP="004E348D">
      <w:pPr>
        <w:pStyle w:val="Nivel2"/>
        <w:numPr>
          <w:ilvl w:val="1"/>
          <w:numId w:val="25"/>
        </w:numPr>
        <w:spacing w:afterLines="120" w:after="288" w:line="360" w:lineRule="auto"/>
        <w:ind w:left="454" w:right="0" w:firstLine="709"/>
        <w:jc w:val="both"/>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32DC6964" w14:textId="77777777" w:rsidR="00B26A2A" w:rsidRDefault="00B26A2A" w:rsidP="004E348D">
      <w:pPr>
        <w:pStyle w:val="Nivel2"/>
        <w:numPr>
          <w:ilvl w:val="1"/>
          <w:numId w:val="25"/>
        </w:numPr>
        <w:spacing w:afterLines="120" w:after="288" w:line="360" w:lineRule="auto"/>
        <w:ind w:left="454" w:right="0" w:firstLine="709"/>
        <w:jc w:val="both"/>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CC3E4D7" w14:textId="77777777" w:rsidR="00B26A2A" w:rsidRDefault="00B26A2A" w:rsidP="004E348D">
      <w:pPr>
        <w:pStyle w:val="Nivel2"/>
        <w:numPr>
          <w:ilvl w:val="1"/>
          <w:numId w:val="25"/>
        </w:numPr>
        <w:spacing w:afterLines="120" w:after="288" w:line="360" w:lineRule="auto"/>
        <w:ind w:left="454" w:right="0" w:firstLine="709"/>
        <w:jc w:val="both"/>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122ED8D6" w14:textId="77777777" w:rsidR="00B26A2A" w:rsidRDefault="00B26A2A" w:rsidP="004E348D">
      <w:pPr>
        <w:pStyle w:val="Nivel2"/>
        <w:numPr>
          <w:ilvl w:val="1"/>
          <w:numId w:val="25"/>
        </w:numPr>
        <w:spacing w:afterLines="120" w:after="288" w:line="360" w:lineRule="auto"/>
        <w:ind w:left="454" w:right="0" w:firstLine="709"/>
        <w:jc w:val="both"/>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2A413D38" w14:textId="77777777" w:rsidR="00B26A2A" w:rsidRDefault="00B26A2A" w:rsidP="000D23D0">
      <w:pPr>
        <w:pStyle w:val="Nivel2"/>
        <w:numPr>
          <w:ilvl w:val="1"/>
          <w:numId w:val="25"/>
        </w:numPr>
        <w:spacing w:afterLines="120" w:after="288" w:line="360" w:lineRule="auto"/>
        <w:ind w:left="283" w:right="0" w:firstLine="709"/>
        <w:jc w:val="both"/>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lastRenderedPageBreak/>
        <w:t xml:space="preserve">Havendo a efetiva execução do objeto, os pagamentos serão realizados normalmente, até que se decida pela rescisão do contrato, caso o contratado não regularize sua situação junto ao SICAF.  </w:t>
      </w:r>
    </w:p>
    <w:p w14:paraId="23D65F05" w14:textId="77777777" w:rsidR="00B26A2A" w:rsidRDefault="00B26A2A" w:rsidP="00B26A2A">
      <w:pPr>
        <w:pStyle w:val="Nvel1-SemNum"/>
        <w:spacing w:before="120" w:afterLines="120" w:after="288" w:line="360" w:lineRule="auto"/>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Prazo de pagamento</w:t>
      </w:r>
    </w:p>
    <w:p w14:paraId="7207F5D7" w14:textId="77777777" w:rsidR="00B26A2A" w:rsidRDefault="00B26A2A" w:rsidP="000D23D0">
      <w:pPr>
        <w:pStyle w:val="Nivel2"/>
        <w:numPr>
          <w:ilvl w:val="1"/>
          <w:numId w:val="25"/>
        </w:numPr>
        <w:spacing w:afterLines="120" w:after="288" w:line="360" w:lineRule="auto"/>
        <w:ind w:left="283" w:righ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O pagamento será efetuado no prazo de até 30 (trinta) dias úteis contados da finalização da liquidação da despesa.</w:t>
      </w:r>
    </w:p>
    <w:p w14:paraId="366F2DB2" w14:textId="77777777" w:rsidR="00B26A2A" w:rsidRDefault="00B26A2A" w:rsidP="00B26A2A">
      <w:pPr>
        <w:pStyle w:val="Nvel1-SemNum"/>
        <w:spacing w:before="120" w:afterLines="120" w:after="288" w:line="360" w:lineRule="auto"/>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Forma de pagamento</w:t>
      </w:r>
    </w:p>
    <w:p w14:paraId="6238D16A" w14:textId="77777777" w:rsidR="00B26A2A" w:rsidRDefault="00B26A2A" w:rsidP="000D23D0">
      <w:pPr>
        <w:pStyle w:val="Nivel2"/>
        <w:numPr>
          <w:ilvl w:val="1"/>
          <w:numId w:val="25"/>
        </w:numPr>
        <w:spacing w:afterLines="120" w:after="288" w:line="360" w:lineRule="auto"/>
        <w:ind w:left="283" w:right="0" w:firstLine="709"/>
        <w:jc w:val="both"/>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O pagamento será realizado por meio de ordem bancária, para crédito em banco, agência e conta corrente indicados pelo contratado.</w:t>
      </w:r>
    </w:p>
    <w:p w14:paraId="38C6C1D9" w14:textId="77777777" w:rsidR="00B26A2A" w:rsidRDefault="00B26A2A" w:rsidP="000D23D0">
      <w:pPr>
        <w:pStyle w:val="Nivel2"/>
        <w:numPr>
          <w:ilvl w:val="1"/>
          <w:numId w:val="25"/>
        </w:numPr>
        <w:spacing w:afterLines="120" w:after="288" w:line="360" w:lineRule="auto"/>
        <w:ind w:left="283" w:right="0" w:firstLine="709"/>
        <w:jc w:val="both"/>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Será considerada data do pagamento o dia em que constar como emitida a ordem bancária para pagamento.</w:t>
      </w:r>
    </w:p>
    <w:p w14:paraId="3C0782B7" w14:textId="77777777" w:rsidR="00B26A2A" w:rsidRDefault="00B26A2A" w:rsidP="000D23D0">
      <w:pPr>
        <w:pStyle w:val="Nivel2"/>
        <w:numPr>
          <w:ilvl w:val="1"/>
          <w:numId w:val="25"/>
        </w:numPr>
        <w:spacing w:afterLines="120" w:after="288" w:line="360" w:lineRule="auto"/>
        <w:ind w:left="283" w:right="0" w:firstLine="709"/>
        <w:jc w:val="both"/>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Quando do pagamento, será efetuada a retenção tributária prevista na legislação aplicável.</w:t>
      </w:r>
    </w:p>
    <w:p w14:paraId="072E7B01" w14:textId="77777777" w:rsidR="00B26A2A" w:rsidRDefault="00B26A2A" w:rsidP="000D23D0">
      <w:pPr>
        <w:pStyle w:val="Nivel3"/>
        <w:numPr>
          <w:ilvl w:val="2"/>
          <w:numId w:val="25"/>
        </w:numPr>
        <w:spacing w:afterLines="120" w:after="288" w:line="360" w:lineRule="auto"/>
        <w:ind w:left="227" w:right="0" w:firstLine="709"/>
        <w:jc w:val="both"/>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Independentemente do percentual de tributo inserido na planilha, quando houver, serão retidos na fonte, quando da realização do pagamento, os percentuais estabelecidos na legislação vigente.</w:t>
      </w:r>
    </w:p>
    <w:p w14:paraId="1D3184A5" w14:textId="77777777" w:rsidR="00B26A2A" w:rsidRDefault="00B26A2A" w:rsidP="00DC1170">
      <w:pPr>
        <w:pStyle w:val="Nivel2"/>
        <w:numPr>
          <w:ilvl w:val="1"/>
          <w:numId w:val="25"/>
        </w:numPr>
        <w:spacing w:afterLines="120" w:after="288" w:line="360" w:lineRule="auto"/>
        <w:ind w:left="283" w:right="0" w:firstLine="709"/>
        <w:jc w:val="both"/>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 xml:space="preserve">O contratado regularmente optante pelo Simples Nacional, nos termos da </w:t>
      </w:r>
      <w:hyperlink r:id="rId54" w:history="1">
        <w:r>
          <w:rPr>
            <w:rStyle w:val="Hyperlink"/>
            <w:color w:val="auto"/>
            <w:lang w:eastAsia="en-US"/>
          </w:rPr>
          <w:t>Lei Complementar nº 123, de 2006</w:t>
        </w:r>
      </w:hyperlink>
      <w:r>
        <w:rPr>
          <w:rFonts w:ascii="Times New Roman" w:hAnsi="Times New Roman"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FBA7906" w14:textId="77777777" w:rsidR="00B26A2A" w:rsidRDefault="00B26A2A" w:rsidP="00DC1170">
      <w:pPr>
        <w:pStyle w:val="Nivel01"/>
        <w:numPr>
          <w:ilvl w:val="0"/>
          <w:numId w:val="25"/>
        </w:numPr>
        <w:spacing w:before="120" w:afterLines="120" w:after="288"/>
        <w:ind w:left="584" w:right="0" w:hanging="357"/>
        <w:jc w:val="both"/>
        <w:rPr>
          <w:rFonts w:ascii="Times New Roman" w:hAnsi="Times New Roman"/>
          <w:color w:val="323E4F" w:themeColor="text2" w:themeShade="BF"/>
          <w:sz w:val="24"/>
          <w:szCs w:val="24"/>
        </w:rPr>
      </w:pPr>
      <w:bookmarkStart w:id="52" w:name="_Hlk129677307"/>
      <w:r>
        <w:rPr>
          <w:rFonts w:ascii="Times New Roman" w:hAnsi="Times New Roman"/>
          <w:sz w:val="24"/>
          <w:szCs w:val="24"/>
        </w:rPr>
        <w:t>OBRIGAÇÕES DA CONTRATANTE</w:t>
      </w:r>
    </w:p>
    <w:p w14:paraId="7FC18ECD" w14:textId="77777777" w:rsidR="00B26A2A" w:rsidRDefault="00B26A2A" w:rsidP="00DC1170">
      <w:pPr>
        <w:ind w:left="397"/>
        <w:jc w:val="both"/>
        <w:rPr>
          <w:sz w:val="24"/>
          <w:szCs w:val="24"/>
        </w:rPr>
      </w:pPr>
      <w:bookmarkStart w:id="53" w:name="_Hlk129677345"/>
      <w:bookmarkEnd w:id="52"/>
      <w:r>
        <w:t>8.1.</w:t>
      </w:r>
      <w:r>
        <w:tab/>
        <w:t>São obrigações da Contratante:</w:t>
      </w:r>
    </w:p>
    <w:p w14:paraId="3F905472" w14:textId="77777777" w:rsidR="00B26A2A" w:rsidRDefault="00B26A2A" w:rsidP="00DC1170">
      <w:pPr>
        <w:ind w:left="397"/>
        <w:jc w:val="both"/>
      </w:pPr>
      <w:r>
        <w:t>8.1.1.</w:t>
      </w:r>
      <w:r>
        <w:tab/>
        <w:t>Encaminhar à Contratada as solicitações dos produtos;</w:t>
      </w:r>
    </w:p>
    <w:p w14:paraId="1F046A90" w14:textId="77777777" w:rsidR="00B26A2A" w:rsidRDefault="00B26A2A" w:rsidP="00DC1170">
      <w:pPr>
        <w:ind w:left="397"/>
        <w:jc w:val="both"/>
      </w:pPr>
      <w:r>
        <w:t>8.1.2.</w:t>
      </w:r>
      <w:r>
        <w:tab/>
        <w:t>Fornecer à Contratada todos os elementos e dados necessários à perfeita execução da entrega dos produtos deste termo de referência, edital e do Contrato, inclusive permitindo o acesso de empregados, prepostos ou representantes da contratada em suas dependências;</w:t>
      </w:r>
    </w:p>
    <w:p w14:paraId="0778E54A" w14:textId="77777777" w:rsidR="00B26A2A" w:rsidRDefault="00B26A2A" w:rsidP="00DC1170">
      <w:pPr>
        <w:ind w:left="397"/>
        <w:jc w:val="both"/>
      </w:pPr>
      <w:r>
        <w:t>8.1.3.</w:t>
      </w:r>
      <w:r>
        <w:tab/>
        <w:t>Verificar minuciosamente, no prazo fixado, a conformidade dos produtos recebidos;</w:t>
      </w:r>
    </w:p>
    <w:p w14:paraId="44010C98" w14:textId="77777777" w:rsidR="00B26A2A" w:rsidRDefault="00B26A2A" w:rsidP="00DC1170">
      <w:pPr>
        <w:ind w:left="510"/>
        <w:jc w:val="both"/>
      </w:pPr>
      <w:r>
        <w:lastRenderedPageBreak/>
        <w:t>8.1.4.</w:t>
      </w:r>
      <w:r>
        <w:tab/>
        <w:t>Acompanhar e fiscalizar o cumprimento das obrigações da CONTRATADA, através de servidor especialmente designado, na forma prevista na Lei n.º 14.133/21;</w:t>
      </w:r>
    </w:p>
    <w:p w14:paraId="774CEC59" w14:textId="77777777" w:rsidR="00B26A2A" w:rsidRDefault="00B26A2A" w:rsidP="00DC1170">
      <w:pPr>
        <w:ind w:left="510"/>
        <w:jc w:val="both"/>
      </w:pPr>
      <w:r>
        <w:t>8.1.5.</w:t>
      </w:r>
      <w:r>
        <w:tab/>
        <w:t>Rejeitar, no todo ou em parte, produtos em desacordo com as obrigações assumidas pela contratada;</w:t>
      </w:r>
    </w:p>
    <w:p w14:paraId="5D13F6F6" w14:textId="77777777" w:rsidR="00B26A2A" w:rsidRDefault="00B26A2A" w:rsidP="00DC1170">
      <w:pPr>
        <w:ind w:left="510"/>
        <w:jc w:val="both"/>
      </w:pPr>
      <w:r>
        <w:t>8.1.6.</w:t>
      </w:r>
      <w:r>
        <w:tab/>
        <w:t>Efetuar o pagamento no prazo estabelecido no Termo de Referência;</w:t>
      </w:r>
    </w:p>
    <w:p w14:paraId="61F6131B" w14:textId="77777777" w:rsidR="00B26A2A" w:rsidRDefault="00B26A2A" w:rsidP="00DC1170">
      <w:pPr>
        <w:ind w:left="510"/>
        <w:jc w:val="both"/>
      </w:pPr>
      <w:r>
        <w:t>8.1.7.</w:t>
      </w:r>
      <w:r>
        <w:tab/>
        <w:t>Garantir o cumprimento de todas as cláusulas contratuais;</w:t>
      </w:r>
    </w:p>
    <w:p w14:paraId="3847E78C" w14:textId="77777777" w:rsidR="00B26A2A" w:rsidRDefault="00B26A2A" w:rsidP="00DC1170">
      <w:pPr>
        <w:ind w:left="510"/>
        <w:jc w:val="both"/>
      </w:pPr>
      <w:r>
        <w:t>8.1.8.</w:t>
      </w:r>
      <w:r>
        <w:tab/>
        <w:t>Proporcionar todas as condições necessárias à entrega dos produtos, fornecendo todas as informações e especificações necessárias;</w:t>
      </w:r>
    </w:p>
    <w:p w14:paraId="398ABF8D" w14:textId="77777777" w:rsidR="00B26A2A" w:rsidRDefault="00B26A2A" w:rsidP="00DC1170">
      <w:pPr>
        <w:ind w:left="510"/>
        <w:jc w:val="both"/>
      </w:pPr>
      <w:r>
        <w:t>8.1.9.</w:t>
      </w:r>
      <w:r>
        <w:tab/>
        <w:t>Comunicar a CONTRATADA, quando da apresentação de qualquer problema aparente que venha ser causado por produtos de má qualidade.</w:t>
      </w:r>
    </w:p>
    <w:bookmarkEnd w:id="53"/>
    <w:p w14:paraId="1AE347F6" w14:textId="77777777" w:rsidR="00B26A2A" w:rsidRDefault="00B26A2A" w:rsidP="00B26A2A">
      <w:pPr>
        <w:jc w:val="both"/>
      </w:pPr>
    </w:p>
    <w:p w14:paraId="1C4C63A3" w14:textId="77777777" w:rsidR="00B26A2A" w:rsidRDefault="00B26A2A" w:rsidP="00B26A2A">
      <w:pPr>
        <w:pStyle w:val="Nivel01"/>
        <w:numPr>
          <w:ilvl w:val="0"/>
          <w:numId w:val="25"/>
        </w:numPr>
        <w:spacing w:before="120" w:afterLines="120" w:after="288"/>
        <w:ind w:left="785" w:right="0" w:hanging="357"/>
        <w:jc w:val="both"/>
        <w:rPr>
          <w:rFonts w:ascii="Times New Roman" w:hAnsi="Times New Roman"/>
          <w:sz w:val="24"/>
          <w:szCs w:val="24"/>
        </w:rPr>
      </w:pPr>
      <w:bookmarkStart w:id="54" w:name="_Hlk129677363"/>
      <w:r>
        <w:rPr>
          <w:rFonts w:ascii="Times New Roman" w:hAnsi="Times New Roman"/>
          <w:sz w:val="24"/>
          <w:szCs w:val="24"/>
        </w:rPr>
        <w:t>OBRIGAÇÕES DA CONTRATADA</w:t>
      </w:r>
    </w:p>
    <w:p w14:paraId="399731B1" w14:textId="77777777" w:rsidR="00B26A2A" w:rsidRDefault="00B26A2A" w:rsidP="00CA62E2">
      <w:pPr>
        <w:ind w:left="454"/>
        <w:jc w:val="both"/>
        <w:rPr>
          <w:sz w:val="24"/>
          <w:szCs w:val="24"/>
        </w:rPr>
      </w:pPr>
      <w:bookmarkStart w:id="55" w:name="_Hlk129677380"/>
      <w:bookmarkEnd w:id="54"/>
      <w:r>
        <w:t>9.1.</w:t>
      </w:r>
      <w:r>
        <w:tab/>
        <w:t xml:space="preserve">A Contratada deve cumprir todas as obrigações constantes no Edital, seus anexos e sua proposta, assumindo como exclusivamente seus os riscos e as despesas decorrentes da </w:t>
      </w:r>
    </w:p>
    <w:p w14:paraId="785A2618" w14:textId="77777777" w:rsidR="00B26A2A" w:rsidRDefault="00B26A2A" w:rsidP="00CA62E2">
      <w:pPr>
        <w:ind w:left="454"/>
        <w:jc w:val="both"/>
      </w:pPr>
      <w:r>
        <w:t>boa e perfeita execução do objeto e, ainda:</w:t>
      </w:r>
    </w:p>
    <w:p w14:paraId="35745BE8" w14:textId="77777777" w:rsidR="00B26A2A" w:rsidRDefault="00B26A2A" w:rsidP="00CA62E2">
      <w:pPr>
        <w:ind w:left="454"/>
        <w:jc w:val="both"/>
      </w:pPr>
      <w:r>
        <w:t>9.1.1.</w:t>
      </w:r>
      <w:r>
        <w:tab/>
        <w:t>Efetuar a entrega do objeto em perfeitas condições, conforme especificações, prazo e local constantes no Termo de Referência, acompanhado da respectiva nota fiscal, na qual constarão as indicações referentes a: marca, fabricante, modelo, procedência e prazo de garantia ou validade;</w:t>
      </w:r>
    </w:p>
    <w:p w14:paraId="4BF6B06B" w14:textId="77777777" w:rsidR="00B26A2A" w:rsidRDefault="00B26A2A" w:rsidP="00CA62E2">
      <w:pPr>
        <w:ind w:left="454"/>
        <w:jc w:val="both"/>
      </w:pPr>
      <w:r>
        <w:t>9.1.2.</w:t>
      </w:r>
      <w:r>
        <w:tab/>
        <w:t>Fornecer os produtos cotados em estrita conformidade com as especificações constantes deste Termo de Referência;</w:t>
      </w:r>
    </w:p>
    <w:p w14:paraId="51DACA3E" w14:textId="77777777" w:rsidR="00B26A2A" w:rsidRDefault="00B26A2A" w:rsidP="00CA62E2">
      <w:pPr>
        <w:ind w:left="454"/>
        <w:jc w:val="both"/>
      </w:pPr>
      <w:r>
        <w:t>9.1.3.</w:t>
      </w:r>
      <w:r>
        <w:tab/>
        <w:t>Entregar os produtos no almoxarifado central desta Prefeitura e no prazo máximo estipulado no subitem 4.1 deste TR, acompanhado da respectiva nota fiscal;</w:t>
      </w:r>
    </w:p>
    <w:p w14:paraId="518D9067" w14:textId="77777777" w:rsidR="00B26A2A" w:rsidRDefault="00B26A2A" w:rsidP="00CA62E2">
      <w:pPr>
        <w:ind w:left="454"/>
        <w:jc w:val="both"/>
      </w:pPr>
      <w:r>
        <w:t>9.1.4.</w:t>
      </w:r>
      <w:r>
        <w:tab/>
        <w:t>Manter, durante toda a execução do contrato, em compatibilidade com as obrigações assumidas, todas as condições assumidas, todas as condições de habilitação para entrega dos produtos;</w:t>
      </w:r>
    </w:p>
    <w:p w14:paraId="3EE99E21" w14:textId="77777777" w:rsidR="00B26A2A" w:rsidRDefault="00B26A2A" w:rsidP="00CA62E2">
      <w:pPr>
        <w:ind w:left="454"/>
        <w:jc w:val="both"/>
      </w:pPr>
      <w:r>
        <w:t>9.1.5.</w:t>
      </w:r>
      <w:r>
        <w:tab/>
        <w:t>A CONTRATADA se obriga a entregar os produtos de boa qualidade e ainda atendendo as condições e quantidades estipuladas;</w:t>
      </w:r>
    </w:p>
    <w:p w14:paraId="2364223F" w14:textId="77777777" w:rsidR="00B26A2A" w:rsidRDefault="00B26A2A" w:rsidP="00CA62E2">
      <w:pPr>
        <w:ind w:left="454"/>
        <w:jc w:val="both"/>
      </w:pPr>
      <w:r>
        <w:t>9.1.6.</w:t>
      </w:r>
      <w:r>
        <w:tab/>
        <w:t>Será de responsabilidade da CONTRATADA, todas as despesas em sua totalidade, e ainda as com tributos fiscais trabalhistas e sociais, que incidem ou venha a incidir, diretamente e indiretamente sobre o objeto adjudicado;</w:t>
      </w:r>
    </w:p>
    <w:p w14:paraId="53827E96" w14:textId="77777777" w:rsidR="00B26A2A" w:rsidRDefault="00B26A2A" w:rsidP="00CA62E2">
      <w:pPr>
        <w:ind w:left="454"/>
        <w:jc w:val="both"/>
      </w:pPr>
      <w:r>
        <w:t>9.1.7.</w:t>
      </w:r>
      <w:r>
        <w:tab/>
        <w:t>É de responsabilidade de a CONTRATADA responder, em relação aos seus empregados, por todas as despesas decorrentes do fornecimento do objeto;</w:t>
      </w:r>
    </w:p>
    <w:p w14:paraId="503F2711" w14:textId="77777777" w:rsidR="00B26A2A" w:rsidRDefault="00B26A2A" w:rsidP="00CA62E2">
      <w:pPr>
        <w:ind w:left="454"/>
        <w:jc w:val="both"/>
      </w:pPr>
      <w:r>
        <w:t>9.1.8.</w:t>
      </w:r>
      <w:r>
        <w:tab/>
        <w:t>Permitir a CONTRATANTE, através da Secretaria solicitante, a fiscalização da entrega, prestando todos os esclarecimentos solicitados e atendendo às reclamações formuladas, podendo os mesmos recusar, os produtos no todo ou em parte, quando em desacordo com as especificações</w:t>
      </w:r>
    </w:p>
    <w:p w14:paraId="21CAAA91" w14:textId="77777777" w:rsidR="00B26A2A" w:rsidRDefault="00B26A2A" w:rsidP="00CA62E2">
      <w:pPr>
        <w:ind w:left="454"/>
        <w:jc w:val="both"/>
      </w:pPr>
      <w:r>
        <w:t>9.1.9. Responsabilizar integralmente pelos produtos entregues, nos termos da legislação vigente;</w:t>
      </w:r>
    </w:p>
    <w:p w14:paraId="76FE4C06" w14:textId="77777777" w:rsidR="00B26A2A" w:rsidRDefault="00B26A2A" w:rsidP="00CA62E2">
      <w:pPr>
        <w:ind w:left="454"/>
        <w:jc w:val="both"/>
      </w:pPr>
      <w:r>
        <w:t>9.1.10.</w:t>
      </w:r>
      <w:r>
        <w:tab/>
        <w:t>Solucionar quaisquer tipos de problemas relacionados aos produtos entregues;</w:t>
      </w:r>
    </w:p>
    <w:p w14:paraId="14B769BC" w14:textId="77777777" w:rsidR="00B26A2A" w:rsidRDefault="00B26A2A" w:rsidP="00CA62E2">
      <w:pPr>
        <w:ind w:left="454"/>
        <w:jc w:val="both"/>
      </w:pPr>
      <w:r>
        <w:lastRenderedPageBreak/>
        <w:t>9.1.11.</w:t>
      </w:r>
      <w:r>
        <w:tab/>
        <w:t>A CONTRATADA se responsabilizará pela qualidade dos produtos entregues estes estarem de acordo com as Normas e Leis vigentes do País;</w:t>
      </w:r>
    </w:p>
    <w:p w14:paraId="5B6005F8" w14:textId="77777777" w:rsidR="00B26A2A" w:rsidRDefault="00B26A2A" w:rsidP="00CA62E2">
      <w:pPr>
        <w:ind w:left="454"/>
        <w:jc w:val="both"/>
      </w:pPr>
      <w:r>
        <w:t>9.1.12.</w:t>
      </w:r>
      <w:r>
        <w:tab/>
        <w:t>Apresentar Comprovante de entrega dos produtos.</w:t>
      </w:r>
    </w:p>
    <w:bookmarkEnd w:id="55"/>
    <w:p w14:paraId="0DD1EF89" w14:textId="77777777" w:rsidR="00B26A2A" w:rsidRDefault="00B26A2A" w:rsidP="00B26A2A">
      <w:pPr>
        <w:pStyle w:val="Nivel01"/>
        <w:numPr>
          <w:ilvl w:val="0"/>
          <w:numId w:val="25"/>
        </w:numPr>
        <w:spacing w:before="120" w:afterLines="120" w:after="288"/>
        <w:ind w:left="785" w:right="0" w:hanging="357"/>
        <w:jc w:val="both"/>
        <w:rPr>
          <w:rFonts w:ascii="Times New Roman" w:hAnsi="Times New Roman"/>
          <w:color w:val="000000" w:themeColor="text1"/>
          <w:sz w:val="24"/>
          <w:szCs w:val="24"/>
        </w:rPr>
      </w:pPr>
      <w:r>
        <w:rPr>
          <w:rFonts w:ascii="Times New Roman" w:hAnsi="Times New Roman"/>
          <w:color w:val="000000" w:themeColor="text1"/>
          <w:sz w:val="24"/>
          <w:szCs w:val="24"/>
        </w:rPr>
        <w:t>FORMA E CRITÉRIOS DE SELEÇÃO DO FORNECEDOR</w:t>
      </w:r>
    </w:p>
    <w:p w14:paraId="49DF1896" w14:textId="77777777" w:rsidR="00B26A2A" w:rsidRDefault="00B26A2A" w:rsidP="00CA62E2">
      <w:pPr>
        <w:pStyle w:val="Nvel1-SemNum"/>
        <w:spacing w:before="120" w:afterLines="120" w:after="288" w:line="360" w:lineRule="auto"/>
        <w:ind w:left="45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eastAsia="en-US"/>
        </w:rPr>
        <w:t>Forma de seleção e critério de julgamento da proposta</w:t>
      </w:r>
    </w:p>
    <w:p w14:paraId="0EBF06B7" w14:textId="77777777" w:rsidR="00B26A2A" w:rsidRDefault="00B26A2A" w:rsidP="00CA62E2">
      <w:pPr>
        <w:pStyle w:val="Nivel2"/>
        <w:numPr>
          <w:ilvl w:val="1"/>
          <w:numId w:val="25"/>
        </w:numPr>
        <w:spacing w:afterLines="120" w:after="288" w:line="360" w:lineRule="auto"/>
        <w:ind w:left="510" w:right="0" w:firstLine="709"/>
        <w:jc w:val="both"/>
        <w:rPr>
          <w:rFonts w:ascii="Times New Roman" w:hAnsi="Times New Roman" w:cs="Times New Roman"/>
          <w:color w:val="000000" w:themeColor="text1"/>
          <w:sz w:val="24"/>
          <w:szCs w:val="24"/>
        </w:rPr>
      </w:pPr>
      <w:r>
        <w:rPr>
          <w:rFonts w:ascii="Times New Roman" w:eastAsia="Arial" w:hAnsi="Times New Roman" w:cs="Times New Roman"/>
          <w:color w:val="000000" w:themeColor="text1"/>
          <w:sz w:val="24"/>
          <w:szCs w:val="24"/>
        </w:rPr>
        <w:t>O fornecedor será selecionado por meio da realização de procedimento de LICITAÇÃO, na modalidade PREGÃO, sob a forma ELETRÔNICA, com adoção do critério de julgamento pelo MENOR PREÇO.</w:t>
      </w:r>
    </w:p>
    <w:p w14:paraId="51715440" w14:textId="77777777" w:rsidR="00B26A2A" w:rsidRDefault="00B26A2A" w:rsidP="00CA62E2">
      <w:pPr>
        <w:pStyle w:val="Nivel2"/>
        <w:numPr>
          <w:ilvl w:val="1"/>
          <w:numId w:val="25"/>
        </w:numPr>
        <w:spacing w:after="120" w:line="360" w:lineRule="auto"/>
        <w:ind w:left="454" w:right="0" w:firstLine="737"/>
        <w:jc w:val="both"/>
        <w:rPr>
          <w:rFonts w:ascii="Times New Roman" w:hAnsi="Times New Roman" w:cs="Times New Roman"/>
          <w:color w:val="000000" w:themeColor="text1"/>
          <w:sz w:val="24"/>
          <w:szCs w:val="24"/>
        </w:rPr>
      </w:pPr>
      <w:bookmarkStart w:id="56" w:name="_Hlk129679288"/>
      <w:r>
        <w:rPr>
          <w:rFonts w:ascii="Times New Roman" w:hAnsi="Times New Roman" w:cs="Times New Roman"/>
          <w:color w:val="000000" w:themeColor="text1"/>
          <w:sz w:val="24"/>
          <w:szCs w:val="24"/>
        </w:rPr>
        <w:t xml:space="preserve">A presente aquisição adotará como regime de execução por preço unitário, a ser contratado mediante licitação, na modalidade Pregão Eletrônico, com lances abertos com intervalos </w:t>
      </w:r>
      <w:r>
        <w:rPr>
          <w:rFonts w:ascii="Times New Roman" w:hAnsi="Times New Roman" w:cs="Times New Roman"/>
          <w:color w:val="auto"/>
          <w:sz w:val="24"/>
          <w:szCs w:val="24"/>
        </w:rPr>
        <w:t xml:space="preserve">mínimos entre lances de R$ 0,03 (três centavos) com valor </w:t>
      </w:r>
      <w:r>
        <w:rPr>
          <w:rFonts w:ascii="Times New Roman" w:hAnsi="Times New Roman" w:cs="Times New Roman"/>
          <w:color w:val="000000" w:themeColor="text1"/>
          <w:sz w:val="24"/>
          <w:szCs w:val="24"/>
        </w:rPr>
        <w:t>de referência sigilos, levando em conta o objetivo da promoção de uma maior disputa entre os licitantes, com resultados satisfatórios para as empresas e o órgão público, considerando que o valor ultimado pelo mercado é variável, já que o referido objeto depende de tecnologias cada vez mais avançadas.</w:t>
      </w:r>
      <w:bookmarkEnd w:id="56"/>
    </w:p>
    <w:p w14:paraId="03B9F6D1" w14:textId="77777777" w:rsidR="00B26A2A" w:rsidRDefault="00B26A2A" w:rsidP="00B26A2A">
      <w:pPr>
        <w:pStyle w:val="Nvel1-SemNum"/>
        <w:spacing w:before="120" w:afterLines="120" w:after="288"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eastAsia="en-US"/>
        </w:rPr>
        <w:t>Exigências de habilitação</w:t>
      </w:r>
    </w:p>
    <w:p w14:paraId="103E620E" w14:textId="77777777" w:rsidR="00B26A2A" w:rsidRDefault="00B26A2A" w:rsidP="00CA62E2">
      <w:pPr>
        <w:pStyle w:val="Nivel2"/>
        <w:numPr>
          <w:ilvl w:val="1"/>
          <w:numId w:val="25"/>
        </w:numPr>
        <w:spacing w:afterLines="120" w:after="288" w:line="360" w:lineRule="auto"/>
        <w:ind w:left="-283" w:righ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Para fins de habilitação, deverá o licitante comprovar os seguintes requisitos:</w:t>
      </w:r>
    </w:p>
    <w:p w14:paraId="44447A6B" w14:textId="77777777" w:rsidR="00B26A2A" w:rsidRDefault="00B26A2A" w:rsidP="00CA62E2">
      <w:pPr>
        <w:pStyle w:val="Nvel1-SemNum"/>
        <w:spacing w:before="120" w:afterLines="120" w:after="288" w:line="360" w:lineRule="auto"/>
        <w:ind w:left="454"/>
        <w:rPr>
          <w:rFonts w:ascii="Times New Roman" w:hAnsi="Times New Roman" w:cs="Times New Roman"/>
          <w:color w:val="000000" w:themeColor="text1"/>
          <w:sz w:val="24"/>
          <w:szCs w:val="24"/>
          <w:lang w:eastAsia="zh-CN" w:bidi="hi-IN"/>
        </w:rPr>
      </w:pPr>
      <w:r>
        <w:rPr>
          <w:rFonts w:ascii="Times New Roman" w:hAnsi="Times New Roman" w:cs="Times New Roman"/>
          <w:color w:val="000000" w:themeColor="text1"/>
          <w:sz w:val="24"/>
          <w:szCs w:val="24"/>
          <w:lang w:eastAsia="zh-CN" w:bidi="hi-IN"/>
        </w:rPr>
        <w:t>Habilitação jurídica</w:t>
      </w:r>
    </w:p>
    <w:p w14:paraId="121931B7" w14:textId="77777777" w:rsidR="00B26A2A" w:rsidRDefault="00B26A2A" w:rsidP="00CA62E2">
      <w:pPr>
        <w:pStyle w:val="Nivel2"/>
        <w:numPr>
          <w:ilvl w:val="1"/>
          <w:numId w:val="25"/>
        </w:numPr>
        <w:spacing w:afterLines="120" w:after="288" w:line="360" w:lineRule="auto"/>
        <w:ind w:left="454" w:right="0" w:firstLine="709"/>
        <w:jc w:val="both"/>
        <w:rPr>
          <w:rFonts w:ascii="Times New Roman" w:hAnsi="Times New Roman" w:cs="Times New Roman"/>
          <w:color w:val="000000" w:themeColor="text1"/>
          <w:sz w:val="24"/>
          <w:szCs w:val="24"/>
        </w:rPr>
      </w:pPr>
      <w:bookmarkStart w:id="57" w:name="_Ref115800561"/>
      <w:r>
        <w:rPr>
          <w:rFonts w:ascii="Times New Roman" w:hAnsi="Times New Roman" w:cs="Times New Roman"/>
          <w:b/>
          <w:bCs/>
          <w:color w:val="000000" w:themeColor="text1"/>
          <w:sz w:val="24"/>
          <w:szCs w:val="24"/>
        </w:rPr>
        <w:t>Pessoa física:</w:t>
      </w:r>
      <w:r>
        <w:rPr>
          <w:rFonts w:ascii="Times New Roman" w:hAnsi="Times New Roman" w:cs="Times New Roman"/>
          <w:color w:val="000000" w:themeColor="text1"/>
          <w:sz w:val="24"/>
          <w:szCs w:val="24"/>
        </w:rPr>
        <w:t xml:space="preserve"> cédula de identidade (RG) ou documento equivalente que, por força de lei, tenha validade para fins de identificação em todo o território nacional;</w:t>
      </w:r>
      <w:bookmarkEnd w:id="57"/>
    </w:p>
    <w:p w14:paraId="6B9500F6" w14:textId="77777777" w:rsidR="00B26A2A" w:rsidRDefault="00B26A2A" w:rsidP="00CA62E2">
      <w:pPr>
        <w:pStyle w:val="Nivel2"/>
        <w:numPr>
          <w:ilvl w:val="1"/>
          <w:numId w:val="25"/>
        </w:numPr>
        <w:spacing w:afterLines="120" w:after="288" w:line="360" w:lineRule="auto"/>
        <w:ind w:left="454" w:right="0" w:firstLine="709"/>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Empresário individual:</w:t>
      </w:r>
      <w:r>
        <w:rPr>
          <w:rFonts w:ascii="Times New Roman" w:hAnsi="Times New Roman" w:cs="Times New Roman"/>
          <w:color w:val="000000" w:themeColor="text1"/>
          <w:sz w:val="24"/>
          <w:szCs w:val="24"/>
        </w:rPr>
        <w:t xml:space="preserve"> inscrição no Registro Público de Empresas Mercantis, a cargo da Junta Comercial da respectiva sede; </w:t>
      </w:r>
    </w:p>
    <w:p w14:paraId="4E52C225" w14:textId="77777777" w:rsidR="00B26A2A" w:rsidRDefault="00B26A2A" w:rsidP="00CA62E2">
      <w:pPr>
        <w:pStyle w:val="Nivel2"/>
        <w:numPr>
          <w:ilvl w:val="1"/>
          <w:numId w:val="25"/>
        </w:numPr>
        <w:spacing w:afterLines="120" w:after="288" w:line="360" w:lineRule="auto"/>
        <w:ind w:left="454" w:right="0" w:firstLine="709"/>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Microempreendedor Individual - MEI:</w:t>
      </w:r>
      <w:r>
        <w:rPr>
          <w:rFonts w:ascii="Times New Roman" w:hAnsi="Times New Roman" w:cs="Times New Roman"/>
          <w:color w:val="000000" w:themeColor="text1"/>
          <w:sz w:val="24"/>
          <w:szCs w:val="24"/>
        </w:rPr>
        <w:t xml:space="preserve"> Certificado da Condição de Microempreendedor Individual - CCMEI, cuja aceitação ficará condicionada à verificação da autenticidade no sítio </w:t>
      </w:r>
      <w:hyperlink r:id="rId55" w:history="1">
        <w:r>
          <w:rPr>
            <w:rStyle w:val="Hyperlink"/>
            <w:color w:val="000000" w:themeColor="text1"/>
          </w:rPr>
          <w:t>https://www.gov.br/empresas-e-negocios/pt-br/empreendedor</w:t>
        </w:r>
      </w:hyperlink>
      <w:r>
        <w:rPr>
          <w:rFonts w:ascii="Times New Roman" w:hAnsi="Times New Roman" w:cs="Times New Roman"/>
          <w:color w:val="000000" w:themeColor="text1"/>
          <w:sz w:val="24"/>
          <w:szCs w:val="24"/>
        </w:rPr>
        <w:t xml:space="preserve">; </w:t>
      </w:r>
    </w:p>
    <w:p w14:paraId="57EEEB1E" w14:textId="77777777" w:rsidR="00B26A2A" w:rsidRDefault="00B26A2A" w:rsidP="00CA62E2">
      <w:pPr>
        <w:pStyle w:val="Nivel2"/>
        <w:numPr>
          <w:ilvl w:val="1"/>
          <w:numId w:val="25"/>
        </w:numPr>
        <w:spacing w:afterLines="120" w:after="288" w:line="360" w:lineRule="auto"/>
        <w:ind w:left="397" w:right="0" w:firstLine="709"/>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Sociedade empresária, sociedade limitada unipessoal – SLU ou sociedade identificada como empresa individual de responsabilidade limitada - EIRELI:</w:t>
      </w:r>
      <w:r>
        <w:rPr>
          <w:rFonts w:ascii="Times New Roman" w:hAnsi="Times New Roman" w:cs="Times New Roman"/>
          <w:color w:val="000000" w:themeColor="text1"/>
          <w:sz w:val="24"/>
          <w:szCs w:val="24"/>
        </w:rPr>
        <w:t xml:space="preserve"> inscrição do ato </w:t>
      </w:r>
      <w:r>
        <w:rPr>
          <w:rFonts w:ascii="Times New Roman" w:hAnsi="Times New Roman" w:cs="Times New Roman"/>
          <w:color w:val="000000" w:themeColor="text1"/>
          <w:sz w:val="24"/>
          <w:szCs w:val="24"/>
        </w:rPr>
        <w:lastRenderedPageBreak/>
        <w:t>constitutivo, estatuto ou contrato social no Registro Público de Empresas Mercantis, a cargo da Junta Comercial da respectiva sede, acompanhada de documento comprobatório de seus administradores;</w:t>
      </w:r>
    </w:p>
    <w:p w14:paraId="03BECA66" w14:textId="77777777" w:rsidR="00B26A2A" w:rsidRDefault="00B26A2A" w:rsidP="00CA62E2">
      <w:pPr>
        <w:pStyle w:val="Nivel2"/>
        <w:numPr>
          <w:ilvl w:val="1"/>
          <w:numId w:val="25"/>
        </w:numPr>
        <w:spacing w:afterLines="120" w:after="288" w:line="360" w:lineRule="auto"/>
        <w:ind w:left="397" w:right="0" w:firstLine="709"/>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Sociedade empresária estrangeira:</w:t>
      </w:r>
      <w:r>
        <w:rPr>
          <w:rFonts w:ascii="Times New Roman" w:hAnsi="Times New Roman" w:cs="Times New Roman"/>
          <w:color w:val="000000" w:themeColor="text1"/>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56" w:history="1">
        <w:r>
          <w:rPr>
            <w:rStyle w:val="Hyperlink"/>
            <w:color w:val="000000" w:themeColor="text1"/>
          </w:rPr>
          <w:t>Normativa DREI/ME n.º 77, de 18 de março de 2020</w:t>
        </w:r>
      </w:hyperlink>
      <w:r>
        <w:rPr>
          <w:rFonts w:ascii="Times New Roman" w:hAnsi="Times New Roman" w:cs="Times New Roman"/>
          <w:color w:val="000000" w:themeColor="text1"/>
          <w:sz w:val="24"/>
          <w:szCs w:val="24"/>
        </w:rPr>
        <w:t>.</w:t>
      </w:r>
    </w:p>
    <w:p w14:paraId="49675F21" w14:textId="77777777" w:rsidR="00B26A2A" w:rsidRDefault="00B26A2A" w:rsidP="00CA62E2">
      <w:pPr>
        <w:pStyle w:val="Nivel2"/>
        <w:numPr>
          <w:ilvl w:val="1"/>
          <w:numId w:val="25"/>
        </w:numPr>
        <w:spacing w:afterLines="120" w:after="288" w:line="360" w:lineRule="auto"/>
        <w:ind w:left="397" w:right="0" w:firstLine="709"/>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 xml:space="preserve">Sociedade simples: </w:t>
      </w:r>
      <w:r>
        <w:rPr>
          <w:rFonts w:ascii="Times New Roman" w:hAnsi="Times New Roman" w:cs="Times New Roman"/>
          <w:color w:val="000000" w:themeColor="text1"/>
          <w:sz w:val="24"/>
          <w:szCs w:val="24"/>
        </w:rPr>
        <w:t>inscrição do ato constitutivo no Registro Civil de Pessoas Jurídicas do local de sua sede, acompanhada de documento comprobatório de seus administradores;</w:t>
      </w:r>
    </w:p>
    <w:p w14:paraId="1DB9580C" w14:textId="77777777" w:rsidR="00B26A2A" w:rsidRDefault="00B26A2A" w:rsidP="00CA62E2">
      <w:pPr>
        <w:pStyle w:val="Nivel2"/>
        <w:numPr>
          <w:ilvl w:val="1"/>
          <w:numId w:val="25"/>
        </w:numPr>
        <w:spacing w:afterLines="120" w:after="288" w:line="360" w:lineRule="auto"/>
        <w:ind w:left="397" w:right="0" w:firstLine="709"/>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Filial, sucursal ou agência de sociedade simples ou empresária:</w:t>
      </w:r>
      <w:r>
        <w:rPr>
          <w:rFonts w:ascii="Times New Roman" w:hAnsi="Times New Roman" w:cs="Times New Roman"/>
          <w:color w:val="000000" w:themeColor="text1"/>
          <w:sz w:val="24"/>
          <w:szCs w:val="24"/>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6A737CC7" w14:textId="77777777" w:rsidR="00B26A2A" w:rsidRDefault="00B26A2A" w:rsidP="00CA62E2">
      <w:pPr>
        <w:pStyle w:val="Nivel2"/>
        <w:numPr>
          <w:ilvl w:val="1"/>
          <w:numId w:val="25"/>
        </w:numPr>
        <w:spacing w:afterLines="120" w:after="288" w:line="360" w:lineRule="auto"/>
        <w:ind w:left="397" w:right="0" w:firstLine="709"/>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Sociedade cooperativa:</w:t>
      </w:r>
      <w:r>
        <w:rPr>
          <w:rFonts w:ascii="Times New Roman" w:hAnsi="Times New Roman" w:cs="Times New Roman"/>
          <w:color w:val="000000" w:themeColor="text1"/>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57" w:anchor="art107" w:history="1">
        <w:r>
          <w:rPr>
            <w:rStyle w:val="Hyperlink"/>
            <w:color w:val="000000" w:themeColor="text1"/>
          </w:rPr>
          <w:t>art. 107 da Lei nº 5.764, de 16 de dezembro 1971</w:t>
        </w:r>
      </w:hyperlink>
      <w:r>
        <w:rPr>
          <w:rFonts w:ascii="Times New Roman" w:hAnsi="Times New Roman" w:cs="Times New Roman"/>
          <w:color w:val="000000" w:themeColor="text1"/>
          <w:sz w:val="24"/>
          <w:szCs w:val="24"/>
        </w:rPr>
        <w:t>.</w:t>
      </w:r>
    </w:p>
    <w:p w14:paraId="6B86D5E0" w14:textId="77777777" w:rsidR="00B26A2A" w:rsidRDefault="00B26A2A" w:rsidP="00CA62E2">
      <w:pPr>
        <w:pStyle w:val="Nivel2"/>
        <w:numPr>
          <w:ilvl w:val="1"/>
          <w:numId w:val="25"/>
        </w:numPr>
        <w:spacing w:afterLines="120" w:after="288" w:line="360" w:lineRule="auto"/>
        <w:ind w:left="397" w:right="0" w:firstLine="709"/>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Agricultor familiar:</w:t>
      </w:r>
      <w:r>
        <w:rPr>
          <w:rFonts w:ascii="Times New Roman" w:hAnsi="Times New Roman" w:cs="Times New Roman"/>
          <w:color w:val="000000" w:themeColor="text1"/>
          <w:sz w:val="24"/>
          <w:szCs w:val="24"/>
        </w:rPr>
        <w:t xml:space="preserve"> Declaração de Aptidão ao Pronaf – DAP ou DAP-P válida, ou, ainda, outros documentos definidos pela Secretaria Especial de Agricultura Familiar e do Desenvolvimento Agrário, nos termos do</w:t>
      </w:r>
      <w:hyperlink r:id="rId58" w:anchor="art4§2" w:history="1">
        <w:r>
          <w:rPr>
            <w:rStyle w:val="Hyperlink"/>
            <w:color w:val="000000" w:themeColor="text1"/>
          </w:rPr>
          <w:t xml:space="preserve"> art. 4º, §2º do Decreto nº 10.880, de 2 de dezembro de 2021</w:t>
        </w:r>
      </w:hyperlink>
      <w:r>
        <w:rPr>
          <w:rFonts w:ascii="Times New Roman" w:hAnsi="Times New Roman" w:cs="Times New Roman"/>
          <w:color w:val="000000" w:themeColor="text1"/>
          <w:sz w:val="24"/>
          <w:szCs w:val="24"/>
        </w:rPr>
        <w:t>.</w:t>
      </w:r>
    </w:p>
    <w:p w14:paraId="2EC7EEAF" w14:textId="77777777" w:rsidR="00B26A2A" w:rsidRDefault="00B26A2A" w:rsidP="00CA62E2">
      <w:pPr>
        <w:pStyle w:val="Nivel2"/>
        <w:numPr>
          <w:ilvl w:val="1"/>
          <w:numId w:val="25"/>
        </w:numPr>
        <w:spacing w:afterLines="120" w:after="288" w:line="360" w:lineRule="auto"/>
        <w:ind w:left="397" w:righ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Os documentos apresentados deverão estar acompanhados de todas as alterações ou da consolidação respectiva.</w:t>
      </w:r>
    </w:p>
    <w:p w14:paraId="471C703D" w14:textId="77777777" w:rsidR="00B26A2A" w:rsidRDefault="00B26A2A" w:rsidP="00B26A2A">
      <w:pPr>
        <w:pStyle w:val="Nvel1-SemNum"/>
        <w:spacing w:before="120" w:afterLines="120" w:after="288" w:line="360" w:lineRule="auto"/>
        <w:rPr>
          <w:rFonts w:ascii="Times New Roman" w:hAnsi="Times New Roman" w:cs="Times New Roman"/>
          <w:color w:val="000000" w:themeColor="text1"/>
          <w:sz w:val="24"/>
          <w:szCs w:val="24"/>
          <w:lang w:eastAsia="zh-CN" w:bidi="hi-IN"/>
        </w:rPr>
      </w:pPr>
      <w:r>
        <w:rPr>
          <w:rFonts w:ascii="Times New Roman" w:hAnsi="Times New Roman" w:cs="Times New Roman"/>
          <w:color w:val="000000" w:themeColor="text1"/>
          <w:sz w:val="24"/>
          <w:szCs w:val="24"/>
          <w:lang w:eastAsia="zh-CN" w:bidi="hi-IN"/>
        </w:rPr>
        <w:t>Habilitação fiscal, social e trabalhista</w:t>
      </w:r>
    </w:p>
    <w:p w14:paraId="290AA4A3" w14:textId="77777777" w:rsidR="00B26A2A" w:rsidRDefault="00B26A2A" w:rsidP="00CA62E2">
      <w:pPr>
        <w:pStyle w:val="Nivel2"/>
        <w:numPr>
          <w:ilvl w:val="1"/>
          <w:numId w:val="25"/>
        </w:numPr>
        <w:spacing w:afterLines="120" w:after="288" w:line="360" w:lineRule="auto"/>
        <w:ind w:left="397" w:righ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Prova de inscrição no Cadastro Nacional de Pessoas Jurídicas ou no Cadastro de Pessoas Físicas, conforme o caso;</w:t>
      </w:r>
    </w:p>
    <w:p w14:paraId="185AB7D7" w14:textId="77777777" w:rsidR="00B26A2A" w:rsidRDefault="00B26A2A" w:rsidP="00CA62E2">
      <w:pPr>
        <w:pStyle w:val="Nivel2"/>
        <w:numPr>
          <w:ilvl w:val="1"/>
          <w:numId w:val="25"/>
        </w:numPr>
        <w:spacing w:afterLines="120" w:after="288" w:line="360" w:lineRule="auto"/>
        <w:ind w:left="397" w:righ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w:t>
      </w:r>
      <w:r>
        <w:rPr>
          <w:rFonts w:ascii="Times New Roman" w:hAnsi="Times New Roman" w:cs="Times New Roman"/>
          <w:color w:val="000000" w:themeColor="text1"/>
          <w:sz w:val="24"/>
          <w:szCs w:val="24"/>
        </w:rPr>
        <w:lastRenderedPageBreak/>
        <w:t>Dívida Ativa da União (DAU) por elas administrados, inclusive aqueles relativos à Seguridade Social, nos termos da Portaria Conjunta nº 1.751, de 02 de outubro de 2014, do Secretário da Receita Federal do Brasil e da Procuradora-Geral da Fazenda Nacional.</w:t>
      </w:r>
    </w:p>
    <w:p w14:paraId="6B4B768A" w14:textId="77777777" w:rsidR="00B26A2A" w:rsidRDefault="00B26A2A" w:rsidP="00CA62E2">
      <w:pPr>
        <w:pStyle w:val="Nivel2"/>
        <w:numPr>
          <w:ilvl w:val="1"/>
          <w:numId w:val="25"/>
        </w:numPr>
        <w:spacing w:afterLines="120" w:after="288" w:line="360" w:lineRule="auto"/>
        <w:ind w:left="170" w:righ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Prova de regularidade com o Fundo de Garantia do Tempo de Serviço (FGTS);</w:t>
      </w:r>
    </w:p>
    <w:p w14:paraId="490F7841" w14:textId="77777777" w:rsidR="00B26A2A" w:rsidRDefault="00B26A2A" w:rsidP="00CA62E2">
      <w:pPr>
        <w:pStyle w:val="Nivel2"/>
        <w:numPr>
          <w:ilvl w:val="1"/>
          <w:numId w:val="25"/>
        </w:numPr>
        <w:spacing w:afterLines="120" w:after="288" w:line="360" w:lineRule="auto"/>
        <w:ind w:left="170" w:righ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18533A5" w14:textId="77777777" w:rsidR="00B26A2A" w:rsidRDefault="00B26A2A" w:rsidP="00CA62E2">
      <w:pPr>
        <w:pStyle w:val="Nivel2"/>
        <w:numPr>
          <w:ilvl w:val="1"/>
          <w:numId w:val="25"/>
        </w:numPr>
        <w:spacing w:afterLines="120" w:after="288" w:line="360" w:lineRule="auto"/>
        <w:ind w:left="170" w:righ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Prova de inscrição no cadastro de contribuintes [Estadual/Distrital] ou [Municipal/Distrital] relativo ao domicílio ou sede do fornecedor, pertinente ao seu ramo de atividade e compatível com o objeto contratual; </w:t>
      </w:r>
    </w:p>
    <w:p w14:paraId="1E1B3F93" w14:textId="77777777" w:rsidR="00B26A2A" w:rsidRDefault="00B26A2A" w:rsidP="00CA62E2">
      <w:pPr>
        <w:pStyle w:val="Nivel2"/>
        <w:numPr>
          <w:ilvl w:val="1"/>
          <w:numId w:val="25"/>
        </w:numPr>
        <w:spacing w:afterLines="120" w:after="288" w:line="360" w:lineRule="auto"/>
        <w:ind w:left="170" w:righ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Prova de regularidade com a Fazenda [Estadual/Distrital] ou [Municipal/Distrital] do domicílio ou sede do fornecedor, relativa à atividade em cujo exercício contrata ou concorre;</w:t>
      </w:r>
    </w:p>
    <w:p w14:paraId="16629CFB" w14:textId="77777777" w:rsidR="00B26A2A" w:rsidRDefault="00B26A2A" w:rsidP="00CA62E2">
      <w:pPr>
        <w:pStyle w:val="Nivel2"/>
        <w:numPr>
          <w:ilvl w:val="1"/>
          <w:numId w:val="25"/>
        </w:numPr>
        <w:spacing w:afterLines="120" w:after="288" w:line="360" w:lineRule="auto"/>
        <w:ind w:left="283" w:righ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602D13F6" w14:textId="77777777" w:rsidR="00B26A2A" w:rsidRDefault="00B26A2A" w:rsidP="00CA62E2">
      <w:pPr>
        <w:pStyle w:val="Nivel2"/>
        <w:numPr>
          <w:ilvl w:val="1"/>
          <w:numId w:val="25"/>
        </w:numPr>
        <w:spacing w:afterLines="120" w:after="288" w:line="360" w:lineRule="auto"/>
        <w:ind w:left="283" w:righ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3C63A8D9" w14:textId="77777777" w:rsidR="00B26A2A" w:rsidRDefault="00B26A2A" w:rsidP="00B26A2A">
      <w:pPr>
        <w:pStyle w:val="Nvel1-SemNum"/>
        <w:spacing w:before="120" w:afterLines="120" w:after="288" w:line="360" w:lineRule="auto"/>
        <w:rPr>
          <w:rFonts w:ascii="Times New Roman" w:hAnsi="Times New Roman" w:cs="Times New Roman"/>
          <w:color w:val="000000" w:themeColor="text1"/>
          <w:sz w:val="24"/>
          <w:szCs w:val="24"/>
          <w:lang w:eastAsia="zh-CN" w:bidi="hi-IN"/>
        </w:rPr>
      </w:pPr>
      <w:r>
        <w:rPr>
          <w:rFonts w:ascii="Times New Roman" w:hAnsi="Times New Roman" w:cs="Times New Roman"/>
          <w:color w:val="000000" w:themeColor="text1"/>
          <w:sz w:val="24"/>
          <w:szCs w:val="24"/>
          <w:lang w:eastAsia="zh-CN" w:bidi="hi-IN"/>
        </w:rPr>
        <w:t>Qualificação Econômico-Financeira</w:t>
      </w:r>
    </w:p>
    <w:p w14:paraId="5651568F" w14:textId="77777777" w:rsidR="00B26A2A" w:rsidRDefault="00B26A2A" w:rsidP="00CA62E2">
      <w:pPr>
        <w:pStyle w:val="Nivel2"/>
        <w:numPr>
          <w:ilvl w:val="1"/>
          <w:numId w:val="25"/>
        </w:numPr>
        <w:spacing w:afterLines="120" w:after="288" w:line="360" w:lineRule="auto"/>
        <w:ind w:left="454" w:righ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Certidão negativa de insolvência civil expedida pelo distribuidor do domicílio ou sede do licitante, caso se trate de pessoa física, desde que admitida a sua participação na licitação (</w:t>
      </w:r>
      <w:hyperlink r:id="rId59" w:anchor="art5" w:history="1">
        <w:r>
          <w:rPr>
            <w:rStyle w:val="Hyperlink"/>
            <w:color w:val="000000" w:themeColor="text1"/>
          </w:rPr>
          <w:t>art. 5º, inciso II, alínea “c”, da Instrução Normativa Seges/ME nº 116, de 2021</w:t>
        </w:r>
      </w:hyperlink>
      <w:r>
        <w:rPr>
          <w:rFonts w:ascii="Times New Roman" w:hAnsi="Times New Roman" w:cs="Times New Roman"/>
          <w:color w:val="000000" w:themeColor="text1"/>
          <w:sz w:val="24"/>
          <w:szCs w:val="24"/>
        </w:rPr>
        <w:t xml:space="preserve">), ou de sociedade simples; </w:t>
      </w:r>
    </w:p>
    <w:p w14:paraId="0972A1F7" w14:textId="77777777" w:rsidR="00B26A2A" w:rsidRDefault="00B26A2A" w:rsidP="00CA62E2">
      <w:pPr>
        <w:pStyle w:val="Nivel2"/>
        <w:numPr>
          <w:ilvl w:val="1"/>
          <w:numId w:val="25"/>
        </w:numPr>
        <w:spacing w:afterLines="120" w:after="288" w:line="360" w:lineRule="auto"/>
        <w:ind w:left="454" w:righ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Certidão negativa de falência expedida pelo distribuidor da sede do fornecedor - </w:t>
      </w:r>
      <w:hyperlink r:id="rId60" w:anchor="art69" w:history="1">
        <w:r>
          <w:rPr>
            <w:rStyle w:val="Hyperlink"/>
            <w:color w:val="000000" w:themeColor="text1"/>
          </w:rPr>
          <w:t>Lei nº 14.133, de 2021, art. 69, caput, inciso II</w:t>
        </w:r>
      </w:hyperlink>
      <w:r>
        <w:rPr>
          <w:rFonts w:ascii="Times New Roman" w:hAnsi="Times New Roman" w:cs="Times New Roman"/>
          <w:color w:val="000000" w:themeColor="text1"/>
          <w:sz w:val="24"/>
          <w:szCs w:val="24"/>
        </w:rPr>
        <w:t>);</w:t>
      </w:r>
    </w:p>
    <w:p w14:paraId="0DBC376E" w14:textId="77777777" w:rsidR="00B26A2A" w:rsidRDefault="00B26A2A" w:rsidP="00CA62E2">
      <w:pPr>
        <w:pStyle w:val="Nivel2"/>
        <w:numPr>
          <w:ilvl w:val="1"/>
          <w:numId w:val="25"/>
        </w:numPr>
        <w:spacing w:afterLines="120" w:after="288" w:line="360" w:lineRule="auto"/>
        <w:ind w:left="454" w:righ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Índices de Liquidez Geral (LG), Solvência Geral (SG) e Liquidez Corrente (LC), superiores a 1 (um), comprovados mediante a apresentação pelo licitante de balanço patrimonial, </w:t>
      </w:r>
      <w:r>
        <w:rPr>
          <w:rFonts w:ascii="Times New Roman" w:hAnsi="Times New Roman" w:cs="Times New Roman"/>
          <w:color w:val="000000" w:themeColor="text1"/>
          <w:sz w:val="24"/>
          <w:szCs w:val="24"/>
        </w:rPr>
        <w:lastRenderedPageBreak/>
        <w:t>demonstração de resultado de exercício e demais demonstrações contábeis dos 2 (dois) últimos exercícios sociais e obtidos pela aplicação das seguintes fórmulas:</w:t>
      </w:r>
    </w:p>
    <w:p w14:paraId="08A7415E" w14:textId="77777777" w:rsidR="00B26A2A" w:rsidRDefault="00B26A2A" w:rsidP="00CA62E2">
      <w:pPr>
        <w:pStyle w:val="Nivel2"/>
        <w:spacing w:afterLines="120" w:after="288" w:line="360" w:lineRule="auto"/>
        <w:ind w:left="2098" w:firstLine="0"/>
        <w:contextualSpacing/>
        <w:jc w:val="center"/>
        <w:rPr>
          <w:rFonts w:ascii="Times New Roman" w:eastAsia="Arial" w:hAnsi="Times New Roman" w:cs="Times New Roman"/>
          <w:color w:val="000000" w:themeColor="text1"/>
          <w:sz w:val="24"/>
          <w:szCs w:val="24"/>
        </w:rPr>
      </w:pPr>
      <w:r>
        <w:rPr>
          <w:rFonts w:ascii="Times New Roman" w:eastAsia="Arial" w:hAnsi="Times New Roman" w:cs="Times New Roman"/>
          <w:color w:val="000000" w:themeColor="text1"/>
          <w:sz w:val="24"/>
          <w:szCs w:val="24"/>
        </w:rPr>
        <w:t>I - Liquidez Geral (LG) = (Ativo Circulante + Realizável a Longo Prazo) / (Passivo Circulante + Passivo Não Circulante);</w:t>
      </w:r>
    </w:p>
    <w:p w14:paraId="138374CA" w14:textId="77777777" w:rsidR="00B26A2A" w:rsidRDefault="00B26A2A" w:rsidP="00B26A2A">
      <w:pPr>
        <w:pStyle w:val="Nivel3"/>
        <w:spacing w:afterLines="120" w:after="288" w:line="360" w:lineRule="auto"/>
        <w:ind w:left="1780"/>
        <w:jc w:val="center"/>
        <w:rPr>
          <w:rFonts w:ascii="Times New Roman" w:eastAsia="Arial" w:hAnsi="Times New Roman" w:cs="Times New Roman"/>
          <w:color w:val="000000" w:themeColor="text1"/>
          <w:sz w:val="24"/>
          <w:szCs w:val="24"/>
        </w:rPr>
      </w:pPr>
      <w:r>
        <w:rPr>
          <w:rFonts w:ascii="Times New Roman" w:eastAsia="Arial" w:hAnsi="Times New Roman" w:cs="Times New Roman"/>
          <w:color w:val="000000" w:themeColor="text1"/>
          <w:sz w:val="24"/>
          <w:szCs w:val="24"/>
        </w:rPr>
        <w:t>II - Solvência Geral (SG)= (Ativo Total) / (Passivo Circulante +Passivo não Circulante); e</w:t>
      </w:r>
    </w:p>
    <w:p w14:paraId="3524215B" w14:textId="77777777" w:rsidR="00B26A2A" w:rsidRDefault="00B26A2A" w:rsidP="00B26A2A">
      <w:pPr>
        <w:pStyle w:val="Nivel3"/>
        <w:spacing w:afterLines="120" w:after="288" w:line="360" w:lineRule="auto"/>
        <w:ind w:left="1497"/>
        <w:jc w:val="center"/>
        <w:rPr>
          <w:rFonts w:ascii="Times New Roman" w:eastAsia="Arial" w:hAnsi="Times New Roman" w:cs="Times New Roman"/>
          <w:color w:val="000000" w:themeColor="text1"/>
          <w:sz w:val="24"/>
          <w:szCs w:val="24"/>
        </w:rPr>
      </w:pPr>
      <w:r>
        <w:rPr>
          <w:rFonts w:ascii="Times New Roman" w:eastAsia="Arial" w:hAnsi="Times New Roman" w:cs="Times New Roman"/>
          <w:color w:val="000000" w:themeColor="text1"/>
          <w:sz w:val="24"/>
          <w:szCs w:val="24"/>
        </w:rPr>
        <w:t>III - Liquidez Corrente (LC) = (Ativo Circulante) / (Passivo Circulante).</w:t>
      </w:r>
    </w:p>
    <w:p w14:paraId="46206DD6" w14:textId="77777777" w:rsidR="00B26A2A" w:rsidRDefault="00B26A2A" w:rsidP="00CA62E2">
      <w:pPr>
        <w:pStyle w:val="Nivel2"/>
        <w:numPr>
          <w:ilvl w:val="1"/>
          <w:numId w:val="25"/>
        </w:numPr>
        <w:spacing w:afterLines="120" w:after="288" w:line="360" w:lineRule="auto"/>
        <w:ind w:left="454" w:right="0" w:firstLine="709"/>
        <w:jc w:val="both"/>
        <w:rPr>
          <w:rFonts w:ascii="Times New Roman" w:eastAsia="Arial" w:hAnsi="Times New Roman" w:cs="Times New Roman"/>
          <w:b/>
          <w:bCs/>
          <w:color w:val="auto"/>
          <w:sz w:val="24"/>
          <w:szCs w:val="24"/>
        </w:rPr>
      </w:pPr>
      <w:r>
        <w:rPr>
          <w:rFonts w:ascii="Times New Roman" w:eastAsia="Arial" w:hAnsi="Times New Roman" w:cs="Times New Roman"/>
          <w:b/>
          <w:bCs/>
          <w:color w:val="auto"/>
          <w:sz w:val="24"/>
          <w:szCs w:val="24"/>
        </w:rPr>
        <w:t xml:space="preserve">Caso a empresa licitante apresente resultado inferior ou igual a 1 (um) em qualquer dos índices de Liquidez Geral (LG), Solvência Geral (SG) e Liquidez Corrente (LC), será exigido para fins de habilitação [capital mínimo] </w:t>
      </w:r>
      <w:r>
        <w:rPr>
          <w:rFonts w:ascii="Times New Roman" w:eastAsia="Arial" w:hAnsi="Times New Roman" w:cs="Times New Roman"/>
          <w:b/>
          <w:bCs/>
          <w:color w:val="auto"/>
          <w:sz w:val="24"/>
          <w:szCs w:val="24"/>
          <w:u w:val="single"/>
        </w:rPr>
        <w:t>OU</w:t>
      </w:r>
      <w:r>
        <w:rPr>
          <w:rFonts w:ascii="Times New Roman" w:eastAsia="Arial" w:hAnsi="Times New Roman" w:cs="Times New Roman"/>
          <w:b/>
          <w:bCs/>
          <w:color w:val="auto"/>
          <w:sz w:val="24"/>
          <w:szCs w:val="24"/>
        </w:rPr>
        <w:t xml:space="preserve"> [patrimônio líquido mínimo] de 5% do valor total estimado do item.</w:t>
      </w:r>
    </w:p>
    <w:p w14:paraId="6522730C" w14:textId="77777777" w:rsidR="00B26A2A" w:rsidRDefault="00B26A2A" w:rsidP="00CA62E2">
      <w:pPr>
        <w:pStyle w:val="Nivel2"/>
        <w:spacing w:line="360" w:lineRule="auto"/>
        <w:ind w:left="170" w:firstLine="0"/>
        <w:rPr>
          <w:rFonts w:ascii="Times New Roman" w:eastAsia="Arial" w:hAnsi="Times New Roman" w:cs="Times New Roman"/>
          <w:color w:val="auto"/>
          <w:sz w:val="24"/>
          <w:szCs w:val="24"/>
        </w:rPr>
      </w:pPr>
      <w:r>
        <w:rPr>
          <w:rFonts w:ascii="Times New Roman" w:eastAsia="Arial" w:hAnsi="Times New Roman" w:cs="Times New Roman"/>
          <w:color w:val="auto"/>
        </w:rPr>
        <w:t>10.25.1</w:t>
      </w:r>
      <w:r>
        <w:rPr>
          <w:rFonts w:ascii="Times New Roman" w:eastAsia="Arial" w:hAnsi="Times New Roman" w:cs="Times New Roman"/>
          <w:color w:val="auto"/>
          <w:sz w:val="24"/>
          <w:szCs w:val="24"/>
        </w:rPr>
        <w:t xml:space="preserve"> Qualificação Econômico-Financeira. (Justificativa)</w:t>
      </w:r>
    </w:p>
    <w:p w14:paraId="75A4780F" w14:textId="77777777" w:rsidR="00B26A2A" w:rsidRDefault="00B26A2A" w:rsidP="00CA62E2">
      <w:pPr>
        <w:pStyle w:val="Nivel2"/>
        <w:spacing w:line="360" w:lineRule="auto"/>
        <w:ind w:left="170" w:firstLine="0"/>
        <w:rPr>
          <w:rFonts w:ascii="Times New Roman" w:eastAsia="Arial" w:hAnsi="Times New Roman" w:cs="Times New Roman"/>
          <w:color w:val="auto"/>
          <w:sz w:val="24"/>
          <w:szCs w:val="24"/>
        </w:rPr>
      </w:pPr>
      <w:r>
        <w:rPr>
          <w:rFonts w:ascii="Times New Roman" w:eastAsia="Arial" w:hAnsi="Times New Roman" w:cs="Times New Roman"/>
          <w:color w:val="auto"/>
          <w:sz w:val="24"/>
          <w:szCs w:val="24"/>
        </w:rPr>
        <w:t xml:space="preserve"> Ressalta-se que as exigências de habilitação relativas à qualificação econômico-financeira acima previstas e de acordo com o artigo 69 da Lei nº 14.133/21, têm a finalidade de viabilizar a aferição da situação financeira dos licitantes pela Administração. Dessa forma, será possível verificar se o interessado reúne condições indispensáveis para suportar as despesas relativas à satisfatória execução do objeto contratual, como dado objetivo de comprovação da qualificação econômico-financeira dos licitantes e para efeito de garantia ao adimplemento do contrato a ser ulteriormente celebrado, visando assegurar que a empresa contratada possa cumprir suas obrigações de curto e longo prazo, cumprindo as obrigações previstas no Edital e contrato, por se tratar de registro de preço o índice de 5% do valor de cada item, a Administração escolheu este valor por entender ser o mínimo a exigir de uma empresa para se manter um contrato, dentro de um nível de segurança e equilíbrio. </w:t>
      </w:r>
    </w:p>
    <w:p w14:paraId="419EDC72" w14:textId="77777777" w:rsidR="00B26A2A" w:rsidRDefault="00B26A2A" w:rsidP="00CA62E2">
      <w:pPr>
        <w:pStyle w:val="Nivel2"/>
        <w:spacing w:line="360" w:lineRule="auto"/>
        <w:ind w:left="170" w:firstLine="0"/>
        <w:rPr>
          <w:rFonts w:ascii="Times New Roman" w:eastAsia="Arial" w:hAnsi="Times New Roman" w:cs="Times New Roman"/>
          <w:color w:val="auto"/>
          <w:sz w:val="24"/>
          <w:szCs w:val="24"/>
        </w:rPr>
      </w:pPr>
      <w:r>
        <w:rPr>
          <w:rFonts w:ascii="Times New Roman" w:eastAsia="Arial" w:hAnsi="Times New Roman" w:cs="Times New Roman"/>
          <w:color w:val="auto"/>
          <w:sz w:val="24"/>
          <w:szCs w:val="24"/>
        </w:rPr>
        <w:t xml:space="preserve">Ademais, com o objetivo de não restringir o universo de concorrentes, resolveu não exigir valor acima da unidade. Ante o exposto, a exigência do Edital nada mais fez que traduzir em critérios objetivos o disposto no art. 37, XXI, da Constituição Federal, ademais, os índices escolhidos foram democráticos, na medida em que estabelecem um “mínimo” de segurança na contratação. </w:t>
      </w:r>
    </w:p>
    <w:p w14:paraId="067BEB24" w14:textId="77777777" w:rsidR="00B26A2A" w:rsidRDefault="00B26A2A" w:rsidP="00CA62E2">
      <w:pPr>
        <w:pStyle w:val="Nivel2"/>
        <w:spacing w:line="360" w:lineRule="auto"/>
        <w:ind w:left="170" w:firstLine="0"/>
        <w:rPr>
          <w:rFonts w:ascii="Times New Roman" w:eastAsia="Arial" w:hAnsi="Times New Roman" w:cs="Times New Roman"/>
          <w:color w:val="auto"/>
          <w:sz w:val="24"/>
          <w:szCs w:val="24"/>
        </w:rPr>
      </w:pPr>
      <w:r>
        <w:rPr>
          <w:rFonts w:ascii="Times New Roman" w:eastAsia="Arial" w:hAnsi="Times New Roman" w:cs="Times New Roman"/>
          <w:color w:val="auto"/>
          <w:sz w:val="24"/>
          <w:szCs w:val="24"/>
        </w:rPr>
        <w:t>Desta forma, atende plenamente a Lei Federal nº 14.133/21 limitando-se a exigir índices que demonstrem a capacidade financeira dos licitantes com vistas ao compromisso a ser assumido para plena execução do contrato.</w:t>
      </w:r>
    </w:p>
    <w:p w14:paraId="5AF882DE" w14:textId="77777777" w:rsidR="00B26A2A" w:rsidRDefault="00B26A2A" w:rsidP="00CA62E2">
      <w:pPr>
        <w:pStyle w:val="Nivel2"/>
        <w:numPr>
          <w:ilvl w:val="1"/>
          <w:numId w:val="25"/>
        </w:numPr>
        <w:spacing w:afterLines="120" w:after="288" w:line="360" w:lineRule="auto"/>
        <w:ind w:left="170" w:righ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As empresas criadas no exercício financeiro da licitação deverão atender a todas as exigências da habilitação e poderão substituir os demonstrativos contábeis pelo balanço de abertura. (Lei nº 14.133, de 2021, art. 65, §1º).</w:t>
      </w:r>
    </w:p>
    <w:p w14:paraId="0AC160BC" w14:textId="77777777" w:rsidR="00B26A2A" w:rsidRDefault="00B26A2A" w:rsidP="00CA62E2">
      <w:pPr>
        <w:pStyle w:val="Nivel2"/>
        <w:numPr>
          <w:ilvl w:val="1"/>
          <w:numId w:val="25"/>
        </w:numPr>
        <w:spacing w:afterLines="120" w:after="288" w:line="360" w:lineRule="auto"/>
        <w:ind w:left="170" w:righ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O balanço patrimonial, demonstração de resultado de exercício e demais demonstrações contábeis limitar-se-ão ao último exercício no caso de a pessoa jurídica ter sido constituída há menos de 2 (dois) anos. (Lei nº 14.133, de 2021, art. 69, §6º)</w:t>
      </w:r>
    </w:p>
    <w:p w14:paraId="37A8B6DB" w14:textId="77777777" w:rsidR="00B26A2A" w:rsidRDefault="00B26A2A" w:rsidP="00CA62E2">
      <w:pPr>
        <w:pStyle w:val="Nvel2-Red"/>
        <w:numPr>
          <w:ilvl w:val="1"/>
          <w:numId w:val="25"/>
        </w:numPr>
        <w:spacing w:afterLines="120" w:after="288" w:line="360" w:lineRule="auto"/>
        <w:ind w:left="170" w:firstLine="709"/>
        <w:rPr>
          <w:rFonts w:ascii="Times New Roman" w:hAnsi="Times New Roman" w:cs="Times New Roman"/>
          <w:i w:val="0"/>
          <w:iCs w:val="0"/>
          <w:color w:val="000000" w:themeColor="text1"/>
          <w:sz w:val="24"/>
          <w:szCs w:val="24"/>
        </w:rPr>
      </w:pPr>
      <w:r>
        <w:rPr>
          <w:rFonts w:ascii="Times New Roman" w:hAnsi="Times New Roman" w:cs="Times New Roman"/>
          <w:i w:val="0"/>
          <w:iCs w:val="0"/>
          <w:color w:val="000000" w:themeColor="text1"/>
          <w:sz w:val="24"/>
          <w:szCs w:val="24"/>
        </w:rPr>
        <w:t>O atendimento dos índices econômicos previstos neste item deverá ser atestado mediante declaração assinada por profissional habilitado da área contábil, apresentada pelo fornecedor.</w:t>
      </w:r>
    </w:p>
    <w:p w14:paraId="5E7BCFFD" w14:textId="77777777" w:rsidR="00B26A2A" w:rsidRDefault="00B26A2A" w:rsidP="00B26A2A">
      <w:pPr>
        <w:pStyle w:val="Nvel2-Red"/>
        <w:numPr>
          <w:ilvl w:val="0"/>
          <w:numId w:val="0"/>
        </w:numPr>
        <w:ind w:left="737"/>
        <w:rPr>
          <w:rFonts w:ascii="Times New Roman" w:hAnsi="Times New Roman" w:cs="Times New Roman"/>
          <w:color w:val="000000" w:themeColor="text1"/>
          <w:sz w:val="24"/>
          <w:szCs w:val="24"/>
        </w:rPr>
      </w:pPr>
    </w:p>
    <w:p w14:paraId="4EE71458" w14:textId="77777777" w:rsidR="00B26A2A" w:rsidRDefault="00B26A2A" w:rsidP="00CA62E2">
      <w:pPr>
        <w:pStyle w:val="Nvel1-SemNum"/>
        <w:spacing w:before="120" w:afterLines="120" w:after="288" w:line="360" w:lineRule="auto"/>
        <w:ind w:left="170"/>
        <w:rPr>
          <w:rFonts w:ascii="Times New Roman" w:hAnsi="Times New Roman" w:cs="Times New Roman"/>
          <w:color w:val="000000" w:themeColor="text1"/>
          <w:sz w:val="24"/>
          <w:szCs w:val="24"/>
          <w:lang w:eastAsia="zh-CN" w:bidi="hi-IN"/>
        </w:rPr>
      </w:pPr>
      <w:r>
        <w:rPr>
          <w:rFonts w:ascii="Times New Roman" w:hAnsi="Times New Roman" w:cs="Times New Roman"/>
          <w:color w:val="000000" w:themeColor="text1"/>
          <w:sz w:val="24"/>
          <w:szCs w:val="24"/>
          <w:lang w:eastAsia="zh-CN" w:bidi="hi-IN"/>
        </w:rPr>
        <w:t>Qualificação Técnica</w:t>
      </w:r>
    </w:p>
    <w:p w14:paraId="12046257" w14:textId="77777777" w:rsidR="00B26A2A" w:rsidRDefault="00B26A2A" w:rsidP="00CA62E2">
      <w:pPr>
        <w:pStyle w:val="Nvel2-Red"/>
        <w:numPr>
          <w:ilvl w:val="1"/>
          <w:numId w:val="25"/>
        </w:numPr>
        <w:spacing w:afterLines="120" w:after="288" w:line="360" w:lineRule="auto"/>
        <w:ind w:left="0" w:firstLine="709"/>
        <w:rPr>
          <w:rFonts w:ascii="Times New Roman" w:hAnsi="Times New Roman" w:cs="Times New Roman"/>
          <w:i w:val="0"/>
          <w:iCs w:val="0"/>
          <w:color w:val="auto"/>
          <w:sz w:val="24"/>
          <w:szCs w:val="24"/>
        </w:rPr>
      </w:pPr>
      <w:bookmarkStart w:id="58" w:name="_Hlk157067141"/>
      <w:r>
        <w:rPr>
          <w:rFonts w:ascii="Times New Roman" w:hAnsi="Times New Roman" w:cs="Times New Roman"/>
          <w:i w:val="0"/>
          <w:iCs w:val="0"/>
          <w:color w:val="auto"/>
          <w:sz w:val="24"/>
          <w:szCs w:val="24"/>
        </w:rPr>
        <w:t>Comprovação de aptidão para o fornecimento de bens em características, compatíveis com o objeto desta licitação, ou com o item pertinente, por meio da apresentação de atestados fornecidos por pessoas jurídicas de direito público ou privado.</w:t>
      </w:r>
    </w:p>
    <w:bookmarkEnd w:id="58"/>
    <w:p w14:paraId="4D3D6C6F" w14:textId="77777777" w:rsidR="00B26A2A" w:rsidRDefault="00B26A2A" w:rsidP="00CA62E2">
      <w:pPr>
        <w:pStyle w:val="Nvel3-R"/>
        <w:numPr>
          <w:ilvl w:val="2"/>
          <w:numId w:val="25"/>
        </w:numPr>
        <w:spacing w:afterLines="120" w:after="288" w:line="360" w:lineRule="auto"/>
        <w:ind w:left="0" w:firstLine="709"/>
        <w:rPr>
          <w:rFonts w:ascii="Times New Roman" w:hAnsi="Times New Roman" w:cs="Times New Roman"/>
          <w:i w:val="0"/>
          <w:iCs w:val="0"/>
          <w:color w:val="000000" w:themeColor="text1"/>
          <w:sz w:val="24"/>
          <w:szCs w:val="24"/>
          <w:shd w:val="clear" w:color="auto" w:fill="FFFF00"/>
        </w:rPr>
      </w:pPr>
      <w:r>
        <w:rPr>
          <w:rFonts w:ascii="Times New Roman" w:hAnsi="Times New Roman" w:cs="Times New Roman"/>
          <w:i w:val="0"/>
          <w:iCs w:val="0"/>
          <w:color w:val="000000" w:themeColor="text1"/>
          <w:sz w:val="24"/>
          <w:szCs w:val="24"/>
        </w:rPr>
        <w:t>Os atestados de capacidade técnica poderão ser apresentados em nome da empresa.</w:t>
      </w:r>
    </w:p>
    <w:p w14:paraId="4875CD71" w14:textId="77777777" w:rsidR="00B26A2A" w:rsidRDefault="00B26A2A" w:rsidP="00CA62E2">
      <w:pPr>
        <w:pStyle w:val="Nvel3-R"/>
        <w:numPr>
          <w:ilvl w:val="2"/>
          <w:numId w:val="25"/>
        </w:numPr>
        <w:spacing w:afterLines="120" w:after="288" w:line="360" w:lineRule="auto"/>
        <w:ind w:left="0" w:firstLine="709"/>
        <w:rPr>
          <w:rFonts w:ascii="Times New Roman" w:hAnsi="Times New Roman" w:cs="Times New Roman"/>
          <w:i w:val="0"/>
          <w:iCs w:val="0"/>
          <w:color w:val="000000" w:themeColor="text1"/>
          <w:sz w:val="24"/>
          <w:szCs w:val="24"/>
        </w:rPr>
      </w:pPr>
      <w:r>
        <w:rPr>
          <w:rFonts w:ascii="Times New Roman" w:hAnsi="Times New Roman" w:cs="Times New Roman"/>
          <w:i w:val="0"/>
          <w:iCs w:val="0"/>
          <w:color w:val="000000" w:themeColor="text1"/>
          <w:sz w:val="24"/>
          <w:szCs w:val="24"/>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 ser o caso.</w:t>
      </w:r>
    </w:p>
    <w:p w14:paraId="6A575033" w14:textId="77777777" w:rsidR="00B26A2A" w:rsidRDefault="00B26A2A" w:rsidP="00CA62E2">
      <w:pPr>
        <w:pStyle w:val="Nivel01"/>
        <w:numPr>
          <w:ilvl w:val="0"/>
          <w:numId w:val="25"/>
        </w:numPr>
        <w:spacing w:before="0"/>
        <w:ind w:left="417" w:right="0"/>
        <w:jc w:val="both"/>
        <w:rPr>
          <w:rFonts w:ascii="Times New Roman" w:hAnsi="Times New Roman"/>
          <w:color w:val="323E4F" w:themeColor="text2" w:themeShade="BF"/>
          <w:sz w:val="24"/>
          <w:szCs w:val="24"/>
        </w:rPr>
      </w:pPr>
      <w:r>
        <w:rPr>
          <w:rFonts w:ascii="Times New Roman" w:hAnsi="Times New Roman"/>
          <w:sz w:val="24"/>
          <w:szCs w:val="24"/>
        </w:rPr>
        <w:t>DO REAJUSTE</w:t>
      </w:r>
    </w:p>
    <w:p w14:paraId="32ACA0CD" w14:textId="6FC1536F" w:rsidR="00B26A2A" w:rsidRDefault="00B26A2A" w:rsidP="00CA62E2">
      <w:pPr>
        <w:spacing w:after="240"/>
        <w:ind w:right="849"/>
        <w:jc w:val="both"/>
        <w:rPr>
          <w:color w:val="000000" w:themeColor="text1"/>
          <w:sz w:val="24"/>
          <w:szCs w:val="24"/>
        </w:rPr>
      </w:pPr>
      <w:r>
        <w:tab/>
      </w:r>
      <w:bookmarkStart w:id="59" w:name="_Hlk157500949"/>
      <w:r>
        <w:rPr>
          <w:color w:val="000000" w:themeColor="text1"/>
        </w:rPr>
        <w:t>11.1. Os preços inicialmente contratados são fixos e irreajustáveis no prazo de um ano contado da data do orçamento estimado, em 05/04/2024.</w:t>
      </w:r>
    </w:p>
    <w:p w14:paraId="23A19E02" w14:textId="77777777" w:rsidR="00B26A2A" w:rsidRDefault="00B26A2A" w:rsidP="00B26A2A">
      <w:pPr>
        <w:spacing w:after="240"/>
        <w:ind w:right="849"/>
        <w:jc w:val="both"/>
        <w:rPr>
          <w:color w:val="000000" w:themeColor="text1"/>
        </w:rPr>
      </w:pPr>
      <w:r>
        <w:rPr>
          <w:color w:val="000000" w:themeColor="text1"/>
        </w:rPr>
        <w:t>11.2. Após o interregno de um ano, e independentemente de pedido do contratado, os preços iniciais serão reajustados, mediante a aplicação, pelo contratante, do índice IPCA ou o IGP-M</w:t>
      </w:r>
      <w:r>
        <w:rPr>
          <w:i/>
          <w:iCs/>
          <w:color w:val="000000" w:themeColor="text1"/>
        </w:rPr>
        <w:t>,</w:t>
      </w:r>
      <w:r>
        <w:rPr>
          <w:color w:val="000000" w:themeColor="text1"/>
        </w:rPr>
        <w:t xml:space="preserve"> exclusivamente para as obrigações iniciadas e concluídas após a ocorrência da anualidade.</w:t>
      </w:r>
    </w:p>
    <w:p w14:paraId="0A377BC9" w14:textId="77777777" w:rsidR="00B26A2A" w:rsidRDefault="00B26A2A" w:rsidP="00B26A2A">
      <w:pPr>
        <w:spacing w:after="240"/>
        <w:ind w:right="849"/>
        <w:jc w:val="both"/>
        <w:rPr>
          <w:b/>
          <w:color w:val="000000" w:themeColor="text1"/>
        </w:rPr>
      </w:pPr>
      <w:r>
        <w:rPr>
          <w:color w:val="000000" w:themeColor="text1"/>
        </w:rPr>
        <w:t>11.3. Nos reajustes subsequentes ao primeiro, o interregno mínimo de um ano será contado a partir dos efeitos financeiros do último reajuste.</w:t>
      </w:r>
    </w:p>
    <w:p w14:paraId="0D948552" w14:textId="77777777" w:rsidR="00B26A2A" w:rsidRDefault="00B26A2A" w:rsidP="00B26A2A">
      <w:pPr>
        <w:spacing w:after="120"/>
        <w:jc w:val="both"/>
        <w:rPr>
          <w:color w:val="000000" w:themeColor="text1"/>
        </w:rPr>
      </w:pPr>
      <w:r>
        <w:rPr>
          <w:color w:val="000000" w:themeColor="text1"/>
        </w:rPr>
        <w:lastRenderedPageBreak/>
        <w:t>11.4. No caso de atraso ou não divulgação do(s) índice (s) de reajustamento, o contratante pagará ao contratado a importância calculada pela última variação conhecida, liquidando a diferença correspondente tão logo seja(m) divulgado(s) o(s) índice(s) definitivo(s).</w:t>
      </w:r>
    </w:p>
    <w:p w14:paraId="15CB5037" w14:textId="77777777" w:rsidR="00B26A2A" w:rsidRDefault="00B26A2A" w:rsidP="00B26A2A">
      <w:pPr>
        <w:spacing w:after="120"/>
        <w:jc w:val="both"/>
        <w:rPr>
          <w:rFonts w:eastAsiaTheme="minorEastAsia"/>
          <w:color w:val="000000" w:themeColor="text1"/>
        </w:rPr>
      </w:pPr>
      <w:r>
        <w:rPr>
          <w:color w:val="000000" w:themeColor="text1"/>
        </w:rPr>
        <w:t>11.5 Nas aferições finais, o(s) índice(s) utilizado(s) para reajuste será(ão), obrigatoriamente, o(s) definitivo(s).</w:t>
      </w:r>
    </w:p>
    <w:p w14:paraId="33D11503" w14:textId="77777777" w:rsidR="00B26A2A" w:rsidRDefault="00B26A2A" w:rsidP="00B26A2A">
      <w:pPr>
        <w:spacing w:after="120"/>
        <w:jc w:val="both"/>
        <w:rPr>
          <w:color w:val="000000" w:themeColor="text1"/>
        </w:rPr>
      </w:pPr>
      <w:r>
        <w:rPr>
          <w:color w:val="000000" w:themeColor="text1"/>
        </w:rPr>
        <w:t>11.6. Caso o(s) índice(s) estabelecido(s) para reajustamento venha(m) a ser extinto(s) ou de qualquer forma não possa(m) mais ser utilizado(s), será(ão) adotado(s), em substituição, o(s) que vier(em) a ser determinado(s) pela legislação então em vigor.</w:t>
      </w:r>
    </w:p>
    <w:p w14:paraId="771FF56B" w14:textId="77777777" w:rsidR="00B26A2A" w:rsidRDefault="00B26A2A" w:rsidP="00B26A2A">
      <w:pPr>
        <w:spacing w:after="120"/>
        <w:jc w:val="both"/>
        <w:rPr>
          <w:color w:val="000000" w:themeColor="text1"/>
        </w:rPr>
      </w:pPr>
      <w:r>
        <w:rPr>
          <w:color w:val="000000" w:themeColor="text1"/>
        </w:rPr>
        <w:t xml:space="preserve">11.7. Na ausência de previsão legal quanto ao índice substituto, as partes elegerão novo índice oficial, para reajustamento do preço do valor remanescente, por meio de termo aditivo. </w:t>
      </w:r>
    </w:p>
    <w:p w14:paraId="20170834" w14:textId="77777777" w:rsidR="00B26A2A" w:rsidRDefault="00B26A2A" w:rsidP="00B26A2A">
      <w:pPr>
        <w:spacing w:after="120"/>
        <w:jc w:val="both"/>
        <w:rPr>
          <w:color w:val="000000" w:themeColor="text1"/>
        </w:rPr>
      </w:pPr>
      <w:r>
        <w:rPr>
          <w:color w:val="000000" w:themeColor="text1"/>
        </w:rPr>
        <w:t>11.8.O reajuste será realizado por apostilamento.</w:t>
      </w:r>
    </w:p>
    <w:p w14:paraId="2EA26FF5" w14:textId="77777777" w:rsidR="00B26A2A" w:rsidRDefault="00B26A2A" w:rsidP="00B26A2A">
      <w:pPr>
        <w:ind w:right="849"/>
        <w:jc w:val="both"/>
        <w:rPr>
          <w:color w:val="000000" w:themeColor="text1"/>
        </w:rPr>
      </w:pPr>
      <w:r>
        <w:rPr>
          <w:color w:val="000000" w:themeColor="text1"/>
          <w:shd w:val="clear" w:color="auto" w:fill="FFFFFF"/>
        </w:rPr>
        <w:t>11.9. o prazo para resposta ao pedido de repactuação de preços será </w:t>
      </w:r>
      <w:r>
        <w:rPr>
          <w:color w:val="000000" w:themeColor="text1"/>
        </w:rPr>
        <w:t>preferencialmente de 1 (um) mês, contado da data do fornecimento da documentação prevista no § 6º do art</w:t>
      </w:r>
      <w:r>
        <w:rPr>
          <w:color w:val="000000" w:themeColor="text1"/>
          <w:shd w:val="clear" w:color="auto" w:fill="FFFFFF"/>
        </w:rPr>
        <w:t>.</w:t>
      </w:r>
    </w:p>
    <w:bookmarkEnd w:id="59"/>
    <w:p w14:paraId="324144AF" w14:textId="77777777" w:rsidR="00B26A2A" w:rsidRDefault="00B26A2A" w:rsidP="00CA62E2">
      <w:pPr>
        <w:ind w:left="0"/>
      </w:pPr>
    </w:p>
    <w:p w14:paraId="0CF4C565" w14:textId="77777777" w:rsidR="00B26A2A" w:rsidRDefault="00B26A2A" w:rsidP="00CA62E2">
      <w:pPr>
        <w:pStyle w:val="Nivel01"/>
        <w:numPr>
          <w:ilvl w:val="0"/>
          <w:numId w:val="25"/>
        </w:numPr>
        <w:spacing w:before="120" w:afterLines="120" w:after="288"/>
        <w:ind w:left="417" w:right="0"/>
        <w:jc w:val="both"/>
        <w:rPr>
          <w:rFonts w:ascii="Times New Roman" w:hAnsi="Times New Roman"/>
          <w:sz w:val="24"/>
          <w:szCs w:val="24"/>
        </w:rPr>
      </w:pPr>
      <w:r>
        <w:rPr>
          <w:rFonts w:ascii="Times New Roman" w:hAnsi="Times New Roman"/>
          <w:sz w:val="24"/>
          <w:szCs w:val="24"/>
        </w:rPr>
        <w:t>ESTIMATIVAS DO VALOR DA CONTRATAÇÃO</w:t>
      </w:r>
    </w:p>
    <w:p w14:paraId="254562AC" w14:textId="77777777" w:rsidR="00B26A2A" w:rsidRDefault="00B26A2A" w:rsidP="00CA62E2">
      <w:pPr>
        <w:pStyle w:val="Nvel2-Red"/>
        <w:numPr>
          <w:ilvl w:val="1"/>
          <w:numId w:val="25"/>
        </w:numPr>
        <w:spacing w:afterLines="120" w:after="288" w:line="360" w:lineRule="auto"/>
        <w:ind w:left="113" w:firstLine="709"/>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O custo estimado da contratação possui caráter sigiloso e será tornado público apenas e imediatamente após o julgamento das propostas. </w:t>
      </w:r>
    </w:p>
    <w:p w14:paraId="71E7360D" w14:textId="77777777" w:rsidR="00B26A2A" w:rsidRDefault="00B26A2A" w:rsidP="00CA62E2">
      <w:pPr>
        <w:pStyle w:val="Nvel2-Red"/>
        <w:numPr>
          <w:ilvl w:val="1"/>
          <w:numId w:val="25"/>
        </w:numPr>
        <w:spacing w:afterLines="120" w:after="288" w:line="312" w:lineRule="auto"/>
        <w:ind w:left="113" w:firstLine="709"/>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A estimativa de custo levou em consideração o risco envolvido na contratação e sua alocação entre contratante e contratado, conforme especificado na matriz de risco constante do Contrato.</w:t>
      </w:r>
    </w:p>
    <w:p w14:paraId="4E117B32" w14:textId="7CE614DB" w:rsidR="00B26A2A" w:rsidRDefault="00CA62E2" w:rsidP="00CA62E2">
      <w:pPr>
        <w:pStyle w:val="Nivel01"/>
        <w:ind w:left="113" w:right="0"/>
        <w:jc w:val="both"/>
        <w:rPr>
          <w:rFonts w:ascii="Arial" w:hAnsi="Arial" w:cs="Arial"/>
          <w:color w:val="323E4F" w:themeColor="text2" w:themeShade="BF"/>
          <w:sz w:val="52"/>
          <w:szCs w:val="52"/>
        </w:rPr>
      </w:pPr>
      <w:bookmarkStart w:id="60" w:name="_Hlk129679413"/>
      <w:r>
        <w:rPr>
          <w:rFonts w:ascii="Times New Roman" w:hAnsi="Times New Roman"/>
          <w:sz w:val="24"/>
          <w:szCs w:val="24"/>
        </w:rPr>
        <w:t>13.</w:t>
      </w:r>
      <w:r w:rsidR="00B26A2A">
        <w:rPr>
          <w:rFonts w:ascii="Times New Roman" w:hAnsi="Times New Roman"/>
          <w:sz w:val="24"/>
          <w:szCs w:val="24"/>
        </w:rPr>
        <w:tab/>
        <w:t>DA PARTICIPAÇÃO DE CONSORCIO</w:t>
      </w:r>
    </w:p>
    <w:p w14:paraId="0FB00B5A" w14:textId="77777777" w:rsidR="00B26A2A" w:rsidRDefault="00B26A2A" w:rsidP="00CA62E2">
      <w:pPr>
        <w:ind w:left="113" w:firstLine="720"/>
        <w:jc w:val="both"/>
      </w:pPr>
      <w:bookmarkStart w:id="61" w:name="_Hlk129679449"/>
      <w:bookmarkEnd w:id="60"/>
      <w:r>
        <w:t>Trata-se da vedação da participação de consórcios quanto ao registro de preços para aquisição de material de construção.</w:t>
      </w:r>
    </w:p>
    <w:p w14:paraId="6FB03B88" w14:textId="77777777" w:rsidR="00B26A2A" w:rsidRDefault="00B26A2A" w:rsidP="00CA62E2">
      <w:pPr>
        <w:ind w:left="113"/>
        <w:jc w:val="both"/>
      </w:pPr>
      <w:r>
        <w:t>Vale lembrar que, o Art. 14 da Lei 14.133/21, conferiu a discricionaridade à Administração para permitir ou vetar a formação de consórcio em certame licitatório. É sabido que, em regra, a formação de consórcio é admitida quando o objeto a ser licitado envolve questões de alta complexidade técnica ou de relevante vulto, em que, isoladamente, as empresas não teriam condições de suprir os requisitos de habilitação do edital.</w:t>
      </w:r>
    </w:p>
    <w:p w14:paraId="56E8C751" w14:textId="77777777" w:rsidR="00B26A2A" w:rsidRDefault="00B26A2A" w:rsidP="00CA62E2">
      <w:pPr>
        <w:ind w:left="113" w:firstLine="720"/>
        <w:jc w:val="both"/>
      </w:pPr>
      <w:r>
        <w:t>Tratando-se do objeto em questão, a ausência de consórcio não trará prejuízos à competitividade do certame por se tratar de um registro de preços por item, de serviços comuns, a ser executado ao longo de 12 (doze) meses em sua totalidade ou não, que não demandam especialidades diferentes entre as empresas, as quais poderiam impedir à execução dos serviços por uma única empresa. É nítido, neste caso também que, a reunião de empesas em consórcio, ao invés de estabelecer uma disputa entre as empresas, as mesmas formalizariam acordo para eliminar a competição caso estivessem reunidas em consórcio.</w:t>
      </w:r>
    </w:p>
    <w:p w14:paraId="3B335275" w14:textId="77777777" w:rsidR="00B26A2A" w:rsidRDefault="00B26A2A" w:rsidP="00B26A2A">
      <w:pPr>
        <w:ind w:left="454" w:firstLine="720"/>
        <w:jc w:val="both"/>
      </w:pPr>
      <w:r>
        <w:lastRenderedPageBreak/>
        <w:t>Diante de todo o exposto e, considerando que existem diversas empresas com capacidade para fornecer os serviços a serem contratados facilmente comprovados através do número de cotações inseridas no processo, fica vedada à participação de consórcios na licitação.</w:t>
      </w:r>
      <w:bookmarkEnd w:id="61"/>
    </w:p>
    <w:p w14:paraId="3AEF18CA" w14:textId="77777777" w:rsidR="00B26A2A" w:rsidRDefault="00B26A2A" w:rsidP="00CA62E2">
      <w:pPr>
        <w:pStyle w:val="Nivel01"/>
        <w:numPr>
          <w:ilvl w:val="0"/>
          <w:numId w:val="25"/>
        </w:numPr>
        <w:spacing w:before="120" w:afterLines="120" w:after="288"/>
        <w:ind w:left="757" w:right="0"/>
        <w:jc w:val="both"/>
        <w:rPr>
          <w:rFonts w:ascii="Times New Roman" w:hAnsi="Times New Roman"/>
          <w:sz w:val="24"/>
          <w:szCs w:val="24"/>
        </w:rPr>
      </w:pPr>
      <w:r>
        <w:rPr>
          <w:rFonts w:ascii="Times New Roman" w:hAnsi="Times New Roman"/>
          <w:sz w:val="24"/>
          <w:szCs w:val="24"/>
        </w:rPr>
        <w:t>ADEQUAÇÃO ORÇAMENTÁRIA</w:t>
      </w:r>
    </w:p>
    <w:p w14:paraId="0196BF66" w14:textId="77777777" w:rsidR="00B26A2A" w:rsidRDefault="00B26A2A" w:rsidP="00CA62E2">
      <w:pPr>
        <w:pStyle w:val="Nivel2"/>
        <w:numPr>
          <w:ilvl w:val="1"/>
          <w:numId w:val="25"/>
        </w:numPr>
        <w:spacing w:afterLines="120" w:after="288" w:line="360" w:lineRule="auto"/>
        <w:ind w:left="340" w:right="0" w:firstLine="709"/>
        <w:jc w:val="both"/>
        <w:rPr>
          <w:rFonts w:ascii="Times New Roman" w:hAnsi="Times New Roman" w:cs="Times New Roman"/>
          <w:sz w:val="24"/>
          <w:szCs w:val="24"/>
        </w:rPr>
      </w:pPr>
      <w:r>
        <w:rPr>
          <w:rFonts w:ascii="Times New Roman" w:hAnsi="Times New Roman" w:cs="Times New Roman"/>
          <w:sz w:val="24"/>
          <w:szCs w:val="24"/>
        </w:rPr>
        <w:t>As despesas oriundas da presente aquisição correrão por conta de todas as dotações vigentes, conforme especificado pelas Secretarias no momento do empenho.</w:t>
      </w:r>
    </w:p>
    <w:p w14:paraId="0F396082" w14:textId="77777777" w:rsidR="00B26A2A" w:rsidRDefault="00B26A2A" w:rsidP="00CA62E2">
      <w:pPr>
        <w:pStyle w:val="Nivel01"/>
        <w:numPr>
          <w:ilvl w:val="0"/>
          <w:numId w:val="25"/>
        </w:numPr>
        <w:spacing w:line="240" w:lineRule="auto"/>
        <w:ind w:left="757" w:right="0"/>
        <w:jc w:val="both"/>
        <w:rPr>
          <w:rFonts w:ascii="Times New Roman" w:hAnsi="Times New Roman"/>
          <w:sz w:val="24"/>
          <w:szCs w:val="24"/>
        </w:rPr>
      </w:pPr>
      <w:r>
        <w:rPr>
          <w:rFonts w:ascii="Times New Roman" w:hAnsi="Times New Roman"/>
          <w:sz w:val="24"/>
          <w:szCs w:val="24"/>
        </w:rPr>
        <w:t>ADESÃO A ATA DE REGISTRO DE PREÇO</w:t>
      </w:r>
    </w:p>
    <w:p w14:paraId="27381466" w14:textId="77777777" w:rsidR="00B26A2A" w:rsidRDefault="00B26A2A" w:rsidP="00CA62E2">
      <w:pPr>
        <w:pStyle w:val="Nivel01"/>
        <w:ind w:left="454"/>
        <w:rPr>
          <w:rFonts w:ascii="Times New Roman" w:hAnsi="Times New Roman"/>
          <w:b w:val="0"/>
          <w:bCs w:val="0"/>
          <w:sz w:val="24"/>
          <w:szCs w:val="24"/>
        </w:rPr>
      </w:pPr>
      <w:r>
        <w:rPr>
          <w:rFonts w:ascii="Times New Roman" w:hAnsi="Times New Roman"/>
          <w:b w:val="0"/>
          <w:bCs w:val="0"/>
          <w:sz w:val="24"/>
          <w:szCs w:val="24"/>
        </w:rPr>
        <w:t xml:space="preserve">De acordo com a referidas leis 14.133/2021 e 14.770/2023 e regulamentos vigentes, a adesão às atas de registro de preços revela a oportunidade de cooperação </w:t>
      </w:r>
      <w:proofErr w:type="spellStart"/>
      <w:r>
        <w:rPr>
          <w:rFonts w:ascii="Times New Roman" w:hAnsi="Times New Roman"/>
          <w:b w:val="0"/>
          <w:bCs w:val="0"/>
          <w:sz w:val="24"/>
          <w:szCs w:val="24"/>
        </w:rPr>
        <w:t>interfederativa</w:t>
      </w:r>
      <w:proofErr w:type="spellEnd"/>
      <w:r>
        <w:rPr>
          <w:rFonts w:ascii="Times New Roman" w:hAnsi="Times New Roman"/>
          <w:b w:val="0"/>
          <w:bCs w:val="0"/>
          <w:sz w:val="24"/>
          <w:szCs w:val="24"/>
        </w:rPr>
        <w:t xml:space="preserve">  e possui base consensual, a adesão à ata de  outro município, em tese , uma solução eficiente considerando a dificuldade de realizar licitações frequentes, seja falta de pessoal , estrutura adequada ou outras dificuldade encontrada pelos os entes federados e considerando o objeto licitado por este instrumento   e a especificação deste objeto , nesse ponto adesão à ata para outro entes  federado será  viabilizado. </w:t>
      </w:r>
    </w:p>
    <w:bookmarkEnd w:id="45"/>
    <w:p w14:paraId="2D7362BD" w14:textId="77777777" w:rsidR="00B26A2A" w:rsidRDefault="00B26A2A" w:rsidP="00B26A2A">
      <w:pPr>
        <w:jc w:val="right"/>
        <w:rPr>
          <w:sz w:val="24"/>
          <w:szCs w:val="24"/>
        </w:rPr>
      </w:pPr>
      <w:r>
        <w:t>Cáceres, de 13 de maio 2024.</w:t>
      </w:r>
    </w:p>
    <w:p w14:paraId="3E9FA80B" w14:textId="77777777" w:rsidR="00B26A2A" w:rsidRDefault="00B26A2A" w:rsidP="00B26A2A">
      <w:pPr>
        <w:jc w:val="center"/>
        <w:rPr>
          <w:b/>
          <w:bCs/>
        </w:rPr>
      </w:pPr>
      <w:r>
        <w:rPr>
          <w:b/>
          <w:bCs/>
        </w:rPr>
        <w:t>HERBERT DIAS</w:t>
      </w:r>
    </w:p>
    <w:p w14:paraId="5D815D3A" w14:textId="62AA3A03" w:rsidR="001D5E66" w:rsidRDefault="00B26A2A" w:rsidP="00B26A2A">
      <w:pPr>
        <w:pStyle w:val="Nivel2"/>
        <w:spacing w:afterLines="120" w:after="288" w:line="360" w:lineRule="auto"/>
        <w:ind w:left="567" w:right="905" w:firstLine="0"/>
        <w:jc w:val="center"/>
        <w:rPr>
          <w:rFonts w:ascii="Times New Roman" w:hAnsi="Times New Roman" w:cs="Times New Roman"/>
          <w:b/>
          <w:bCs/>
          <w:color w:val="auto"/>
          <w:sz w:val="24"/>
          <w:szCs w:val="24"/>
        </w:rPr>
      </w:pPr>
      <w:r>
        <w:rPr>
          <w:rFonts w:ascii="Times New Roman" w:hAnsi="Times New Roman" w:cs="Times New Roman"/>
          <w:b/>
          <w:bCs/>
        </w:rPr>
        <w:t>Secretária Municipal de Administraç</w:t>
      </w:r>
      <w:r w:rsidR="00CA62E2">
        <w:rPr>
          <w:rFonts w:ascii="Times New Roman" w:hAnsi="Times New Roman" w:cs="Times New Roman"/>
          <w:b/>
          <w:bCs/>
        </w:rPr>
        <w:t>ão</w:t>
      </w:r>
    </w:p>
    <w:p w14:paraId="50147863" w14:textId="3C5B5FDB" w:rsidR="00B26A2A" w:rsidRDefault="00B26A2A" w:rsidP="00B31F70">
      <w:pPr>
        <w:pStyle w:val="Nivel2"/>
        <w:spacing w:afterLines="120" w:after="288" w:line="360" w:lineRule="auto"/>
        <w:ind w:left="567" w:right="905" w:firstLine="0"/>
        <w:jc w:val="center"/>
        <w:rPr>
          <w:rFonts w:ascii="Times New Roman" w:hAnsi="Times New Roman" w:cs="Times New Roman"/>
          <w:b/>
          <w:bCs/>
          <w:color w:val="auto"/>
          <w:sz w:val="24"/>
          <w:szCs w:val="24"/>
        </w:rPr>
      </w:pPr>
    </w:p>
    <w:p w14:paraId="187931FF" w14:textId="7C7FCA84" w:rsidR="00B26A2A" w:rsidRDefault="00B26A2A" w:rsidP="00B31F70">
      <w:pPr>
        <w:pStyle w:val="Nivel2"/>
        <w:spacing w:afterLines="120" w:after="288" w:line="360" w:lineRule="auto"/>
        <w:ind w:left="567" w:right="905" w:firstLine="0"/>
        <w:jc w:val="center"/>
        <w:rPr>
          <w:rFonts w:ascii="Times New Roman" w:hAnsi="Times New Roman" w:cs="Times New Roman"/>
          <w:b/>
          <w:bCs/>
          <w:color w:val="auto"/>
          <w:sz w:val="24"/>
          <w:szCs w:val="24"/>
        </w:rPr>
      </w:pPr>
    </w:p>
    <w:p w14:paraId="4D8923B6" w14:textId="212BDD67" w:rsidR="00B26A2A" w:rsidRDefault="00B26A2A" w:rsidP="00B31F70">
      <w:pPr>
        <w:pStyle w:val="Nivel2"/>
        <w:spacing w:afterLines="120" w:after="288" w:line="360" w:lineRule="auto"/>
        <w:ind w:left="567" w:right="905" w:firstLine="0"/>
        <w:jc w:val="center"/>
        <w:rPr>
          <w:rFonts w:ascii="Times New Roman" w:hAnsi="Times New Roman" w:cs="Times New Roman"/>
          <w:b/>
          <w:bCs/>
          <w:color w:val="auto"/>
          <w:sz w:val="24"/>
          <w:szCs w:val="24"/>
        </w:rPr>
      </w:pPr>
    </w:p>
    <w:p w14:paraId="2AD97B8E" w14:textId="7465C6D5" w:rsidR="00B26A2A" w:rsidRDefault="00B26A2A" w:rsidP="00B31F70">
      <w:pPr>
        <w:pStyle w:val="Nivel2"/>
        <w:spacing w:afterLines="120" w:after="288" w:line="360" w:lineRule="auto"/>
        <w:ind w:left="567" w:right="905" w:firstLine="0"/>
        <w:jc w:val="center"/>
        <w:rPr>
          <w:rFonts w:ascii="Times New Roman" w:hAnsi="Times New Roman" w:cs="Times New Roman"/>
          <w:b/>
          <w:bCs/>
          <w:color w:val="auto"/>
          <w:sz w:val="24"/>
          <w:szCs w:val="24"/>
        </w:rPr>
      </w:pPr>
    </w:p>
    <w:p w14:paraId="7F89C7D2" w14:textId="63C3B999" w:rsidR="00B26A2A" w:rsidRDefault="00B26A2A" w:rsidP="00B31F70">
      <w:pPr>
        <w:pStyle w:val="Nivel2"/>
        <w:spacing w:afterLines="120" w:after="288" w:line="360" w:lineRule="auto"/>
        <w:ind w:left="567" w:right="905" w:firstLine="0"/>
        <w:jc w:val="center"/>
        <w:rPr>
          <w:rFonts w:ascii="Times New Roman" w:hAnsi="Times New Roman" w:cs="Times New Roman"/>
          <w:b/>
          <w:bCs/>
          <w:color w:val="auto"/>
          <w:sz w:val="24"/>
          <w:szCs w:val="24"/>
        </w:rPr>
      </w:pPr>
    </w:p>
    <w:p w14:paraId="66B41B97" w14:textId="77777777" w:rsidR="00B26A2A" w:rsidRPr="0059018B" w:rsidRDefault="00B26A2A" w:rsidP="00B31F70">
      <w:pPr>
        <w:pStyle w:val="Nivel2"/>
        <w:spacing w:afterLines="120" w:after="288" w:line="360" w:lineRule="auto"/>
        <w:ind w:left="567" w:right="905" w:firstLine="0"/>
        <w:jc w:val="center"/>
        <w:rPr>
          <w:rFonts w:ascii="Times New Roman" w:hAnsi="Times New Roman" w:cs="Times New Roman"/>
          <w:b/>
          <w:bCs/>
          <w:color w:val="auto"/>
          <w:sz w:val="24"/>
          <w:szCs w:val="24"/>
        </w:rPr>
      </w:pPr>
    </w:p>
    <w:p w14:paraId="77C4B4C2" w14:textId="77777777" w:rsidR="001D5E66" w:rsidRPr="0059018B" w:rsidRDefault="001D5E66" w:rsidP="00B31F70">
      <w:pPr>
        <w:pStyle w:val="Nivel2"/>
        <w:spacing w:afterLines="120" w:after="288" w:line="360" w:lineRule="auto"/>
        <w:ind w:left="567" w:right="905" w:firstLine="0"/>
        <w:jc w:val="center"/>
        <w:rPr>
          <w:rFonts w:ascii="Times New Roman" w:hAnsi="Times New Roman" w:cs="Times New Roman"/>
          <w:b/>
          <w:bCs/>
          <w:color w:val="auto"/>
          <w:sz w:val="24"/>
          <w:szCs w:val="24"/>
        </w:rPr>
      </w:pPr>
    </w:p>
    <w:p w14:paraId="62BCA05F" w14:textId="7961500C" w:rsidR="00B26A2A" w:rsidRDefault="00B26A2A" w:rsidP="00FE2BD7">
      <w:pPr>
        <w:ind w:left="0"/>
        <w:jc w:val="both"/>
        <w:rPr>
          <w:sz w:val="24"/>
          <w:szCs w:val="24"/>
        </w:rPr>
      </w:pPr>
    </w:p>
    <w:p w14:paraId="2548E003" w14:textId="77777777" w:rsidR="00B26A2A" w:rsidRDefault="00B26A2A" w:rsidP="00FE2BD7">
      <w:pPr>
        <w:ind w:left="0"/>
        <w:jc w:val="both"/>
        <w:rPr>
          <w:sz w:val="24"/>
          <w:szCs w:val="24"/>
        </w:rPr>
      </w:pPr>
    </w:p>
    <w:p w14:paraId="4B250C65" w14:textId="77777777" w:rsidR="00FE2BD7" w:rsidRPr="0059018B" w:rsidRDefault="00FE2BD7" w:rsidP="00FE2BD7">
      <w:pPr>
        <w:ind w:left="0"/>
        <w:jc w:val="both"/>
        <w:rPr>
          <w:sz w:val="24"/>
          <w:szCs w:val="24"/>
        </w:rPr>
      </w:pPr>
    </w:p>
    <w:p w14:paraId="241D98EB" w14:textId="4271EAE7" w:rsidR="0023725A" w:rsidRPr="0059018B" w:rsidRDefault="0023725A" w:rsidP="00313569">
      <w:pPr>
        <w:shd w:val="clear" w:color="auto" w:fill="BFBFBF" w:themeFill="background1" w:themeFillShade="BF"/>
        <w:tabs>
          <w:tab w:val="left" w:pos="8787"/>
        </w:tabs>
        <w:spacing w:line="240" w:lineRule="auto"/>
        <w:ind w:left="567" w:right="1133"/>
        <w:jc w:val="center"/>
        <w:outlineLvl w:val="0"/>
        <w:rPr>
          <w:b/>
          <w:sz w:val="24"/>
          <w:szCs w:val="24"/>
        </w:rPr>
      </w:pPr>
      <w:bookmarkStart w:id="62" w:name="_Hlk111105092"/>
      <w:r w:rsidRPr="0059018B">
        <w:rPr>
          <w:b/>
          <w:sz w:val="24"/>
          <w:szCs w:val="24"/>
        </w:rPr>
        <w:lastRenderedPageBreak/>
        <w:t>ANEXO II - ATA DE REGISTRO DE PREÇOS N° XX/</w:t>
      </w:r>
      <w:r w:rsidR="00AC2B2D" w:rsidRPr="0059018B">
        <w:rPr>
          <w:b/>
          <w:sz w:val="24"/>
          <w:szCs w:val="24"/>
        </w:rPr>
        <w:t>XXX</w:t>
      </w:r>
    </w:p>
    <w:p w14:paraId="1E803B20" w14:textId="77777777" w:rsidR="0023725A" w:rsidRPr="0059018B" w:rsidRDefault="0023725A" w:rsidP="00313569">
      <w:pPr>
        <w:tabs>
          <w:tab w:val="left" w:pos="8787"/>
        </w:tabs>
        <w:spacing w:line="240" w:lineRule="auto"/>
        <w:ind w:left="567" w:right="1133"/>
        <w:jc w:val="both"/>
        <w:outlineLvl w:val="0"/>
        <w:rPr>
          <w:sz w:val="24"/>
          <w:szCs w:val="24"/>
        </w:rPr>
      </w:pPr>
    </w:p>
    <w:p w14:paraId="2CFAFA56" w14:textId="77777777" w:rsidR="00C3047E" w:rsidRPr="0059018B" w:rsidRDefault="00C3047E" w:rsidP="00313569">
      <w:pPr>
        <w:spacing w:line="240" w:lineRule="auto"/>
        <w:ind w:left="567" w:right="1133"/>
        <w:jc w:val="both"/>
        <w:rPr>
          <w:sz w:val="24"/>
          <w:szCs w:val="24"/>
        </w:rPr>
      </w:pPr>
      <w:r w:rsidRPr="0059018B">
        <w:rPr>
          <w:sz w:val="24"/>
          <w:szCs w:val="24"/>
        </w:rPr>
        <w:t>O (A). PREFEITURA MUNICIPAL DE CÁCERES, com sede no(a) na Av. Brasil,119,COC, Bairro Jardim Celeste, na cidade de Cáceres-MT, inscrito(a) no CNPJ/MF sob o nº 03214145/0001-83, neste ato representado(a) pelo(a) ...... (cargo e nome), nomeado(a) pela  Portaria nº ...... de ..... de ...... de 200..., publicada no ....... de ..... de ....... de ....., portador da matrícula funcional nº ...................,, considerando o julgamento da licitação na modalidade de pregão, na forma eletrônica, para REGISTRO DE PREÇOS nº ......./2024..., publicada no ...... de ...../...../200....., processo administrativo n.º ........, RESOLVE registrar os preços da(s)  empresa(s) indicada(s) e qualificada(s) nesta ATA, de acordo com a classificação por ela(s) alcançada(s) e na(s)  quantidade(s)  cotada(s), atendendo as condições previstas no edital, sujeitando-se as partes às normas constantes na Lei nº 14.133, de 1º de abril de 2021.</w:t>
      </w:r>
    </w:p>
    <w:p w14:paraId="6215E3FA" w14:textId="1B8D6CD2" w:rsidR="00C3047E" w:rsidRPr="0059018B" w:rsidRDefault="00C3047E" w:rsidP="00313569">
      <w:pPr>
        <w:spacing w:before="240" w:after="240" w:line="240" w:lineRule="auto"/>
        <w:ind w:left="567" w:right="1133"/>
        <w:jc w:val="both"/>
        <w:rPr>
          <w:b/>
          <w:sz w:val="24"/>
          <w:szCs w:val="24"/>
        </w:rPr>
      </w:pPr>
      <w:r w:rsidRPr="0059018B">
        <w:rPr>
          <w:b/>
          <w:sz w:val="24"/>
          <w:szCs w:val="24"/>
        </w:rPr>
        <w:t>1. DO OBJETO</w:t>
      </w:r>
    </w:p>
    <w:p w14:paraId="76827FD9" w14:textId="6E317050" w:rsidR="007C5886" w:rsidRDefault="007C5886" w:rsidP="0024540E">
      <w:pPr>
        <w:numPr>
          <w:ilvl w:val="1"/>
          <w:numId w:val="2"/>
        </w:numPr>
        <w:autoSpaceDE w:val="0"/>
        <w:autoSpaceDN w:val="0"/>
        <w:adjustRightInd w:val="0"/>
        <w:spacing w:line="276" w:lineRule="auto"/>
        <w:ind w:left="545" w:right="1077"/>
        <w:jc w:val="both"/>
        <w:rPr>
          <w:sz w:val="24"/>
        </w:rPr>
      </w:pPr>
      <w:r w:rsidRPr="0071519F">
        <w:rPr>
          <w:sz w:val="24"/>
        </w:rPr>
        <w:t>Registro de Preço para futura e eventual aquisição de materiais</w:t>
      </w:r>
      <w:r>
        <w:rPr>
          <w:sz w:val="24"/>
        </w:rPr>
        <w:t xml:space="preserve"> de consumo e construção</w:t>
      </w:r>
      <w:r w:rsidRPr="0071519F">
        <w:rPr>
          <w:sz w:val="24"/>
        </w:rPr>
        <w:t xml:space="preserve">, para atender à demanda </w:t>
      </w:r>
      <w:r>
        <w:rPr>
          <w:sz w:val="24"/>
        </w:rPr>
        <w:t xml:space="preserve">da Prefeitura Municipal </w:t>
      </w:r>
      <w:r w:rsidRPr="0071519F">
        <w:rPr>
          <w:sz w:val="24"/>
        </w:rPr>
        <w:t>do Município de Cáceres</w:t>
      </w:r>
      <w:r>
        <w:rPr>
          <w:b/>
          <w:sz w:val="24"/>
        </w:rPr>
        <w:t>.</w:t>
      </w:r>
    </w:p>
    <w:p w14:paraId="14455B6C" w14:textId="77777777" w:rsidR="00C3047E" w:rsidRPr="0059018B" w:rsidRDefault="00C3047E" w:rsidP="00313569">
      <w:pPr>
        <w:tabs>
          <w:tab w:val="left" w:pos="284"/>
          <w:tab w:val="left" w:pos="426"/>
        </w:tabs>
        <w:spacing w:before="240" w:after="240" w:line="240" w:lineRule="auto"/>
        <w:ind w:left="567" w:right="1133"/>
        <w:jc w:val="both"/>
        <w:rPr>
          <w:b/>
          <w:sz w:val="24"/>
          <w:szCs w:val="24"/>
        </w:rPr>
      </w:pPr>
      <w:r w:rsidRPr="0059018B">
        <w:rPr>
          <w:b/>
          <w:sz w:val="24"/>
          <w:szCs w:val="24"/>
        </w:rPr>
        <w:t>2.</w:t>
      </w:r>
      <w:r w:rsidRPr="0059018B">
        <w:rPr>
          <w:b/>
          <w:sz w:val="24"/>
          <w:szCs w:val="24"/>
        </w:rPr>
        <w:tab/>
        <w:t>DOS PREÇOS, ESPECIFICAÇÕES E QUANTITATIVOS.</w:t>
      </w:r>
    </w:p>
    <w:p w14:paraId="43D106EB" w14:textId="77777777" w:rsidR="00C3047E" w:rsidRPr="0059018B" w:rsidRDefault="00C3047E" w:rsidP="00313569">
      <w:pPr>
        <w:tabs>
          <w:tab w:val="left" w:pos="426"/>
        </w:tabs>
        <w:spacing w:line="240" w:lineRule="auto"/>
        <w:ind w:left="567" w:right="1133"/>
        <w:jc w:val="both"/>
        <w:rPr>
          <w:sz w:val="24"/>
          <w:szCs w:val="24"/>
        </w:rPr>
      </w:pPr>
      <w:r w:rsidRPr="0059018B">
        <w:rPr>
          <w:sz w:val="24"/>
          <w:szCs w:val="24"/>
        </w:rPr>
        <w:t>2.1.</w:t>
      </w:r>
      <w:r w:rsidRPr="0059018B">
        <w:rPr>
          <w:sz w:val="24"/>
          <w:szCs w:val="24"/>
        </w:rPr>
        <w:tab/>
        <w:t>O preço registrado, as especificações do objeto, a quantidade, fornecedor (es) e as demais condições ofertadas na(s) proposta(s) são as que seguem:</w:t>
      </w:r>
      <w:r w:rsidRPr="0059018B">
        <w:rPr>
          <w:sz w:val="24"/>
          <w:szCs w:val="24"/>
        </w:rPr>
        <w:tab/>
      </w:r>
    </w:p>
    <w:p w14:paraId="45033731" w14:textId="77777777" w:rsidR="00C3047E" w:rsidRPr="0059018B" w:rsidRDefault="00C3047E" w:rsidP="00313569">
      <w:pPr>
        <w:spacing w:line="240" w:lineRule="auto"/>
        <w:ind w:left="567" w:right="1133"/>
        <w:jc w:val="both"/>
        <w:rPr>
          <w:sz w:val="24"/>
          <w:szCs w:val="24"/>
        </w:rPr>
      </w:pPr>
    </w:p>
    <w:tbl>
      <w:tblPr>
        <w:tblW w:w="8505" w:type="dxa"/>
        <w:tblInd w:w="564" w:type="dxa"/>
        <w:tblLayout w:type="fixed"/>
        <w:tblCellMar>
          <w:left w:w="10" w:type="dxa"/>
          <w:right w:w="10" w:type="dxa"/>
        </w:tblCellMar>
        <w:tblLook w:val="04A0" w:firstRow="1" w:lastRow="0" w:firstColumn="1" w:lastColumn="0" w:noHBand="0" w:noVBand="1"/>
      </w:tblPr>
      <w:tblGrid>
        <w:gridCol w:w="693"/>
        <w:gridCol w:w="1575"/>
        <w:gridCol w:w="993"/>
        <w:gridCol w:w="850"/>
        <w:gridCol w:w="1134"/>
        <w:gridCol w:w="1134"/>
        <w:gridCol w:w="1134"/>
        <w:gridCol w:w="992"/>
      </w:tblGrid>
      <w:tr w:rsidR="00C3047E" w:rsidRPr="00FE2BD7" w14:paraId="79E1C3FD" w14:textId="77777777" w:rsidTr="0024540E">
        <w:trPr>
          <w:trHeight w:val="511"/>
        </w:trPr>
        <w:tc>
          <w:tcPr>
            <w:tcW w:w="693" w:type="dxa"/>
            <w:tcBorders>
              <w:top w:val="single" w:sz="2" w:space="0" w:color="000000"/>
              <w:left w:val="single" w:sz="2" w:space="0" w:color="000000"/>
              <w:bottom w:val="single" w:sz="2" w:space="0" w:color="000000"/>
              <w:right w:val="single" w:sz="2" w:space="0" w:color="000000"/>
            </w:tcBorders>
            <w:vAlign w:val="center"/>
            <w:hideMark/>
          </w:tcPr>
          <w:p w14:paraId="793C21F5" w14:textId="10F698E7" w:rsidR="00C3047E" w:rsidRPr="0024540E" w:rsidRDefault="00C3047E" w:rsidP="00CB585F">
            <w:pPr>
              <w:ind w:right="-28"/>
              <w:rPr>
                <w:sz w:val="16"/>
                <w:szCs w:val="16"/>
              </w:rPr>
            </w:pPr>
            <w:r w:rsidRPr="0024540E">
              <w:rPr>
                <w:sz w:val="16"/>
                <w:szCs w:val="16"/>
              </w:rPr>
              <w:t>ITEM</w:t>
            </w:r>
          </w:p>
        </w:tc>
        <w:tc>
          <w:tcPr>
            <w:tcW w:w="7812" w:type="dxa"/>
            <w:gridSpan w:val="7"/>
            <w:tcBorders>
              <w:top w:val="single" w:sz="2" w:space="0" w:color="000000"/>
              <w:left w:val="single" w:sz="2" w:space="0" w:color="000000"/>
              <w:bottom w:val="single" w:sz="2" w:space="0" w:color="000000"/>
              <w:right w:val="single" w:sz="2" w:space="0" w:color="000000"/>
            </w:tcBorders>
          </w:tcPr>
          <w:p w14:paraId="50BB7A3E" w14:textId="294B10D0" w:rsidR="00C3047E" w:rsidRPr="0024540E" w:rsidRDefault="00C3047E" w:rsidP="00B31F70">
            <w:pPr>
              <w:rPr>
                <w:sz w:val="16"/>
                <w:szCs w:val="16"/>
              </w:rPr>
            </w:pPr>
            <w:r w:rsidRPr="0024540E">
              <w:rPr>
                <w:sz w:val="16"/>
                <w:szCs w:val="16"/>
              </w:rPr>
              <w:t>Fornecedor (razão social, CNPJ/MF, endereço, contatos, representante)</w:t>
            </w:r>
          </w:p>
        </w:tc>
      </w:tr>
      <w:tr w:rsidR="00B31F70" w:rsidRPr="00FE2BD7" w14:paraId="4605E72F" w14:textId="77777777" w:rsidTr="0024540E">
        <w:trPr>
          <w:trHeight w:val="674"/>
        </w:trPr>
        <w:tc>
          <w:tcPr>
            <w:tcW w:w="693" w:type="dxa"/>
            <w:tcBorders>
              <w:top w:val="nil"/>
              <w:left w:val="single" w:sz="2" w:space="0" w:color="000000"/>
              <w:bottom w:val="single" w:sz="4" w:space="0" w:color="auto"/>
              <w:right w:val="nil"/>
            </w:tcBorders>
            <w:vAlign w:val="center"/>
            <w:hideMark/>
          </w:tcPr>
          <w:p w14:paraId="6528C010" w14:textId="3D08A9F0" w:rsidR="00C3047E" w:rsidRPr="0024540E" w:rsidRDefault="00C3047E" w:rsidP="00B31F70">
            <w:pPr>
              <w:rPr>
                <w:sz w:val="16"/>
                <w:szCs w:val="16"/>
              </w:rPr>
            </w:pPr>
            <w:r w:rsidRPr="0024540E">
              <w:rPr>
                <w:sz w:val="16"/>
                <w:szCs w:val="16"/>
              </w:rPr>
              <w:t>X</w:t>
            </w:r>
          </w:p>
        </w:tc>
        <w:tc>
          <w:tcPr>
            <w:tcW w:w="1575" w:type="dxa"/>
            <w:tcBorders>
              <w:top w:val="nil"/>
              <w:left w:val="single" w:sz="2" w:space="0" w:color="000000"/>
              <w:bottom w:val="single" w:sz="4" w:space="0" w:color="auto"/>
              <w:right w:val="nil"/>
            </w:tcBorders>
            <w:vAlign w:val="center"/>
            <w:hideMark/>
          </w:tcPr>
          <w:p w14:paraId="675D0917" w14:textId="77777777" w:rsidR="00C3047E" w:rsidRPr="0024540E" w:rsidRDefault="00C3047E" w:rsidP="00CB585F">
            <w:pPr>
              <w:ind w:left="4"/>
              <w:rPr>
                <w:sz w:val="16"/>
                <w:szCs w:val="16"/>
              </w:rPr>
            </w:pPr>
            <w:r w:rsidRPr="0024540E">
              <w:rPr>
                <w:sz w:val="16"/>
                <w:szCs w:val="16"/>
              </w:rPr>
              <w:t>Especificação</w:t>
            </w:r>
          </w:p>
        </w:tc>
        <w:tc>
          <w:tcPr>
            <w:tcW w:w="993" w:type="dxa"/>
            <w:tcBorders>
              <w:top w:val="nil"/>
              <w:left w:val="single" w:sz="2" w:space="0" w:color="000000"/>
              <w:bottom w:val="single" w:sz="4" w:space="0" w:color="auto"/>
              <w:right w:val="nil"/>
            </w:tcBorders>
            <w:hideMark/>
          </w:tcPr>
          <w:p w14:paraId="6DD8B037" w14:textId="4D615942" w:rsidR="00C3047E" w:rsidRPr="0024540E" w:rsidRDefault="00C3047E" w:rsidP="00CB585F">
            <w:pPr>
              <w:ind w:left="0" w:firstLine="57"/>
              <w:rPr>
                <w:sz w:val="16"/>
                <w:szCs w:val="16"/>
              </w:rPr>
            </w:pPr>
            <w:r w:rsidRPr="0024540E">
              <w:rPr>
                <w:sz w:val="16"/>
                <w:szCs w:val="16"/>
              </w:rPr>
              <w:t>Marca</w:t>
            </w:r>
            <w:r w:rsidR="00B31F70" w:rsidRPr="0024540E">
              <w:rPr>
                <w:sz w:val="16"/>
                <w:szCs w:val="16"/>
              </w:rPr>
              <w:t xml:space="preserve"> </w:t>
            </w:r>
            <w:r w:rsidRPr="0024540E">
              <w:rPr>
                <w:sz w:val="16"/>
                <w:szCs w:val="16"/>
              </w:rPr>
              <w:t>(se exigida no edital)</w:t>
            </w:r>
          </w:p>
        </w:tc>
        <w:tc>
          <w:tcPr>
            <w:tcW w:w="850" w:type="dxa"/>
            <w:tcBorders>
              <w:top w:val="nil"/>
              <w:left w:val="single" w:sz="2" w:space="0" w:color="000000"/>
              <w:bottom w:val="single" w:sz="4" w:space="0" w:color="auto"/>
              <w:right w:val="nil"/>
            </w:tcBorders>
            <w:vAlign w:val="center"/>
            <w:hideMark/>
          </w:tcPr>
          <w:p w14:paraId="21AA177B" w14:textId="58F4355B" w:rsidR="00C3047E" w:rsidRPr="0024540E" w:rsidRDefault="00C3047E" w:rsidP="00CB585F">
            <w:pPr>
              <w:ind w:left="-12"/>
              <w:jc w:val="center"/>
              <w:rPr>
                <w:sz w:val="16"/>
                <w:szCs w:val="16"/>
              </w:rPr>
            </w:pPr>
            <w:r w:rsidRPr="0024540E">
              <w:rPr>
                <w:sz w:val="16"/>
                <w:szCs w:val="16"/>
              </w:rPr>
              <w:t>Modelo</w:t>
            </w:r>
            <w:r w:rsidR="00B31F70" w:rsidRPr="0024540E">
              <w:rPr>
                <w:sz w:val="16"/>
                <w:szCs w:val="16"/>
              </w:rPr>
              <w:t xml:space="preserve"> </w:t>
            </w:r>
            <w:r w:rsidRPr="0024540E">
              <w:rPr>
                <w:sz w:val="16"/>
                <w:szCs w:val="16"/>
              </w:rPr>
              <w:t>(se exigido no edital)</w:t>
            </w:r>
          </w:p>
        </w:tc>
        <w:tc>
          <w:tcPr>
            <w:tcW w:w="1134" w:type="dxa"/>
            <w:tcBorders>
              <w:top w:val="nil"/>
              <w:left w:val="single" w:sz="2" w:space="0" w:color="000000"/>
              <w:bottom w:val="single" w:sz="4" w:space="0" w:color="auto"/>
              <w:right w:val="nil"/>
            </w:tcBorders>
            <w:vAlign w:val="center"/>
            <w:hideMark/>
          </w:tcPr>
          <w:p w14:paraId="15537E96" w14:textId="77777777" w:rsidR="00C3047E" w:rsidRPr="0024540E" w:rsidRDefault="00C3047E" w:rsidP="00B31F70">
            <w:pPr>
              <w:rPr>
                <w:sz w:val="16"/>
                <w:szCs w:val="16"/>
              </w:rPr>
            </w:pPr>
            <w:r w:rsidRPr="0024540E">
              <w:rPr>
                <w:sz w:val="16"/>
                <w:szCs w:val="16"/>
              </w:rPr>
              <w:t>Unidade</w:t>
            </w:r>
          </w:p>
        </w:tc>
        <w:tc>
          <w:tcPr>
            <w:tcW w:w="1134" w:type="dxa"/>
            <w:tcBorders>
              <w:top w:val="nil"/>
              <w:left w:val="single" w:sz="2" w:space="0" w:color="000000"/>
              <w:bottom w:val="single" w:sz="4" w:space="0" w:color="auto"/>
              <w:right w:val="nil"/>
            </w:tcBorders>
            <w:vAlign w:val="center"/>
            <w:hideMark/>
          </w:tcPr>
          <w:p w14:paraId="3F2BFD1C" w14:textId="31F90D71" w:rsidR="00C3047E" w:rsidRPr="0024540E" w:rsidRDefault="00C3047E" w:rsidP="00B31F70">
            <w:pPr>
              <w:rPr>
                <w:sz w:val="16"/>
                <w:szCs w:val="16"/>
              </w:rPr>
            </w:pPr>
            <w:r w:rsidRPr="0024540E">
              <w:rPr>
                <w:sz w:val="16"/>
                <w:szCs w:val="16"/>
              </w:rPr>
              <w:t>Quantidade</w:t>
            </w:r>
            <w:r w:rsidR="00B31F70" w:rsidRPr="0024540E">
              <w:rPr>
                <w:sz w:val="16"/>
                <w:szCs w:val="16"/>
              </w:rPr>
              <w:t xml:space="preserve"> </w:t>
            </w:r>
            <w:r w:rsidRPr="0024540E">
              <w:rPr>
                <w:sz w:val="16"/>
                <w:szCs w:val="16"/>
              </w:rPr>
              <w:t>Máxima</w:t>
            </w:r>
          </w:p>
        </w:tc>
        <w:tc>
          <w:tcPr>
            <w:tcW w:w="1134" w:type="dxa"/>
            <w:tcBorders>
              <w:top w:val="nil"/>
              <w:left w:val="single" w:sz="2" w:space="0" w:color="000000"/>
              <w:bottom w:val="single" w:sz="4" w:space="0" w:color="auto"/>
              <w:right w:val="single" w:sz="2" w:space="0" w:color="000000"/>
            </w:tcBorders>
            <w:vAlign w:val="center"/>
            <w:hideMark/>
          </w:tcPr>
          <w:p w14:paraId="1599F2FE" w14:textId="77777777" w:rsidR="00C3047E" w:rsidRPr="0024540E" w:rsidRDefault="00C3047E" w:rsidP="00B31F70">
            <w:pPr>
              <w:rPr>
                <w:sz w:val="16"/>
                <w:szCs w:val="16"/>
              </w:rPr>
            </w:pPr>
            <w:r w:rsidRPr="0024540E">
              <w:rPr>
                <w:sz w:val="16"/>
                <w:szCs w:val="16"/>
              </w:rPr>
              <w:t>Quantidade Mínima</w:t>
            </w:r>
          </w:p>
        </w:tc>
        <w:tc>
          <w:tcPr>
            <w:tcW w:w="992" w:type="dxa"/>
            <w:tcBorders>
              <w:top w:val="nil"/>
              <w:left w:val="single" w:sz="2" w:space="0" w:color="000000"/>
              <w:bottom w:val="single" w:sz="4" w:space="0" w:color="auto"/>
              <w:right w:val="single" w:sz="2" w:space="0" w:color="000000"/>
            </w:tcBorders>
            <w:vAlign w:val="center"/>
          </w:tcPr>
          <w:p w14:paraId="0DEADDA6" w14:textId="7F1E621F" w:rsidR="00C3047E" w:rsidRPr="0024540E" w:rsidRDefault="00C3047E" w:rsidP="00B31F70">
            <w:pPr>
              <w:rPr>
                <w:sz w:val="16"/>
                <w:szCs w:val="16"/>
              </w:rPr>
            </w:pPr>
            <w:r w:rsidRPr="0024540E">
              <w:rPr>
                <w:sz w:val="16"/>
                <w:szCs w:val="16"/>
              </w:rPr>
              <w:t>Valor Un</w:t>
            </w:r>
          </w:p>
        </w:tc>
      </w:tr>
      <w:tr w:rsidR="007C5886" w:rsidRPr="00FE2BD7" w14:paraId="1B81DF17" w14:textId="77777777" w:rsidTr="0024540E">
        <w:trPr>
          <w:trHeight w:val="305"/>
        </w:trPr>
        <w:tc>
          <w:tcPr>
            <w:tcW w:w="693" w:type="dxa"/>
            <w:tcBorders>
              <w:top w:val="single" w:sz="4" w:space="0" w:color="auto"/>
              <w:left w:val="single" w:sz="4" w:space="0" w:color="auto"/>
              <w:bottom w:val="single" w:sz="4" w:space="0" w:color="auto"/>
              <w:right w:val="single" w:sz="4" w:space="0" w:color="auto"/>
            </w:tcBorders>
            <w:vAlign w:val="center"/>
          </w:tcPr>
          <w:p w14:paraId="28E8182B" w14:textId="1340ADF0" w:rsidR="007C5886" w:rsidRPr="00FE2BD7" w:rsidRDefault="007C5886" w:rsidP="007C5886">
            <w:pPr>
              <w:rPr>
                <w:sz w:val="16"/>
                <w:szCs w:val="16"/>
                <w:highlight w:val="yellow"/>
              </w:rPr>
            </w:pPr>
            <w:r w:rsidRPr="00FE2BD7">
              <w:rPr>
                <w:color w:val="000000"/>
                <w:sz w:val="16"/>
                <w:szCs w:val="16"/>
              </w:rPr>
              <w:t>01</w:t>
            </w:r>
          </w:p>
        </w:tc>
        <w:tc>
          <w:tcPr>
            <w:tcW w:w="1575" w:type="dxa"/>
            <w:tcBorders>
              <w:top w:val="single" w:sz="4" w:space="0" w:color="auto"/>
              <w:left w:val="single" w:sz="4" w:space="0" w:color="auto"/>
              <w:bottom w:val="single" w:sz="4" w:space="0" w:color="auto"/>
              <w:right w:val="single" w:sz="4" w:space="0" w:color="auto"/>
            </w:tcBorders>
            <w:vAlign w:val="center"/>
          </w:tcPr>
          <w:p w14:paraId="6AF3F90B" w14:textId="335D8F47" w:rsidR="007C5886" w:rsidRPr="00FE2BD7" w:rsidRDefault="007C5886" w:rsidP="007C5886">
            <w:pPr>
              <w:rPr>
                <w:sz w:val="16"/>
                <w:szCs w:val="16"/>
                <w:highlight w:val="yellow"/>
              </w:rPr>
            </w:pPr>
            <w:r w:rsidRPr="00FE2BD7">
              <w:rPr>
                <w:color w:val="000000"/>
                <w:sz w:val="16"/>
                <w:szCs w:val="16"/>
              </w:rPr>
              <w:t>AREIA GROSSA LAVADA</w:t>
            </w:r>
          </w:p>
        </w:tc>
        <w:tc>
          <w:tcPr>
            <w:tcW w:w="993" w:type="dxa"/>
            <w:tcBorders>
              <w:top w:val="single" w:sz="4" w:space="0" w:color="auto"/>
              <w:left w:val="single" w:sz="4" w:space="0" w:color="auto"/>
              <w:bottom w:val="single" w:sz="4" w:space="0" w:color="auto"/>
              <w:right w:val="single" w:sz="4" w:space="0" w:color="auto"/>
            </w:tcBorders>
          </w:tcPr>
          <w:p w14:paraId="2CA60984"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78C7E3CB"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55A610AD" w14:textId="77777777" w:rsidR="007C5886" w:rsidRPr="00FE2BD7" w:rsidRDefault="007C5886" w:rsidP="007C5886">
            <w:pPr>
              <w:jc w:val="center"/>
              <w:rPr>
                <w:color w:val="333333"/>
                <w:sz w:val="16"/>
                <w:szCs w:val="16"/>
                <w:shd w:val="clear" w:color="auto" w:fill="FFFFFF"/>
              </w:rPr>
            </w:pPr>
            <w:r w:rsidRPr="00FE2BD7">
              <w:rPr>
                <w:color w:val="333333"/>
                <w:sz w:val="16"/>
                <w:szCs w:val="16"/>
                <w:shd w:val="clear" w:color="auto" w:fill="FFFFFF"/>
              </w:rPr>
              <w:t>METRO³ </w:t>
            </w:r>
          </w:p>
          <w:p w14:paraId="277AD098" w14:textId="5EDA945D" w:rsidR="007C5886" w:rsidRPr="00FE2BD7" w:rsidRDefault="007C5886" w:rsidP="007C5886">
            <w:pPr>
              <w:rPr>
                <w:sz w:val="16"/>
                <w:szCs w:val="16"/>
                <w:highlight w:val="yellow"/>
              </w:rPr>
            </w:pPr>
            <w:r w:rsidRPr="00FE2BD7">
              <w:rPr>
                <w:color w:val="333333"/>
                <w:sz w:val="16"/>
                <w:szCs w:val="16"/>
                <w:shd w:val="clear" w:color="auto" w:fill="FFFFFF"/>
              </w:rPr>
              <w:t>(cód.: 1081)</w:t>
            </w:r>
          </w:p>
        </w:tc>
        <w:tc>
          <w:tcPr>
            <w:tcW w:w="1134" w:type="dxa"/>
            <w:tcBorders>
              <w:top w:val="single" w:sz="4" w:space="0" w:color="auto"/>
              <w:left w:val="single" w:sz="4" w:space="0" w:color="auto"/>
              <w:bottom w:val="single" w:sz="4" w:space="0" w:color="auto"/>
              <w:right w:val="single" w:sz="4" w:space="0" w:color="auto"/>
            </w:tcBorders>
            <w:vAlign w:val="center"/>
          </w:tcPr>
          <w:p w14:paraId="2DA115C9"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17CD8D33"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2F0C4A7E" w14:textId="77777777" w:rsidR="007C5886" w:rsidRPr="00FE2BD7" w:rsidRDefault="007C5886" w:rsidP="007C5886">
            <w:pPr>
              <w:rPr>
                <w:sz w:val="16"/>
                <w:szCs w:val="16"/>
                <w:highlight w:val="yellow"/>
              </w:rPr>
            </w:pPr>
          </w:p>
          <w:p w14:paraId="43AE9473" w14:textId="4600FD90" w:rsidR="007C5886" w:rsidRPr="00FE2BD7" w:rsidRDefault="007C5886" w:rsidP="007C5886">
            <w:pPr>
              <w:rPr>
                <w:sz w:val="16"/>
                <w:szCs w:val="16"/>
                <w:highlight w:val="yellow"/>
              </w:rPr>
            </w:pPr>
          </w:p>
        </w:tc>
      </w:tr>
      <w:tr w:rsidR="007C5886" w:rsidRPr="00FE2BD7" w14:paraId="75F9EB7C"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6261B292" w14:textId="274E6E63" w:rsidR="007C5886" w:rsidRPr="00FE2BD7" w:rsidRDefault="007C5886" w:rsidP="007C5886">
            <w:pPr>
              <w:rPr>
                <w:sz w:val="16"/>
                <w:szCs w:val="16"/>
                <w:highlight w:val="yellow"/>
              </w:rPr>
            </w:pPr>
            <w:r w:rsidRPr="00FE2BD7">
              <w:rPr>
                <w:color w:val="000000"/>
                <w:sz w:val="16"/>
                <w:szCs w:val="16"/>
              </w:rPr>
              <w:t>02</w:t>
            </w:r>
          </w:p>
        </w:tc>
        <w:tc>
          <w:tcPr>
            <w:tcW w:w="1575" w:type="dxa"/>
            <w:tcBorders>
              <w:top w:val="single" w:sz="4" w:space="0" w:color="auto"/>
              <w:left w:val="single" w:sz="4" w:space="0" w:color="auto"/>
              <w:bottom w:val="single" w:sz="4" w:space="0" w:color="auto"/>
              <w:right w:val="single" w:sz="4" w:space="0" w:color="auto"/>
            </w:tcBorders>
            <w:vAlign w:val="center"/>
          </w:tcPr>
          <w:p w14:paraId="590C8180" w14:textId="06ED8C68" w:rsidR="007C5886" w:rsidRPr="00FE2BD7" w:rsidRDefault="007C5886" w:rsidP="007C5886">
            <w:pPr>
              <w:rPr>
                <w:sz w:val="16"/>
                <w:szCs w:val="16"/>
                <w:highlight w:val="yellow"/>
              </w:rPr>
            </w:pPr>
            <w:r w:rsidRPr="00FE2BD7">
              <w:rPr>
                <w:color w:val="000000"/>
                <w:sz w:val="16"/>
                <w:szCs w:val="16"/>
              </w:rPr>
              <w:t>AREIA-FINA</w:t>
            </w:r>
          </w:p>
        </w:tc>
        <w:tc>
          <w:tcPr>
            <w:tcW w:w="993" w:type="dxa"/>
            <w:tcBorders>
              <w:top w:val="single" w:sz="4" w:space="0" w:color="auto"/>
              <w:left w:val="single" w:sz="4" w:space="0" w:color="auto"/>
              <w:bottom w:val="single" w:sz="4" w:space="0" w:color="auto"/>
              <w:right w:val="single" w:sz="4" w:space="0" w:color="auto"/>
            </w:tcBorders>
          </w:tcPr>
          <w:p w14:paraId="4FD0EC02"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1CFAE0C5"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027A939F" w14:textId="77777777" w:rsidR="007C5886" w:rsidRPr="00FE2BD7" w:rsidRDefault="007C5886" w:rsidP="007C5886">
            <w:pPr>
              <w:jc w:val="center"/>
              <w:rPr>
                <w:color w:val="333333"/>
                <w:sz w:val="16"/>
                <w:szCs w:val="16"/>
                <w:shd w:val="clear" w:color="auto" w:fill="FFFFFF"/>
              </w:rPr>
            </w:pPr>
            <w:r w:rsidRPr="00FE2BD7">
              <w:rPr>
                <w:color w:val="333333"/>
                <w:sz w:val="16"/>
                <w:szCs w:val="16"/>
                <w:shd w:val="clear" w:color="auto" w:fill="FFFFFF"/>
              </w:rPr>
              <w:t>METRO³</w:t>
            </w:r>
          </w:p>
          <w:p w14:paraId="5F8DA973" w14:textId="337DFA74" w:rsidR="007C5886" w:rsidRPr="00FE2BD7" w:rsidRDefault="007C5886" w:rsidP="007C5886">
            <w:pPr>
              <w:rPr>
                <w:sz w:val="16"/>
                <w:szCs w:val="16"/>
                <w:highlight w:val="yellow"/>
              </w:rPr>
            </w:pPr>
            <w:r w:rsidRPr="00FE2BD7">
              <w:rPr>
                <w:color w:val="333333"/>
                <w:sz w:val="16"/>
                <w:szCs w:val="16"/>
                <w:shd w:val="clear" w:color="auto" w:fill="FFFFFF"/>
              </w:rPr>
              <w:t> (cód.: 1081)</w:t>
            </w:r>
          </w:p>
        </w:tc>
        <w:tc>
          <w:tcPr>
            <w:tcW w:w="1134" w:type="dxa"/>
            <w:tcBorders>
              <w:top w:val="single" w:sz="4" w:space="0" w:color="auto"/>
              <w:left w:val="single" w:sz="4" w:space="0" w:color="auto"/>
              <w:bottom w:val="single" w:sz="4" w:space="0" w:color="auto"/>
              <w:right w:val="single" w:sz="4" w:space="0" w:color="auto"/>
            </w:tcBorders>
            <w:vAlign w:val="center"/>
          </w:tcPr>
          <w:p w14:paraId="58AA9058"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22706B91"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4DDB6D38" w14:textId="77777777" w:rsidR="007C5886" w:rsidRPr="00FE2BD7" w:rsidRDefault="007C5886" w:rsidP="007C5886">
            <w:pPr>
              <w:rPr>
                <w:sz w:val="16"/>
                <w:szCs w:val="16"/>
                <w:highlight w:val="yellow"/>
              </w:rPr>
            </w:pPr>
          </w:p>
        </w:tc>
      </w:tr>
      <w:tr w:rsidR="007C5886" w:rsidRPr="00FE2BD7" w14:paraId="10F33EE8"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039A72D8" w14:textId="62302D59" w:rsidR="007C5886" w:rsidRPr="00FE2BD7" w:rsidRDefault="007C5886" w:rsidP="007C5886">
            <w:pPr>
              <w:rPr>
                <w:sz w:val="16"/>
                <w:szCs w:val="16"/>
                <w:highlight w:val="yellow"/>
              </w:rPr>
            </w:pPr>
            <w:r w:rsidRPr="00FE2BD7">
              <w:rPr>
                <w:color w:val="000000"/>
                <w:sz w:val="16"/>
                <w:szCs w:val="16"/>
              </w:rPr>
              <w:t>3</w:t>
            </w:r>
          </w:p>
        </w:tc>
        <w:tc>
          <w:tcPr>
            <w:tcW w:w="1575" w:type="dxa"/>
            <w:tcBorders>
              <w:top w:val="single" w:sz="4" w:space="0" w:color="auto"/>
              <w:left w:val="single" w:sz="4" w:space="0" w:color="auto"/>
              <w:bottom w:val="single" w:sz="4" w:space="0" w:color="auto"/>
              <w:right w:val="single" w:sz="4" w:space="0" w:color="auto"/>
            </w:tcBorders>
            <w:vAlign w:val="center"/>
          </w:tcPr>
          <w:p w14:paraId="57347307" w14:textId="6D4898AE" w:rsidR="007C5886" w:rsidRPr="00FE2BD7" w:rsidRDefault="007C5886" w:rsidP="007C5886">
            <w:pPr>
              <w:rPr>
                <w:sz w:val="16"/>
                <w:szCs w:val="16"/>
                <w:highlight w:val="yellow"/>
              </w:rPr>
            </w:pPr>
            <w:r w:rsidRPr="00FE2BD7">
              <w:rPr>
                <w:color w:val="000000"/>
                <w:sz w:val="16"/>
                <w:szCs w:val="16"/>
              </w:rPr>
              <w:t>ARGAMASSA – TIPO ARGAMASSA AC III -  SACO COM 20 KG</w:t>
            </w:r>
          </w:p>
        </w:tc>
        <w:tc>
          <w:tcPr>
            <w:tcW w:w="993" w:type="dxa"/>
            <w:tcBorders>
              <w:top w:val="single" w:sz="4" w:space="0" w:color="auto"/>
              <w:left w:val="single" w:sz="4" w:space="0" w:color="auto"/>
              <w:bottom w:val="single" w:sz="4" w:space="0" w:color="auto"/>
              <w:right w:val="single" w:sz="4" w:space="0" w:color="auto"/>
            </w:tcBorders>
          </w:tcPr>
          <w:p w14:paraId="122DB3FB"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7E5E4EE4"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02FDF6C2" w14:textId="77777777" w:rsidR="007C5886" w:rsidRPr="00FE2BD7" w:rsidRDefault="007C5886" w:rsidP="007C5886">
            <w:pPr>
              <w:jc w:val="center"/>
              <w:rPr>
                <w:color w:val="000000"/>
                <w:sz w:val="16"/>
                <w:szCs w:val="16"/>
              </w:rPr>
            </w:pPr>
            <w:r w:rsidRPr="00FE2BD7">
              <w:rPr>
                <w:color w:val="000000"/>
                <w:sz w:val="16"/>
                <w:szCs w:val="16"/>
              </w:rPr>
              <w:t>  UND</w:t>
            </w:r>
          </w:p>
          <w:p w14:paraId="03056F34" w14:textId="63F026F3" w:rsidR="007C5886" w:rsidRPr="00FE2BD7" w:rsidRDefault="007C5886" w:rsidP="007C5886">
            <w:pPr>
              <w:rPr>
                <w:sz w:val="16"/>
                <w:szCs w:val="16"/>
                <w:highlight w:val="yellow"/>
              </w:rPr>
            </w:pPr>
            <w:r w:rsidRPr="00FE2BD7">
              <w:rPr>
                <w:color w:val="000000"/>
                <w:sz w:val="16"/>
                <w:szCs w:val="16"/>
              </w:rPr>
              <w:t>(Cod.1) </w:t>
            </w:r>
          </w:p>
        </w:tc>
        <w:tc>
          <w:tcPr>
            <w:tcW w:w="1134" w:type="dxa"/>
            <w:tcBorders>
              <w:top w:val="single" w:sz="4" w:space="0" w:color="auto"/>
              <w:left w:val="single" w:sz="4" w:space="0" w:color="auto"/>
              <w:bottom w:val="single" w:sz="4" w:space="0" w:color="auto"/>
              <w:right w:val="single" w:sz="4" w:space="0" w:color="auto"/>
            </w:tcBorders>
            <w:vAlign w:val="center"/>
          </w:tcPr>
          <w:p w14:paraId="0287C070"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2CEE320D"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4902F163" w14:textId="77777777" w:rsidR="007C5886" w:rsidRPr="00FE2BD7" w:rsidRDefault="007C5886" w:rsidP="007C5886">
            <w:pPr>
              <w:rPr>
                <w:sz w:val="16"/>
                <w:szCs w:val="16"/>
                <w:highlight w:val="yellow"/>
              </w:rPr>
            </w:pPr>
          </w:p>
        </w:tc>
      </w:tr>
      <w:tr w:rsidR="007C5886" w:rsidRPr="00FE2BD7" w14:paraId="49352063"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2CC3DC1A" w14:textId="151633E4" w:rsidR="007C5886" w:rsidRPr="00FE2BD7" w:rsidRDefault="007C5886" w:rsidP="007C5886">
            <w:pPr>
              <w:rPr>
                <w:sz w:val="16"/>
                <w:szCs w:val="16"/>
                <w:highlight w:val="yellow"/>
              </w:rPr>
            </w:pPr>
            <w:r w:rsidRPr="00FE2BD7">
              <w:rPr>
                <w:color w:val="000000"/>
                <w:sz w:val="16"/>
                <w:szCs w:val="16"/>
              </w:rPr>
              <w:t>4</w:t>
            </w:r>
          </w:p>
        </w:tc>
        <w:tc>
          <w:tcPr>
            <w:tcW w:w="1575" w:type="dxa"/>
            <w:tcBorders>
              <w:top w:val="single" w:sz="4" w:space="0" w:color="auto"/>
              <w:left w:val="single" w:sz="4" w:space="0" w:color="auto"/>
              <w:bottom w:val="single" w:sz="4" w:space="0" w:color="auto"/>
              <w:right w:val="single" w:sz="4" w:space="0" w:color="auto"/>
            </w:tcBorders>
            <w:vAlign w:val="center"/>
          </w:tcPr>
          <w:p w14:paraId="0FD15BDE" w14:textId="77777777" w:rsidR="007C5886" w:rsidRPr="00FE2BD7" w:rsidRDefault="007C5886" w:rsidP="007C5886">
            <w:pPr>
              <w:jc w:val="both"/>
              <w:rPr>
                <w:color w:val="000000"/>
                <w:sz w:val="16"/>
                <w:szCs w:val="16"/>
              </w:rPr>
            </w:pPr>
            <w:r w:rsidRPr="00FE2BD7">
              <w:rPr>
                <w:color w:val="000000"/>
                <w:sz w:val="16"/>
                <w:szCs w:val="16"/>
              </w:rPr>
              <w:t>ASSENTO PLASTICO PARA VASO SANITARIO - COM BASE DE PLASTICO ASSENTO SANITARIO,</w:t>
            </w:r>
          </w:p>
          <w:p w14:paraId="70DF8D63" w14:textId="6DBE034D" w:rsidR="007C5886" w:rsidRPr="00FE2BD7" w:rsidRDefault="007C5886" w:rsidP="007C5886">
            <w:pPr>
              <w:rPr>
                <w:sz w:val="16"/>
                <w:szCs w:val="16"/>
                <w:highlight w:val="yellow"/>
              </w:rPr>
            </w:pPr>
            <w:r w:rsidRPr="00FE2BD7">
              <w:rPr>
                <w:color w:val="000000"/>
                <w:sz w:val="16"/>
                <w:szCs w:val="16"/>
              </w:rPr>
              <w:t xml:space="preserve">COM TAMPA DE PLASTICO BLOCO AGLOMERADO, UTILIZANDO PARA A FIXACAO NA FURACAO DO </w:t>
            </w:r>
            <w:r w:rsidRPr="00FE2BD7">
              <w:rPr>
                <w:color w:val="000000"/>
                <w:sz w:val="16"/>
                <w:szCs w:val="16"/>
              </w:rPr>
              <w:lastRenderedPageBreak/>
              <w:t>VASO LATERAL, DIMENSOES DO MATERIAL CONFORME NORMAL, ASSENTO PARA VASO SANITARIO NAS CORES BRANCA</w:t>
            </w:r>
          </w:p>
        </w:tc>
        <w:tc>
          <w:tcPr>
            <w:tcW w:w="993" w:type="dxa"/>
            <w:tcBorders>
              <w:top w:val="single" w:sz="4" w:space="0" w:color="auto"/>
              <w:left w:val="single" w:sz="4" w:space="0" w:color="auto"/>
              <w:bottom w:val="single" w:sz="4" w:space="0" w:color="auto"/>
              <w:right w:val="single" w:sz="4" w:space="0" w:color="auto"/>
            </w:tcBorders>
          </w:tcPr>
          <w:p w14:paraId="4B3FF4CB"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6F9EE3E3"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0F131425" w14:textId="77777777" w:rsidR="007C5886" w:rsidRPr="00FE2BD7" w:rsidRDefault="007C5886" w:rsidP="007C5886">
            <w:pPr>
              <w:jc w:val="center"/>
              <w:rPr>
                <w:color w:val="000000"/>
                <w:sz w:val="16"/>
                <w:szCs w:val="16"/>
              </w:rPr>
            </w:pPr>
            <w:r w:rsidRPr="00FE2BD7">
              <w:rPr>
                <w:color w:val="000000"/>
                <w:sz w:val="16"/>
                <w:szCs w:val="16"/>
              </w:rPr>
              <w:t>  UND</w:t>
            </w:r>
          </w:p>
          <w:p w14:paraId="3D997AFE" w14:textId="69F88E14" w:rsidR="007C5886" w:rsidRPr="00FE2BD7" w:rsidRDefault="007C5886" w:rsidP="007C5886">
            <w:pPr>
              <w:rPr>
                <w:sz w:val="16"/>
                <w:szCs w:val="16"/>
                <w:highlight w:val="yellow"/>
              </w:rPr>
            </w:pPr>
            <w:r w:rsidRPr="00FE2BD7">
              <w:rPr>
                <w:color w:val="000000"/>
                <w:sz w:val="16"/>
                <w:szCs w:val="16"/>
              </w:rPr>
              <w:t>(Cod.1) </w:t>
            </w:r>
          </w:p>
        </w:tc>
        <w:tc>
          <w:tcPr>
            <w:tcW w:w="1134" w:type="dxa"/>
            <w:tcBorders>
              <w:top w:val="single" w:sz="4" w:space="0" w:color="auto"/>
              <w:left w:val="single" w:sz="4" w:space="0" w:color="auto"/>
              <w:bottom w:val="single" w:sz="4" w:space="0" w:color="auto"/>
              <w:right w:val="single" w:sz="4" w:space="0" w:color="auto"/>
            </w:tcBorders>
            <w:vAlign w:val="center"/>
          </w:tcPr>
          <w:p w14:paraId="4410421B"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3EC4EBDC"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23993FE6" w14:textId="77777777" w:rsidR="007C5886" w:rsidRPr="00FE2BD7" w:rsidRDefault="007C5886" w:rsidP="007C5886">
            <w:pPr>
              <w:rPr>
                <w:sz w:val="16"/>
                <w:szCs w:val="16"/>
                <w:highlight w:val="yellow"/>
              </w:rPr>
            </w:pPr>
          </w:p>
        </w:tc>
      </w:tr>
      <w:tr w:rsidR="007C5886" w:rsidRPr="00FE2BD7" w14:paraId="0C685EB5"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292C5F6A" w14:textId="2D918EE5" w:rsidR="007C5886" w:rsidRPr="00FE2BD7" w:rsidRDefault="007C5886" w:rsidP="007C5886">
            <w:pPr>
              <w:rPr>
                <w:sz w:val="16"/>
                <w:szCs w:val="16"/>
                <w:highlight w:val="yellow"/>
              </w:rPr>
            </w:pPr>
            <w:r w:rsidRPr="00FE2BD7">
              <w:rPr>
                <w:color w:val="000000"/>
                <w:sz w:val="16"/>
                <w:szCs w:val="16"/>
              </w:rPr>
              <w:t>5</w:t>
            </w:r>
          </w:p>
        </w:tc>
        <w:tc>
          <w:tcPr>
            <w:tcW w:w="1575" w:type="dxa"/>
            <w:tcBorders>
              <w:top w:val="single" w:sz="4" w:space="0" w:color="auto"/>
              <w:left w:val="single" w:sz="4" w:space="0" w:color="auto"/>
              <w:bottom w:val="single" w:sz="4" w:space="0" w:color="auto"/>
              <w:right w:val="single" w:sz="4" w:space="0" w:color="auto"/>
            </w:tcBorders>
            <w:vAlign w:val="center"/>
          </w:tcPr>
          <w:p w14:paraId="26553888" w14:textId="4423ACA6" w:rsidR="007C5886" w:rsidRPr="00FE2BD7" w:rsidRDefault="007C5886" w:rsidP="007C5886">
            <w:pPr>
              <w:rPr>
                <w:sz w:val="16"/>
                <w:szCs w:val="16"/>
                <w:highlight w:val="yellow"/>
              </w:rPr>
            </w:pPr>
            <w:r w:rsidRPr="00FE2BD7">
              <w:rPr>
                <w:color w:val="000000"/>
                <w:sz w:val="16"/>
                <w:szCs w:val="16"/>
              </w:rPr>
              <w:t>BACIA SANITARIA – DE LOUCA, DO TIPO NORMAL, COM SAIDA DE ESGOTO VERTICAL, NO FORMATO OVAL, NA COR BRANCO GELO, DIMENSOES PADRAO</w:t>
            </w:r>
          </w:p>
        </w:tc>
        <w:tc>
          <w:tcPr>
            <w:tcW w:w="993" w:type="dxa"/>
            <w:tcBorders>
              <w:top w:val="single" w:sz="4" w:space="0" w:color="auto"/>
              <w:left w:val="single" w:sz="4" w:space="0" w:color="auto"/>
              <w:bottom w:val="single" w:sz="4" w:space="0" w:color="auto"/>
              <w:right w:val="single" w:sz="4" w:space="0" w:color="auto"/>
            </w:tcBorders>
          </w:tcPr>
          <w:p w14:paraId="2E6676C6"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2BE75AB4"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7F6F8FC5" w14:textId="77777777" w:rsidR="007C5886" w:rsidRPr="00FE2BD7" w:rsidRDefault="007C5886" w:rsidP="007C5886">
            <w:pPr>
              <w:jc w:val="center"/>
              <w:rPr>
                <w:color w:val="000000"/>
                <w:sz w:val="16"/>
                <w:szCs w:val="16"/>
              </w:rPr>
            </w:pPr>
            <w:r w:rsidRPr="00FE2BD7">
              <w:rPr>
                <w:color w:val="000000"/>
                <w:sz w:val="16"/>
                <w:szCs w:val="16"/>
              </w:rPr>
              <w:t>UND</w:t>
            </w:r>
          </w:p>
          <w:p w14:paraId="658F7DE2" w14:textId="75EB7817" w:rsidR="007C5886" w:rsidRPr="00FE2BD7" w:rsidRDefault="007C5886" w:rsidP="007C5886">
            <w:pPr>
              <w:rPr>
                <w:sz w:val="16"/>
                <w:szCs w:val="16"/>
                <w:highlight w:val="yellow"/>
              </w:rPr>
            </w:pPr>
            <w:r w:rsidRPr="00FE2BD7">
              <w:rPr>
                <w:color w:val="000000"/>
                <w:sz w:val="16"/>
                <w:szCs w:val="16"/>
              </w:rPr>
              <w:t>(Cod.1) </w:t>
            </w:r>
          </w:p>
        </w:tc>
        <w:tc>
          <w:tcPr>
            <w:tcW w:w="1134" w:type="dxa"/>
            <w:tcBorders>
              <w:top w:val="single" w:sz="4" w:space="0" w:color="auto"/>
              <w:left w:val="single" w:sz="4" w:space="0" w:color="auto"/>
              <w:bottom w:val="single" w:sz="4" w:space="0" w:color="auto"/>
              <w:right w:val="single" w:sz="4" w:space="0" w:color="auto"/>
            </w:tcBorders>
            <w:vAlign w:val="center"/>
          </w:tcPr>
          <w:p w14:paraId="4CDD46C7"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5FF12DE9"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427B39E2" w14:textId="77777777" w:rsidR="007C5886" w:rsidRPr="00FE2BD7" w:rsidRDefault="007C5886" w:rsidP="007C5886">
            <w:pPr>
              <w:rPr>
                <w:sz w:val="16"/>
                <w:szCs w:val="16"/>
                <w:highlight w:val="yellow"/>
              </w:rPr>
            </w:pPr>
          </w:p>
        </w:tc>
      </w:tr>
      <w:tr w:rsidR="007C5886" w:rsidRPr="00FE2BD7" w14:paraId="11B9C404"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54D5B586" w14:textId="27A344C2" w:rsidR="007C5886" w:rsidRPr="00FE2BD7" w:rsidRDefault="007C5886" w:rsidP="007C5886">
            <w:pPr>
              <w:rPr>
                <w:sz w:val="16"/>
                <w:szCs w:val="16"/>
                <w:highlight w:val="yellow"/>
              </w:rPr>
            </w:pPr>
            <w:r w:rsidRPr="00FE2BD7">
              <w:rPr>
                <w:color w:val="000000"/>
                <w:sz w:val="16"/>
                <w:szCs w:val="16"/>
              </w:rPr>
              <w:t>6</w:t>
            </w:r>
          </w:p>
        </w:tc>
        <w:tc>
          <w:tcPr>
            <w:tcW w:w="1575" w:type="dxa"/>
            <w:tcBorders>
              <w:top w:val="single" w:sz="4" w:space="0" w:color="auto"/>
              <w:left w:val="single" w:sz="4" w:space="0" w:color="auto"/>
              <w:bottom w:val="single" w:sz="4" w:space="0" w:color="auto"/>
              <w:right w:val="single" w:sz="4" w:space="0" w:color="auto"/>
            </w:tcBorders>
            <w:vAlign w:val="center"/>
          </w:tcPr>
          <w:p w14:paraId="25A1CA45" w14:textId="3D9181E5" w:rsidR="007C5886" w:rsidRPr="00FE2BD7" w:rsidRDefault="007C5886" w:rsidP="007C5886">
            <w:pPr>
              <w:rPr>
                <w:sz w:val="16"/>
                <w:szCs w:val="16"/>
                <w:highlight w:val="yellow"/>
              </w:rPr>
            </w:pPr>
            <w:r w:rsidRPr="00FE2BD7">
              <w:rPr>
                <w:color w:val="000000"/>
                <w:sz w:val="16"/>
                <w:szCs w:val="16"/>
              </w:rPr>
              <w:t>BRITA – 1, GROSSA</w:t>
            </w:r>
          </w:p>
        </w:tc>
        <w:tc>
          <w:tcPr>
            <w:tcW w:w="993" w:type="dxa"/>
            <w:tcBorders>
              <w:top w:val="single" w:sz="4" w:space="0" w:color="auto"/>
              <w:left w:val="single" w:sz="4" w:space="0" w:color="auto"/>
              <w:bottom w:val="single" w:sz="4" w:space="0" w:color="auto"/>
              <w:right w:val="single" w:sz="4" w:space="0" w:color="auto"/>
            </w:tcBorders>
          </w:tcPr>
          <w:p w14:paraId="4AD984D2"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15C93845"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656B108D" w14:textId="77777777" w:rsidR="007C5886" w:rsidRPr="00FE2BD7" w:rsidRDefault="007C5886" w:rsidP="007C5886">
            <w:pPr>
              <w:jc w:val="center"/>
              <w:rPr>
                <w:color w:val="333333"/>
                <w:sz w:val="16"/>
                <w:szCs w:val="16"/>
                <w:shd w:val="clear" w:color="auto" w:fill="FFFFFF"/>
              </w:rPr>
            </w:pPr>
            <w:r w:rsidRPr="00FE2BD7">
              <w:rPr>
                <w:color w:val="333333"/>
                <w:sz w:val="16"/>
                <w:szCs w:val="16"/>
                <w:shd w:val="clear" w:color="auto" w:fill="FFFFFF"/>
              </w:rPr>
              <w:t>METRO³  </w:t>
            </w:r>
          </w:p>
          <w:p w14:paraId="63806995" w14:textId="5766D759" w:rsidR="007C5886" w:rsidRPr="00FE2BD7" w:rsidRDefault="007C5886" w:rsidP="007C5886">
            <w:pPr>
              <w:rPr>
                <w:sz w:val="16"/>
                <w:szCs w:val="16"/>
                <w:highlight w:val="yellow"/>
              </w:rPr>
            </w:pPr>
            <w:r w:rsidRPr="00FE2BD7">
              <w:rPr>
                <w:color w:val="333333"/>
                <w:sz w:val="16"/>
                <w:szCs w:val="16"/>
                <w:shd w:val="clear" w:color="auto" w:fill="FFFFFF"/>
              </w:rPr>
              <w:t>(cód.: 1081)</w:t>
            </w:r>
          </w:p>
        </w:tc>
        <w:tc>
          <w:tcPr>
            <w:tcW w:w="1134" w:type="dxa"/>
            <w:tcBorders>
              <w:top w:val="single" w:sz="4" w:space="0" w:color="auto"/>
              <w:left w:val="single" w:sz="4" w:space="0" w:color="auto"/>
              <w:bottom w:val="single" w:sz="4" w:space="0" w:color="auto"/>
              <w:right w:val="single" w:sz="4" w:space="0" w:color="auto"/>
            </w:tcBorders>
            <w:vAlign w:val="center"/>
          </w:tcPr>
          <w:p w14:paraId="505F7403"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78F26CBB"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07423361" w14:textId="77777777" w:rsidR="007C5886" w:rsidRPr="00FE2BD7" w:rsidRDefault="007C5886" w:rsidP="007C5886">
            <w:pPr>
              <w:rPr>
                <w:sz w:val="16"/>
                <w:szCs w:val="16"/>
                <w:highlight w:val="yellow"/>
              </w:rPr>
            </w:pPr>
          </w:p>
        </w:tc>
      </w:tr>
      <w:tr w:rsidR="007C5886" w:rsidRPr="00FE2BD7" w14:paraId="3472D60D"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052A9020" w14:textId="1231099B" w:rsidR="007C5886" w:rsidRPr="00FE2BD7" w:rsidRDefault="007C5886" w:rsidP="007C5886">
            <w:pPr>
              <w:rPr>
                <w:sz w:val="16"/>
                <w:szCs w:val="16"/>
                <w:highlight w:val="yellow"/>
              </w:rPr>
            </w:pPr>
            <w:r w:rsidRPr="00FE2BD7">
              <w:rPr>
                <w:color w:val="000000"/>
                <w:sz w:val="16"/>
                <w:szCs w:val="16"/>
              </w:rPr>
              <w:t>7</w:t>
            </w:r>
          </w:p>
        </w:tc>
        <w:tc>
          <w:tcPr>
            <w:tcW w:w="1575" w:type="dxa"/>
            <w:tcBorders>
              <w:top w:val="single" w:sz="4" w:space="0" w:color="auto"/>
              <w:left w:val="single" w:sz="4" w:space="0" w:color="auto"/>
              <w:bottom w:val="single" w:sz="4" w:space="0" w:color="auto"/>
              <w:right w:val="single" w:sz="4" w:space="0" w:color="auto"/>
            </w:tcBorders>
            <w:vAlign w:val="center"/>
          </w:tcPr>
          <w:p w14:paraId="4CE7DCF6" w14:textId="7E4A49DC" w:rsidR="007C5886" w:rsidRPr="00FE2BD7" w:rsidRDefault="007C5886" w:rsidP="007C5886">
            <w:pPr>
              <w:rPr>
                <w:sz w:val="16"/>
                <w:szCs w:val="16"/>
                <w:highlight w:val="yellow"/>
              </w:rPr>
            </w:pPr>
            <w:r w:rsidRPr="00FE2BD7">
              <w:rPr>
                <w:color w:val="000000"/>
                <w:sz w:val="16"/>
                <w:szCs w:val="16"/>
              </w:rPr>
              <w:t>BRITA - DO TIPO BRITA - 0 (ZERO)</w:t>
            </w:r>
          </w:p>
        </w:tc>
        <w:tc>
          <w:tcPr>
            <w:tcW w:w="993" w:type="dxa"/>
            <w:tcBorders>
              <w:top w:val="single" w:sz="4" w:space="0" w:color="auto"/>
              <w:left w:val="single" w:sz="4" w:space="0" w:color="auto"/>
              <w:bottom w:val="single" w:sz="4" w:space="0" w:color="auto"/>
              <w:right w:val="single" w:sz="4" w:space="0" w:color="auto"/>
            </w:tcBorders>
          </w:tcPr>
          <w:p w14:paraId="7614B230"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1304E010"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1F606147" w14:textId="77777777" w:rsidR="007C5886" w:rsidRPr="00FE2BD7" w:rsidRDefault="007C5886" w:rsidP="007C5886">
            <w:pPr>
              <w:jc w:val="center"/>
              <w:rPr>
                <w:color w:val="333333"/>
                <w:sz w:val="16"/>
                <w:szCs w:val="16"/>
                <w:shd w:val="clear" w:color="auto" w:fill="FFFFFF"/>
              </w:rPr>
            </w:pPr>
            <w:r w:rsidRPr="00FE2BD7">
              <w:rPr>
                <w:color w:val="333333"/>
                <w:sz w:val="16"/>
                <w:szCs w:val="16"/>
                <w:shd w:val="clear" w:color="auto" w:fill="FFFFFF"/>
              </w:rPr>
              <w:t>METRO³  </w:t>
            </w:r>
          </w:p>
          <w:p w14:paraId="3D148CC5" w14:textId="4F80A281" w:rsidR="007C5886" w:rsidRPr="00FE2BD7" w:rsidRDefault="007C5886" w:rsidP="007C5886">
            <w:pPr>
              <w:rPr>
                <w:sz w:val="16"/>
                <w:szCs w:val="16"/>
                <w:highlight w:val="yellow"/>
              </w:rPr>
            </w:pPr>
            <w:r w:rsidRPr="00FE2BD7">
              <w:rPr>
                <w:color w:val="333333"/>
                <w:sz w:val="16"/>
                <w:szCs w:val="16"/>
                <w:shd w:val="clear" w:color="auto" w:fill="FFFFFF"/>
              </w:rPr>
              <w:t>(cód.: 1081)</w:t>
            </w:r>
          </w:p>
        </w:tc>
        <w:tc>
          <w:tcPr>
            <w:tcW w:w="1134" w:type="dxa"/>
            <w:tcBorders>
              <w:top w:val="single" w:sz="4" w:space="0" w:color="auto"/>
              <w:left w:val="single" w:sz="4" w:space="0" w:color="auto"/>
              <w:bottom w:val="single" w:sz="4" w:space="0" w:color="auto"/>
              <w:right w:val="single" w:sz="4" w:space="0" w:color="auto"/>
            </w:tcBorders>
            <w:vAlign w:val="center"/>
          </w:tcPr>
          <w:p w14:paraId="58693BEE"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582CF58C"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4FD4DEC4" w14:textId="77777777" w:rsidR="007C5886" w:rsidRPr="00FE2BD7" w:rsidRDefault="007C5886" w:rsidP="007C5886">
            <w:pPr>
              <w:rPr>
                <w:sz w:val="16"/>
                <w:szCs w:val="16"/>
                <w:highlight w:val="yellow"/>
              </w:rPr>
            </w:pPr>
          </w:p>
        </w:tc>
      </w:tr>
      <w:tr w:rsidR="007C5886" w:rsidRPr="00FE2BD7" w14:paraId="56EB013E"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499B5DD6" w14:textId="030072DD" w:rsidR="007C5886" w:rsidRPr="00FE2BD7" w:rsidRDefault="007C5886" w:rsidP="007C5886">
            <w:pPr>
              <w:rPr>
                <w:sz w:val="16"/>
                <w:szCs w:val="16"/>
                <w:highlight w:val="yellow"/>
              </w:rPr>
            </w:pPr>
            <w:r w:rsidRPr="00FE2BD7">
              <w:rPr>
                <w:color w:val="000000"/>
                <w:sz w:val="16"/>
                <w:szCs w:val="16"/>
              </w:rPr>
              <w:t>8</w:t>
            </w:r>
          </w:p>
        </w:tc>
        <w:tc>
          <w:tcPr>
            <w:tcW w:w="1575" w:type="dxa"/>
            <w:tcBorders>
              <w:top w:val="single" w:sz="4" w:space="0" w:color="auto"/>
              <w:left w:val="single" w:sz="4" w:space="0" w:color="auto"/>
              <w:bottom w:val="single" w:sz="4" w:space="0" w:color="auto"/>
              <w:right w:val="single" w:sz="4" w:space="0" w:color="auto"/>
            </w:tcBorders>
            <w:vAlign w:val="center"/>
          </w:tcPr>
          <w:p w14:paraId="686BB208" w14:textId="4343382A" w:rsidR="007C5886" w:rsidRPr="00FE2BD7" w:rsidRDefault="007C5886" w:rsidP="007C5886">
            <w:pPr>
              <w:rPr>
                <w:sz w:val="16"/>
                <w:szCs w:val="16"/>
                <w:highlight w:val="yellow"/>
              </w:rPr>
            </w:pPr>
            <w:r w:rsidRPr="00FE2BD7">
              <w:rPr>
                <w:color w:val="000000"/>
                <w:sz w:val="16"/>
                <w:szCs w:val="16"/>
              </w:rPr>
              <w:t xml:space="preserve">CAL HIDRATADAS - PO SECO BRANCO OBTIDO P/HIDRAT. DA CAL VIRGEM C/ HIDROX.CALCIO, CAL DE ALVENARIA, SACO 20 KG, COM PLASTICIDADE MAIOR OU IGUAL A 110, NORMALIZACAO CONFORME </w:t>
            </w:r>
          </w:p>
        </w:tc>
        <w:tc>
          <w:tcPr>
            <w:tcW w:w="993" w:type="dxa"/>
            <w:tcBorders>
              <w:top w:val="single" w:sz="4" w:space="0" w:color="auto"/>
              <w:left w:val="single" w:sz="4" w:space="0" w:color="auto"/>
              <w:bottom w:val="single" w:sz="4" w:space="0" w:color="auto"/>
              <w:right w:val="single" w:sz="4" w:space="0" w:color="auto"/>
            </w:tcBorders>
          </w:tcPr>
          <w:p w14:paraId="0699CE34"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55884694"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14E7142B" w14:textId="77777777" w:rsidR="007C5886" w:rsidRPr="00FE2BD7" w:rsidRDefault="007C5886" w:rsidP="007C5886">
            <w:pPr>
              <w:jc w:val="center"/>
              <w:rPr>
                <w:color w:val="333333"/>
                <w:sz w:val="16"/>
                <w:szCs w:val="16"/>
                <w:shd w:val="clear" w:color="auto" w:fill="FFFFFF"/>
              </w:rPr>
            </w:pPr>
            <w:r w:rsidRPr="00FE2BD7">
              <w:rPr>
                <w:color w:val="333333"/>
                <w:sz w:val="16"/>
                <w:szCs w:val="16"/>
                <w:shd w:val="clear" w:color="auto" w:fill="FFFFFF"/>
              </w:rPr>
              <w:t xml:space="preserve">SACO </w:t>
            </w:r>
          </w:p>
          <w:p w14:paraId="7FFD7F46" w14:textId="77777777" w:rsidR="007C5886" w:rsidRPr="00FE2BD7" w:rsidRDefault="007C5886" w:rsidP="007C5886">
            <w:pPr>
              <w:jc w:val="center"/>
              <w:rPr>
                <w:color w:val="333333"/>
                <w:sz w:val="16"/>
                <w:szCs w:val="16"/>
                <w:shd w:val="clear" w:color="auto" w:fill="FFFFFF"/>
              </w:rPr>
            </w:pPr>
            <w:r w:rsidRPr="00FE2BD7">
              <w:rPr>
                <w:color w:val="333333"/>
                <w:sz w:val="16"/>
                <w:szCs w:val="16"/>
                <w:shd w:val="clear" w:color="auto" w:fill="FFFFFF"/>
              </w:rPr>
              <w:t>20 QUILO </w:t>
            </w:r>
          </w:p>
          <w:p w14:paraId="6808839D" w14:textId="3B088F79" w:rsidR="007C5886" w:rsidRPr="00FE2BD7" w:rsidRDefault="007C5886" w:rsidP="007C5886">
            <w:pPr>
              <w:rPr>
                <w:sz w:val="16"/>
                <w:szCs w:val="16"/>
                <w:highlight w:val="yellow"/>
              </w:rPr>
            </w:pPr>
            <w:r w:rsidRPr="00FE2BD7">
              <w:rPr>
                <w:color w:val="333333"/>
                <w:sz w:val="16"/>
                <w:szCs w:val="16"/>
                <w:shd w:val="clear" w:color="auto" w:fill="FFFFFF"/>
              </w:rPr>
              <w:t>(cód.: 536)</w:t>
            </w:r>
          </w:p>
        </w:tc>
        <w:tc>
          <w:tcPr>
            <w:tcW w:w="1134" w:type="dxa"/>
            <w:tcBorders>
              <w:top w:val="single" w:sz="4" w:space="0" w:color="auto"/>
              <w:left w:val="single" w:sz="4" w:space="0" w:color="auto"/>
              <w:bottom w:val="single" w:sz="4" w:space="0" w:color="auto"/>
              <w:right w:val="single" w:sz="4" w:space="0" w:color="auto"/>
            </w:tcBorders>
            <w:vAlign w:val="center"/>
          </w:tcPr>
          <w:p w14:paraId="29AE14CC"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1660AC21"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15B8358C" w14:textId="77777777" w:rsidR="007C5886" w:rsidRPr="00FE2BD7" w:rsidRDefault="007C5886" w:rsidP="007C5886">
            <w:pPr>
              <w:rPr>
                <w:sz w:val="16"/>
                <w:szCs w:val="16"/>
                <w:highlight w:val="yellow"/>
              </w:rPr>
            </w:pPr>
          </w:p>
        </w:tc>
      </w:tr>
      <w:tr w:rsidR="007C5886" w:rsidRPr="00FE2BD7" w14:paraId="1E8F5D7E"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1BBFEDA8" w14:textId="04CE7FBA" w:rsidR="007C5886" w:rsidRPr="00FE2BD7" w:rsidRDefault="007C5886" w:rsidP="007C5886">
            <w:pPr>
              <w:rPr>
                <w:sz w:val="16"/>
                <w:szCs w:val="16"/>
                <w:highlight w:val="yellow"/>
              </w:rPr>
            </w:pPr>
            <w:r w:rsidRPr="00FE2BD7">
              <w:rPr>
                <w:color w:val="000000"/>
                <w:sz w:val="16"/>
                <w:szCs w:val="16"/>
              </w:rPr>
              <w:t>9</w:t>
            </w:r>
          </w:p>
        </w:tc>
        <w:tc>
          <w:tcPr>
            <w:tcW w:w="1575" w:type="dxa"/>
            <w:tcBorders>
              <w:top w:val="single" w:sz="4" w:space="0" w:color="auto"/>
              <w:left w:val="single" w:sz="4" w:space="0" w:color="auto"/>
              <w:bottom w:val="single" w:sz="4" w:space="0" w:color="auto"/>
              <w:right w:val="single" w:sz="4" w:space="0" w:color="auto"/>
            </w:tcBorders>
            <w:vAlign w:val="center"/>
          </w:tcPr>
          <w:p w14:paraId="2D0CF5D6" w14:textId="0106AC3C" w:rsidR="007C5886" w:rsidRPr="00FE2BD7" w:rsidRDefault="007C5886" w:rsidP="007C5886">
            <w:pPr>
              <w:rPr>
                <w:sz w:val="16"/>
                <w:szCs w:val="16"/>
                <w:highlight w:val="yellow"/>
              </w:rPr>
            </w:pPr>
            <w:r w:rsidRPr="00FE2BD7">
              <w:rPr>
                <w:color w:val="000000"/>
                <w:sz w:val="16"/>
                <w:szCs w:val="16"/>
              </w:rPr>
              <w:t xml:space="preserve">CAL-COMPOSTO DE CALCAREO, TIPO HIDRATADO, PARA PINTURA, SACO DE 20 K, </w:t>
            </w:r>
          </w:p>
        </w:tc>
        <w:tc>
          <w:tcPr>
            <w:tcW w:w="993" w:type="dxa"/>
            <w:tcBorders>
              <w:top w:val="single" w:sz="4" w:space="0" w:color="auto"/>
              <w:left w:val="single" w:sz="4" w:space="0" w:color="auto"/>
              <w:bottom w:val="single" w:sz="4" w:space="0" w:color="auto"/>
              <w:right w:val="single" w:sz="4" w:space="0" w:color="auto"/>
            </w:tcBorders>
          </w:tcPr>
          <w:p w14:paraId="653FE83C"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5FBD294D"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5274F64A" w14:textId="77777777" w:rsidR="007C5886" w:rsidRPr="00FE2BD7" w:rsidRDefault="007C5886" w:rsidP="007C5886">
            <w:pPr>
              <w:jc w:val="center"/>
              <w:rPr>
                <w:color w:val="000000"/>
                <w:sz w:val="16"/>
                <w:szCs w:val="16"/>
              </w:rPr>
            </w:pPr>
            <w:r w:rsidRPr="00FE2BD7">
              <w:rPr>
                <w:color w:val="000000"/>
                <w:sz w:val="16"/>
                <w:szCs w:val="16"/>
              </w:rPr>
              <w:t>  UND</w:t>
            </w:r>
          </w:p>
          <w:p w14:paraId="76E65133" w14:textId="6C194CD9" w:rsidR="007C5886" w:rsidRPr="00FE2BD7" w:rsidRDefault="007C5886" w:rsidP="007C5886">
            <w:pPr>
              <w:rPr>
                <w:sz w:val="16"/>
                <w:szCs w:val="16"/>
                <w:highlight w:val="yellow"/>
              </w:rPr>
            </w:pPr>
            <w:r w:rsidRPr="00FE2BD7">
              <w:rPr>
                <w:color w:val="000000"/>
                <w:sz w:val="16"/>
                <w:szCs w:val="16"/>
              </w:rPr>
              <w:t>(Cod.1)</w:t>
            </w:r>
          </w:p>
        </w:tc>
        <w:tc>
          <w:tcPr>
            <w:tcW w:w="1134" w:type="dxa"/>
            <w:tcBorders>
              <w:top w:val="single" w:sz="4" w:space="0" w:color="auto"/>
              <w:left w:val="single" w:sz="4" w:space="0" w:color="auto"/>
              <w:bottom w:val="single" w:sz="4" w:space="0" w:color="auto"/>
              <w:right w:val="single" w:sz="4" w:space="0" w:color="auto"/>
            </w:tcBorders>
            <w:vAlign w:val="center"/>
          </w:tcPr>
          <w:p w14:paraId="7CC616BF"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56639C17"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4667FE30" w14:textId="77777777" w:rsidR="007C5886" w:rsidRPr="00FE2BD7" w:rsidRDefault="007C5886" w:rsidP="007C5886">
            <w:pPr>
              <w:rPr>
                <w:sz w:val="16"/>
                <w:szCs w:val="16"/>
                <w:highlight w:val="yellow"/>
              </w:rPr>
            </w:pPr>
          </w:p>
        </w:tc>
      </w:tr>
      <w:tr w:rsidR="007C5886" w:rsidRPr="00FE2BD7" w14:paraId="62232AD4"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4D9F686D" w14:textId="780A2CF8" w:rsidR="007C5886" w:rsidRPr="00FE2BD7" w:rsidRDefault="007C5886" w:rsidP="007C5886">
            <w:pPr>
              <w:rPr>
                <w:sz w:val="16"/>
                <w:szCs w:val="16"/>
                <w:highlight w:val="yellow"/>
              </w:rPr>
            </w:pPr>
            <w:r w:rsidRPr="00FE2BD7">
              <w:rPr>
                <w:color w:val="000000"/>
                <w:sz w:val="16"/>
                <w:szCs w:val="16"/>
              </w:rPr>
              <w:t>10</w:t>
            </w:r>
          </w:p>
        </w:tc>
        <w:tc>
          <w:tcPr>
            <w:tcW w:w="1575" w:type="dxa"/>
            <w:tcBorders>
              <w:top w:val="single" w:sz="4" w:space="0" w:color="auto"/>
              <w:left w:val="single" w:sz="4" w:space="0" w:color="auto"/>
              <w:bottom w:val="single" w:sz="4" w:space="0" w:color="auto"/>
              <w:right w:val="single" w:sz="4" w:space="0" w:color="auto"/>
            </w:tcBorders>
            <w:vAlign w:val="center"/>
          </w:tcPr>
          <w:p w14:paraId="777603DF" w14:textId="396C289F" w:rsidR="007C5886" w:rsidRPr="00FE2BD7" w:rsidRDefault="007C5886" w:rsidP="007C5886">
            <w:pPr>
              <w:rPr>
                <w:sz w:val="16"/>
                <w:szCs w:val="16"/>
                <w:highlight w:val="yellow"/>
              </w:rPr>
            </w:pPr>
            <w:r w:rsidRPr="00FE2BD7">
              <w:rPr>
                <w:color w:val="000000"/>
                <w:sz w:val="16"/>
                <w:szCs w:val="16"/>
              </w:rPr>
              <w:t xml:space="preserve">CIMENTO PORTLAND - COMPOSTO COM POZOLANA - CP II-Z, COM RESISTENCIA DE 32MPA, EB-208, </w:t>
            </w:r>
            <w:r w:rsidRPr="00FE2BD7">
              <w:rPr>
                <w:color w:val="000000"/>
                <w:sz w:val="16"/>
                <w:szCs w:val="16"/>
              </w:rPr>
              <w:lastRenderedPageBreak/>
              <w:t>MB-1153, SACO COM 50 KG</w:t>
            </w:r>
          </w:p>
        </w:tc>
        <w:tc>
          <w:tcPr>
            <w:tcW w:w="993" w:type="dxa"/>
            <w:tcBorders>
              <w:top w:val="single" w:sz="4" w:space="0" w:color="auto"/>
              <w:left w:val="single" w:sz="4" w:space="0" w:color="auto"/>
              <w:bottom w:val="single" w:sz="4" w:space="0" w:color="auto"/>
              <w:right w:val="single" w:sz="4" w:space="0" w:color="auto"/>
            </w:tcBorders>
          </w:tcPr>
          <w:p w14:paraId="057F7FE5"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075A2DAA"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21A6041D" w14:textId="77777777" w:rsidR="007C5886" w:rsidRPr="00FE2BD7" w:rsidRDefault="007C5886" w:rsidP="007C5886">
            <w:pPr>
              <w:jc w:val="center"/>
              <w:rPr>
                <w:color w:val="000000"/>
                <w:sz w:val="16"/>
                <w:szCs w:val="16"/>
              </w:rPr>
            </w:pPr>
            <w:r w:rsidRPr="00FE2BD7">
              <w:rPr>
                <w:color w:val="000000"/>
                <w:sz w:val="16"/>
                <w:szCs w:val="16"/>
              </w:rPr>
              <w:t> UND</w:t>
            </w:r>
          </w:p>
          <w:p w14:paraId="29969273" w14:textId="78F899EF" w:rsidR="007C5886" w:rsidRPr="00FE2BD7" w:rsidRDefault="007C5886" w:rsidP="007C5886">
            <w:pPr>
              <w:rPr>
                <w:sz w:val="16"/>
                <w:szCs w:val="16"/>
                <w:highlight w:val="yellow"/>
              </w:rPr>
            </w:pPr>
            <w:r w:rsidRPr="00FE2BD7">
              <w:rPr>
                <w:color w:val="000000"/>
                <w:sz w:val="16"/>
                <w:szCs w:val="16"/>
              </w:rPr>
              <w:t>(Cod.1)</w:t>
            </w:r>
          </w:p>
        </w:tc>
        <w:tc>
          <w:tcPr>
            <w:tcW w:w="1134" w:type="dxa"/>
            <w:tcBorders>
              <w:top w:val="single" w:sz="4" w:space="0" w:color="auto"/>
              <w:left w:val="single" w:sz="4" w:space="0" w:color="auto"/>
              <w:bottom w:val="single" w:sz="4" w:space="0" w:color="auto"/>
              <w:right w:val="single" w:sz="4" w:space="0" w:color="auto"/>
            </w:tcBorders>
            <w:vAlign w:val="center"/>
          </w:tcPr>
          <w:p w14:paraId="107D0864"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27B7AA2A"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4C07CBD3" w14:textId="77777777" w:rsidR="007C5886" w:rsidRPr="00FE2BD7" w:rsidRDefault="007C5886" w:rsidP="007C5886">
            <w:pPr>
              <w:rPr>
                <w:sz w:val="16"/>
                <w:szCs w:val="16"/>
                <w:highlight w:val="yellow"/>
              </w:rPr>
            </w:pPr>
          </w:p>
        </w:tc>
      </w:tr>
      <w:tr w:rsidR="007C5886" w:rsidRPr="00FE2BD7" w14:paraId="43F8AFC4"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50791980" w14:textId="055F2AD1" w:rsidR="007C5886" w:rsidRPr="00FE2BD7" w:rsidRDefault="007C5886" w:rsidP="007C5886">
            <w:pPr>
              <w:rPr>
                <w:sz w:val="16"/>
                <w:szCs w:val="16"/>
                <w:highlight w:val="yellow"/>
              </w:rPr>
            </w:pPr>
            <w:r w:rsidRPr="00FE2BD7">
              <w:rPr>
                <w:color w:val="000000"/>
                <w:sz w:val="16"/>
                <w:szCs w:val="16"/>
              </w:rPr>
              <w:t>11</w:t>
            </w:r>
          </w:p>
        </w:tc>
        <w:tc>
          <w:tcPr>
            <w:tcW w:w="1575" w:type="dxa"/>
            <w:tcBorders>
              <w:top w:val="single" w:sz="4" w:space="0" w:color="auto"/>
              <w:left w:val="single" w:sz="4" w:space="0" w:color="auto"/>
              <w:bottom w:val="single" w:sz="4" w:space="0" w:color="auto"/>
              <w:right w:val="single" w:sz="4" w:space="0" w:color="auto"/>
            </w:tcBorders>
            <w:vAlign w:val="center"/>
          </w:tcPr>
          <w:p w14:paraId="50D42F05" w14:textId="2EFA393E" w:rsidR="007C5886" w:rsidRPr="00FE2BD7" w:rsidRDefault="007C5886" w:rsidP="007C5886">
            <w:pPr>
              <w:rPr>
                <w:sz w:val="16"/>
                <w:szCs w:val="16"/>
                <w:highlight w:val="yellow"/>
              </w:rPr>
            </w:pPr>
            <w:r w:rsidRPr="00FE2BD7">
              <w:rPr>
                <w:color w:val="000000"/>
                <w:sz w:val="16"/>
                <w:szCs w:val="16"/>
              </w:rPr>
              <w:t>COMPENSADO BRANCO DE 1.60X2.20 DE LARGURA, COM ESPESSURA DE 10.MM. DEVENDO SER ENTREGUE LIXADO</w:t>
            </w:r>
          </w:p>
        </w:tc>
        <w:tc>
          <w:tcPr>
            <w:tcW w:w="993" w:type="dxa"/>
            <w:tcBorders>
              <w:top w:val="single" w:sz="4" w:space="0" w:color="auto"/>
              <w:left w:val="single" w:sz="4" w:space="0" w:color="auto"/>
              <w:bottom w:val="single" w:sz="4" w:space="0" w:color="auto"/>
              <w:right w:val="single" w:sz="4" w:space="0" w:color="auto"/>
            </w:tcBorders>
          </w:tcPr>
          <w:p w14:paraId="771CC5C1"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25DB6F61"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74365803" w14:textId="77777777" w:rsidR="007C5886" w:rsidRPr="00FE2BD7" w:rsidRDefault="007C5886" w:rsidP="007C5886">
            <w:pPr>
              <w:jc w:val="center"/>
              <w:rPr>
                <w:color w:val="000000"/>
                <w:sz w:val="16"/>
                <w:szCs w:val="16"/>
              </w:rPr>
            </w:pPr>
            <w:r w:rsidRPr="00FE2BD7">
              <w:rPr>
                <w:color w:val="000000"/>
                <w:sz w:val="16"/>
                <w:szCs w:val="16"/>
              </w:rPr>
              <w:t>UND</w:t>
            </w:r>
          </w:p>
          <w:p w14:paraId="63DB6466" w14:textId="77777777" w:rsidR="007C5886" w:rsidRPr="00FE2BD7" w:rsidRDefault="007C5886" w:rsidP="007C5886">
            <w:pPr>
              <w:jc w:val="center"/>
              <w:rPr>
                <w:color w:val="000000"/>
                <w:sz w:val="16"/>
                <w:szCs w:val="16"/>
              </w:rPr>
            </w:pPr>
            <w:r w:rsidRPr="00FE2BD7">
              <w:rPr>
                <w:color w:val="000000"/>
                <w:sz w:val="16"/>
                <w:szCs w:val="16"/>
              </w:rPr>
              <w:t>(Cod.1)  </w:t>
            </w:r>
          </w:p>
          <w:p w14:paraId="6E4CB63A"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0FF7AEAF"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2BF51A5C"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75010A65" w14:textId="77777777" w:rsidR="007C5886" w:rsidRPr="00FE2BD7" w:rsidRDefault="007C5886" w:rsidP="007C5886">
            <w:pPr>
              <w:rPr>
                <w:sz w:val="16"/>
                <w:szCs w:val="16"/>
                <w:highlight w:val="yellow"/>
              </w:rPr>
            </w:pPr>
          </w:p>
        </w:tc>
      </w:tr>
      <w:tr w:rsidR="007C5886" w:rsidRPr="00FE2BD7" w14:paraId="3B74B7CC"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0A16571D" w14:textId="5072C488" w:rsidR="007C5886" w:rsidRPr="00FE2BD7" w:rsidRDefault="007C5886" w:rsidP="007C5886">
            <w:pPr>
              <w:rPr>
                <w:sz w:val="16"/>
                <w:szCs w:val="16"/>
                <w:highlight w:val="yellow"/>
              </w:rPr>
            </w:pPr>
            <w:r w:rsidRPr="00FE2BD7">
              <w:rPr>
                <w:color w:val="000000"/>
                <w:sz w:val="16"/>
                <w:szCs w:val="16"/>
              </w:rPr>
              <w:t>12</w:t>
            </w:r>
          </w:p>
        </w:tc>
        <w:tc>
          <w:tcPr>
            <w:tcW w:w="1575" w:type="dxa"/>
            <w:tcBorders>
              <w:top w:val="single" w:sz="4" w:space="0" w:color="auto"/>
              <w:left w:val="single" w:sz="4" w:space="0" w:color="auto"/>
              <w:bottom w:val="single" w:sz="4" w:space="0" w:color="auto"/>
              <w:right w:val="single" w:sz="4" w:space="0" w:color="auto"/>
            </w:tcBorders>
            <w:vAlign w:val="center"/>
          </w:tcPr>
          <w:p w14:paraId="1618A421" w14:textId="5DEA7A68" w:rsidR="007C5886" w:rsidRPr="00FE2BD7" w:rsidRDefault="007C5886" w:rsidP="007C5886">
            <w:pPr>
              <w:rPr>
                <w:sz w:val="16"/>
                <w:szCs w:val="16"/>
                <w:highlight w:val="yellow"/>
              </w:rPr>
            </w:pPr>
            <w:r w:rsidRPr="00FE2BD7">
              <w:rPr>
                <w:color w:val="000000"/>
                <w:sz w:val="16"/>
                <w:szCs w:val="16"/>
              </w:rPr>
              <w:t>COMPENSADO BRANCO DE 1.60X2.20 DE LARGURA, COM ESPESSURA DE 4.MM. DEVENDO SER ENTREGUE LIXADO</w:t>
            </w:r>
          </w:p>
        </w:tc>
        <w:tc>
          <w:tcPr>
            <w:tcW w:w="993" w:type="dxa"/>
            <w:tcBorders>
              <w:top w:val="single" w:sz="4" w:space="0" w:color="auto"/>
              <w:left w:val="single" w:sz="4" w:space="0" w:color="auto"/>
              <w:bottom w:val="single" w:sz="4" w:space="0" w:color="auto"/>
              <w:right w:val="single" w:sz="4" w:space="0" w:color="auto"/>
            </w:tcBorders>
          </w:tcPr>
          <w:p w14:paraId="4A5D44BE"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7722F870"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72A779E3" w14:textId="77777777" w:rsidR="007C5886" w:rsidRPr="00FE2BD7" w:rsidRDefault="007C5886" w:rsidP="007C5886">
            <w:pPr>
              <w:jc w:val="center"/>
              <w:rPr>
                <w:color w:val="000000"/>
                <w:sz w:val="16"/>
                <w:szCs w:val="16"/>
              </w:rPr>
            </w:pPr>
            <w:r w:rsidRPr="00FE2BD7">
              <w:rPr>
                <w:color w:val="000000"/>
                <w:sz w:val="16"/>
                <w:szCs w:val="16"/>
              </w:rPr>
              <w:t>   UND</w:t>
            </w:r>
          </w:p>
          <w:p w14:paraId="13A1C6E5" w14:textId="1DFBFBB1" w:rsidR="007C5886" w:rsidRPr="00FE2BD7" w:rsidRDefault="007C5886" w:rsidP="007C5886">
            <w:pPr>
              <w:rPr>
                <w:sz w:val="16"/>
                <w:szCs w:val="16"/>
                <w:highlight w:val="yellow"/>
              </w:rPr>
            </w:pPr>
            <w:r w:rsidRPr="00FE2BD7">
              <w:rPr>
                <w:color w:val="000000"/>
                <w:sz w:val="16"/>
                <w:szCs w:val="16"/>
              </w:rPr>
              <w:t>(Cod.1) </w:t>
            </w:r>
          </w:p>
        </w:tc>
        <w:tc>
          <w:tcPr>
            <w:tcW w:w="1134" w:type="dxa"/>
            <w:tcBorders>
              <w:top w:val="single" w:sz="4" w:space="0" w:color="auto"/>
              <w:left w:val="single" w:sz="4" w:space="0" w:color="auto"/>
              <w:bottom w:val="single" w:sz="4" w:space="0" w:color="auto"/>
              <w:right w:val="single" w:sz="4" w:space="0" w:color="auto"/>
            </w:tcBorders>
            <w:vAlign w:val="center"/>
          </w:tcPr>
          <w:p w14:paraId="4057E960"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07A0EBD5"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438409B2" w14:textId="77777777" w:rsidR="007C5886" w:rsidRPr="00FE2BD7" w:rsidRDefault="007C5886" w:rsidP="007C5886">
            <w:pPr>
              <w:rPr>
                <w:sz w:val="16"/>
                <w:szCs w:val="16"/>
                <w:highlight w:val="yellow"/>
              </w:rPr>
            </w:pPr>
          </w:p>
        </w:tc>
      </w:tr>
      <w:tr w:rsidR="007C5886" w:rsidRPr="00FE2BD7" w14:paraId="069FF03C"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483C490A" w14:textId="0766E24B" w:rsidR="007C5886" w:rsidRPr="00FE2BD7" w:rsidRDefault="007C5886" w:rsidP="007C5886">
            <w:pPr>
              <w:rPr>
                <w:sz w:val="16"/>
                <w:szCs w:val="16"/>
                <w:highlight w:val="yellow"/>
              </w:rPr>
            </w:pPr>
            <w:r w:rsidRPr="00FE2BD7">
              <w:rPr>
                <w:color w:val="000000"/>
                <w:sz w:val="16"/>
                <w:szCs w:val="16"/>
              </w:rPr>
              <w:t>13</w:t>
            </w:r>
          </w:p>
        </w:tc>
        <w:tc>
          <w:tcPr>
            <w:tcW w:w="1575" w:type="dxa"/>
            <w:tcBorders>
              <w:top w:val="single" w:sz="4" w:space="0" w:color="auto"/>
              <w:left w:val="single" w:sz="4" w:space="0" w:color="auto"/>
              <w:bottom w:val="single" w:sz="4" w:space="0" w:color="auto"/>
              <w:right w:val="single" w:sz="4" w:space="0" w:color="auto"/>
            </w:tcBorders>
            <w:vAlign w:val="center"/>
          </w:tcPr>
          <w:p w14:paraId="11040A0D" w14:textId="77777777" w:rsidR="007C5886" w:rsidRPr="00FE2BD7" w:rsidRDefault="007C5886" w:rsidP="007C5886">
            <w:pPr>
              <w:jc w:val="both"/>
              <w:rPr>
                <w:sz w:val="16"/>
                <w:szCs w:val="16"/>
                <w:shd w:val="clear" w:color="auto" w:fill="FFFFFF"/>
              </w:rPr>
            </w:pPr>
            <w:r w:rsidRPr="00FE2BD7">
              <w:rPr>
                <w:sz w:val="16"/>
                <w:szCs w:val="16"/>
              </w:rPr>
              <w:t xml:space="preserve">ESMALTE SINTÉTICO BRANCO FOSCO </w:t>
            </w:r>
            <w:r w:rsidRPr="00FE2BD7">
              <w:rPr>
                <w:sz w:val="16"/>
                <w:szCs w:val="16"/>
                <w:shd w:val="clear" w:color="auto" w:fill="FFFFFF"/>
              </w:rPr>
              <w:t>GALAO</w:t>
            </w:r>
          </w:p>
          <w:p w14:paraId="63024E0A" w14:textId="77777777" w:rsidR="007C5886" w:rsidRPr="00FE2BD7" w:rsidRDefault="007C5886" w:rsidP="007C5886">
            <w:pPr>
              <w:jc w:val="both"/>
              <w:rPr>
                <w:sz w:val="16"/>
                <w:szCs w:val="16"/>
                <w:shd w:val="clear" w:color="auto" w:fill="FFFFFF"/>
              </w:rPr>
            </w:pPr>
            <w:r w:rsidRPr="00FE2BD7">
              <w:rPr>
                <w:sz w:val="16"/>
                <w:szCs w:val="16"/>
                <w:shd w:val="clear" w:color="auto" w:fill="FFFFFF"/>
              </w:rPr>
              <w:t xml:space="preserve"> 3,600 LITRO </w:t>
            </w:r>
          </w:p>
          <w:p w14:paraId="4BCAEB6F" w14:textId="77777777" w:rsidR="007C5886" w:rsidRPr="00FE2BD7" w:rsidRDefault="007C5886" w:rsidP="007C5886">
            <w:pPr>
              <w:rPr>
                <w:sz w:val="16"/>
                <w:szCs w:val="16"/>
                <w:highlight w:val="yellow"/>
              </w:rPr>
            </w:pPr>
          </w:p>
        </w:tc>
        <w:tc>
          <w:tcPr>
            <w:tcW w:w="993" w:type="dxa"/>
            <w:tcBorders>
              <w:top w:val="single" w:sz="4" w:space="0" w:color="auto"/>
              <w:left w:val="single" w:sz="4" w:space="0" w:color="auto"/>
              <w:bottom w:val="single" w:sz="4" w:space="0" w:color="auto"/>
              <w:right w:val="single" w:sz="4" w:space="0" w:color="auto"/>
            </w:tcBorders>
          </w:tcPr>
          <w:p w14:paraId="42B6E341"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7D391DF6"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66F38373" w14:textId="77777777" w:rsidR="007C5886" w:rsidRPr="00FE2BD7" w:rsidRDefault="007C5886" w:rsidP="007C5886">
            <w:pPr>
              <w:jc w:val="center"/>
              <w:rPr>
                <w:color w:val="333333"/>
                <w:sz w:val="16"/>
                <w:szCs w:val="16"/>
                <w:shd w:val="clear" w:color="auto" w:fill="FFFFFF"/>
              </w:rPr>
            </w:pPr>
            <w:r w:rsidRPr="00FE2BD7">
              <w:rPr>
                <w:color w:val="333333"/>
                <w:sz w:val="16"/>
                <w:szCs w:val="16"/>
                <w:shd w:val="clear" w:color="auto" w:fill="FFFFFF"/>
              </w:rPr>
              <w:t>GALAO </w:t>
            </w:r>
          </w:p>
          <w:p w14:paraId="133F4F0C" w14:textId="2706BDED" w:rsidR="007C5886" w:rsidRPr="00FE2BD7" w:rsidRDefault="007C5886" w:rsidP="007C5886">
            <w:pPr>
              <w:rPr>
                <w:sz w:val="16"/>
                <w:szCs w:val="16"/>
                <w:highlight w:val="yellow"/>
              </w:rPr>
            </w:pPr>
            <w:r w:rsidRPr="00FE2BD7">
              <w:rPr>
                <w:color w:val="333333"/>
                <w:sz w:val="16"/>
                <w:szCs w:val="16"/>
                <w:shd w:val="clear" w:color="auto" w:fill="FFFFFF"/>
              </w:rPr>
              <w:t>(cód.: 2122)</w:t>
            </w:r>
          </w:p>
        </w:tc>
        <w:tc>
          <w:tcPr>
            <w:tcW w:w="1134" w:type="dxa"/>
            <w:tcBorders>
              <w:top w:val="single" w:sz="4" w:space="0" w:color="auto"/>
              <w:left w:val="single" w:sz="4" w:space="0" w:color="auto"/>
              <w:bottom w:val="single" w:sz="4" w:space="0" w:color="auto"/>
              <w:right w:val="single" w:sz="4" w:space="0" w:color="auto"/>
            </w:tcBorders>
            <w:vAlign w:val="center"/>
          </w:tcPr>
          <w:p w14:paraId="7EC82964"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5FE8DDB5"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038E56AD" w14:textId="77777777" w:rsidR="007C5886" w:rsidRPr="00FE2BD7" w:rsidRDefault="007C5886" w:rsidP="007C5886">
            <w:pPr>
              <w:rPr>
                <w:sz w:val="16"/>
                <w:szCs w:val="16"/>
                <w:highlight w:val="yellow"/>
              </w:rPr>
            </w:pPr>
          </w:p>
        </w:tc>
      </w:tr>
      <w:tr w:rsidR="007C5886" w:rsidRPr="00FE2BD7" w14:paraId="69A43117"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42DEDB67" w14:textId="6A78D41C" w:rsidR="007C5886" w:rsidRPr="00FE2BD7" w:rsidRDefault="007C5886" w:rsidP="007C5886">
            <w:pPr>
              <w:rPr>
                <w:sz w:val="16"/>
                <w:szCs w:val="16"/>
                <w:highlight w:val="yellow"/>
              </w:rPr>
            </w:pPr>
            <w:r w:rsidRPr="00FE2BD7">
              <w:rPr>
                <w:color w:val="000000"/>
                <w:sz w:val="16"/>
                <w:szCs w:val="16"/>
              </w:rPr>
              <w:t>14</w:t>
            </w:r>
          </w:p>
        </w:tc>
        <w:tc>
          <w:tcPr>
            <w:tcW w:w="1575" w:type="dxa"/>
            <w:tcBorders>
              <w:top w:val="single" w:sz="4" w:space="0" w:color="auto"/>
              <w:left w:val="single" w:sz="4" w:space="0" w:color="auto"/>
              <w:bottom w:val="single" w:sz="4" w:space="0" w:color="auto"/>
              <w:right w:val="single" w:sz="4" w:space="0" w:color="auto"/>
            </w:tcBorders>
            <w:vAlign w:val="center"/>
          </w:tcPr>
          <w:p w14:paraId="386E2764" w14:textId="77777777" w:rsidR="007C5886" w:rsidRPr="00FE2BD7" w:rsidRDefault="007C5886" w:rsidP="007C5886">
            <w:pPr>
              <w:jc w:val="both"/>
              <w:rPr>
                <w:sz w:val="16"/>
                <w:szCs w:val="16"/>
                <w:shd w:val="clear" w:color="auto" w:fill="FFFFFF"/>
              </w:rPr>
            </w:pPr>
            <w:r w:rsidRPr="00FE2BD7">
              <w:rPr>
                <w:sz w:val="16"/>
                <w:szCs w:val="16"/>
              </w:rPr>
              <w:t xml:space="preserve">ESMALTE SINTÉTICO VERDE MUSGO </w:t>
            </w:r>
            <w:r w:rsidRPr="00FE2BD7">
              <w:rPr>
                <w:sz w:val="16"/>
                <w:szCs w:val="16"/>
                <w:shd w:val="clear" w:color="auto" w:fill="FFFFFF"/>
              </w:rPr>
              <w:t>GALAO</w:t>
            </w:r>
          </w:p>
          <w:p w14:paraId="74E9EC69" w14:textId="77777777" w:rsidR="007C5886" w:rsidRPr="00FE2BD7" w:rsidRDefault="007C5886" w:rsidP="007C5886">
            <w:pPr>
              <w:jc w:val="both"/>
              <w:rPr>
                <w:sz w:val="16"/>
                <w:szCs w:val="16"/>
                <w:shd w:val="clear" w:color="auto" w:fill="FFFFFF"/>
              </w:rPr>
            </w:pPr>
            <w:r w:rsidRPr="00FE2BD7">
              <w:rPr>
                <w:sz w:val="16"/>
                <w:szCs w:val="16"/>
                <w:shd w:val="clear" w:color="auto" w:fill="FFFFFF"/>
              </w:rPr>
              <w:t xml:space="preserve"> 3,600 LITRO </w:t>
            </w:r>
          </w:p>
          <w:p w14:paraId="7A93D5DB" w14:textId="77777777" w:rsidR="007C5886" w:rsidRPr="00FE2BD7" w:rsidRDefault="007C5886" w:rsidP="007C5886">
            <w:pPr>
              <w:rPr>
                <w:sz w:val="16"/>
                <w:szCs w:val="16"/>
                <w:highlight w:val="yellow"/>
              </w:rPr>
            </w:pPr>
          </w:p>
        </w:tc>
        <w:tc>
          <w:tcPr>
            <w:tcW w:w="993" w:type="dxa"/>
            <w:tcBorders>
              <w:top w:val="single" w:sz="4" w:space="0" w:color="auto"/>
              <w:left w:val="single" w:sz="4" w:space="0" w:color="auto"/>
              <w:bottom w:val="single" w:sz="4" w:space="0" w:color="auto"/>
              <w:right w:val="single" w:sz="4" w:space="0" w:color="auto"/>
            </w:tcBorders>
          </w:tcPr>
          <w:p w14:paraId="148031CA"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1502D659"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48B0FD32" w14:textId="77777777" w:rsidR="007C5886" w:rsidRPr="00FE2BD7" w:rsidRDefault="007C5886" w:rsidP="007C5886">
            <w:pPr>
              <w:jc w:val="center"/>
              <w:rPr>
                <w:color w:val="333333"/>
                <w:sz w:val="16"/>
                <w:szCs w:val="16"/>
                <w:shd w:val="clear" w:color="auto" w:fill="FFFFFF"/>
              </w:rPr>
            </w:pPr>
            <w:r w:rsidRPr="00FE2BD7">
              <w:rPr>
                <w:color w:val="333333"/>
                <w:sz w:val="16"/>
                <w:szCs w:val="16"/>
                <w:shd w:val="clear" w:color="auto" w:fill="FFFFFF"/>
              </w:rPr>
              <w:t>GALAO</w:t>
            </w:r>
          </w:p>
          <w:p w14:paraId="48EE47AC" w14:textId="77777777" w:rsidR="007C5886" w:rsidRPr="00FE2BD7" w:rsidRDefault="007C5886" w:rsidP="007C5886">
            <w:pPr>
              <w:jc w:val="center"/>
              <w:rPr>
                <w:color w:val="333333"/>
                <w:sz w:val="16"/>
                <w:szCs w:val="16"/>
                <w:shd w:val="clear" w:color="auto" w:fill="FFFFFF"/>
              </w:rPr>
            </w:pPr>
            <w:r w:rsidRPr="00FE2BD7">
              <w:rPr>
                <w:color w:val="333333"/>
                <w:sz w:val="16"/>
                <w:szCs w:val="16"/>
                <w:shd w:val="clear" w:color="auto" w:fill="FFFFFF"/>
              </w:rPr>
              <w:t xml:space="preserve"> 3,600 LITRO </w:t>
            </w:r>
          </w:p>
          <w:p w14:paraId="28E5BE25" w14:textId="78406986" w:rsidR="007C5886" w:rsidRPr="00FE2BD7" w:rsidRDefault="007C5886" w:rsidP="007C5886">
            <w:pPr>
              <w:rPr>
                <w:sz w:val="16"/>
                <w:szCs w:val="16"/>
                <w:highlight w:val="yellow"/>
              </w:rPr>
            </w:pPr>
            <w:r w:rsidRPr="00FE2BD7">
              <w:rPr>
                <w:color w:val="333333"/>
                <w:sz w:val="16"/>
                <w:szCs w:val="16"/>
                <w:shd w:val="clear" w:color="auto" w:fill="FFFFFF"/>
              </w:rPr>
              <w:t>(cód.: 5)</w:t>
            </w:r>
          </w:p>
        </w:tc>
        <w:tc>
          <w:tcPr>
            <w:tcW w:w="1134" w:type="dxa"/>
            <w:tcBorders>
              <w:top w:val="single" w:sz="4" w:space="0" w:color="auto"/>
              <w:left w:val="single" w:sz="4" w:space="0" w:color="auto"/>
              <w:bottom w:val="single" w:sz="4" w:space="0" w:color="auto"/>
              <w:right w:val="single" w:sz="4" w:space="0" w:color="auto"/>
            </w:tcBorders>
            <w:vAlign w:val="center"/>
          </w:tcPr>
          <w:p w14:paraId="10BC528F"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23B7E582"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60EC707C" w14:textId="77777777" w:rsidR="007C5886" w:rsidRPr="00FE2BD7" w:rsidRDefault="007C5886" w:rsidP="007C5886">
            <w:pPr>
              <w:rPr>
                <w:sz w:val="16"/>
                <w:szCs w:val="16"/>
                <w:highlight w:val="yellow"/>
              </w:rPr>
            </w:pPr>
          </w:p>
        </w:tc>
      </w:tr>
      <w:tr w:rsidR="007C5886" w:rsidRPr="00FE2BD7" w14:paraId="4A375214"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6AE68AF8" w14:textId="4D1F641E" w:rsidR="007C5886" w:rsidRPr="00FE2BD7" w:rsidRDefault="007C5886" w:rsidP="007C5886">
            <w:pPr>
              <w:rPr>
                <w:sz w:val="16"/>
                <w:szCs w:val="16"/>
                <w:highlight w:val="yellow"/>
              </w:rPr>
            </w:pPr>
            <w:r w:rsidRPr="00FE2BD7">
              <w:rPr>
                <w:color w:val="000000"/>
                <w:sz w:val="16"/>
                <w:szCs w:val="16"/>
              </w:rPr>
              <w:t>15</w:t>
            </w:r>
          </w:p>
        </w:tc>
        <w:tc>
          <w:tcPr>
            <w:tcW w:w="1575" w:type="dxa"/>
            <w:tcBorders>
              <w:top w:val="single" w:sz="4" w:space="0" w:color="auto"/>
              <w:left w:val="single" w:sz="4" w:space="0" w:color="auto"/>
              <w:bottom w:val="single" w:sz="4" w:space="0" w:color="auto"/>
              <w:right w:val="single" w:sz="4" w:space="0" w:color="auto"/>
            </w:tcBorders>
            <w:vAlign w:val="center"/>
          </w:tcPr>
          <w:p w14:paraId="296E2B08" w14:textId="4850A2FF" w:rsidR="007C5886" w:rsidRPr="00FE2BD7" w:rsidRDefault="007C5886" w:rsidP="007C5886">
            <w:pPr>
              <w:rPr>
                <w:sz w:val="16"/>
                <w:szCs w:val="16"/>
                <w:highlight w:val="yellow"/>
              </w:rPr>
            </w:pPr>
            <w:r w:rsidRPr="00FE2BD7">
              <w:rPr>
                <w:color w:val="000000"/>
                <w:sz w:val="16"/>
                <w:szCs w:val="16"/>
              </w:rPr>
              <w:t>ESMALTE SINTÉTICO ZARGÃO CINZA</w:t>
            </w:r>
          </w:p>
        </w:tc>
        <w:tc>
          <w:tcPr>
            <w:tcW w:w="993" w:type="dxa"/>
            <w:tcBorders>
              <w:top w:val="single" w:sz="4" w:space="0" w:color="auto"/>
              <w:left w:val="single" w:sz="4" w:space="0" w:color="auto"/>
              <w:bottom w:val="single" w:sz="4" w:space="0" w:color="auto"/>
              <w:right w:val="single" w:sz="4" w:space="0" w:color="auto"/>
            </w:tcBorders>
          </w:tcPr>
          <w:p w14:paraId="02758AC8"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7259C8F6"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5A1D23ED" w14:textId="77777777" w:rsidR="007C5886" w:rsidRPr="00FE2BD7" w:rsidRDefault="007C5886" w:rsidP="007C5886">
            <w:pPr>
              <w:jc w:val="center"/>
              <w:rPr>
                <w:color w:val="333333"/>
                <w:sz w:val="16"/>
                <w:szCs w:val="16"/>
                <w:shd w:val="clear" w:color="auto" w:fill="FFFFFF"/>
              </w:rPr>
            </w:pPr>
            <w:r w:rsidRPr="00FE2BD7">
              <w:rPr>
                <w:color w:val="333333"/>
                <w:sz w:val="16"/>
                <w:szCs w:val="16"/>
                <w:shd w:val="clear" w:color="auto" w:fill="FFFFFF"/>
              </w:rPr>
              <w:t>LT 18 LITRO</w:t>
            </w:r>
          </w:p>
          <w:p w14:paraId="797F68F2" w14:textId="2AF82AD1" w:rsidR="007C5886" w:rsidRPr="00FE2BD7" w:rsidRDefault="007C5886" w:rsidP="007C5886">
            <w:pPr>
              <w:rPr>
                <w:sz w:val="16"/>
                <w:szCs w:val="16"/>
                <w:highlight w:val="yellow"/>
              </w:rPr>
            </w:pPr>
            <w:r w:rsidRPr="00FE2BD7">
              <w:rPr>
                <w:color w:val="333333"/>
                <w:sz w:val="16"/>
                <w:szCs w:val="16"/>
                <w:shd w:val="clear" w:color="auto" w:fill="FFFFFF"/>
              </w:rPr>
              <w:t> (cód.: 225)</w:t>
            </w:r>
          </w:p>
        </w:tc>
        <w:tc>
          <w:tcPr>
            <w:tcW w:w="1134" w:type="dxa"/>
            <w:tcBorders>
              <w:top w:val="single" w:sz="4" w:space="0" w:color="auto"/>
              <w:left w:val="single" w:sz="4" w:space="0" w:color="auto"/>
              <w:bottom w:val="single" w:sz="4" w:space="0" w:color="auto"/>
              <w:right w:val="single" w:sz="4" w:space="0" w:color="auto"/>
            </w:tcBorders>
            <w:vAlign w:val="center"/>
          </w:tcPr>
          <w:p w14:paraId="27EA0C1E"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58DFACA5"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17EF164D" w14:textId="77777777" w:rsidR="007C5886" w:rsidRPr="00FE2BD7" w:rsidRDefault="007C5886" w:rsidP="007C5886">
            <w:pPr>
              <w:rPr>
                <w:sz w:val="16"/>
                <w:szCs w:val="16"/>
                <w:highlight w:val="yellow"/>
              </w:rPr>
            </w:pPr>
          </w:p>
        </w:tc>
      </w:tr>
      <w:tr w:rsidR="007C5886" w:rsidRPr="00FE2BD7" w14:paraId="5202BC40"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771860D7" w14:textId="5889F125" w:rsidR="007C5886" w:rsidRPr="00FE2BD7" w:rsidRDefault="007C5886" w:rsidP="007C5886">
            <w:pPr>
              <w:rPr>
                <w:sz w:val="16"/>
                <w:szCs w:val="16"/>
                <w:highlight w:val="yellow"/>
              </w:rPr>
            </w:pPr>
            <w:r w:rsidRPr="00FE2BD7">
              <w:rPr>
                <w:color w:val="000000"/>
                <w:sz w:val="16"/>
                <w:szCs w:val="16"/>
              </w:rPr>
              <w:t>16</w:t>
            </w:r>
          </w:p>
        </w:tc>
        <w:tc>
          <w:tcPr>
            <w:tcW w:w="1575" w:type="dxa"/>
            <w:tcBorders>
              <w:top w:val="single" w:sz="4" w:space="0" w:color="auto"/>
              <w:left w:val="single" w:sz="4" w:space="0" w:color="auto"/>
              <w:bottom w:val="single" w:sz="4" w:space="0" w:color="auto"/>
              <w:right w:val="single" w:sz="4" w:space="0" w:color="auto"/>
            </w:tcBorders>
            <w:vAlign w:val="center"/>
          </w:tcPr>
          <w:p w14:paraId="7D481276" w14:textId="3EF4F07C" w:rsidR="007C5886" w:rsidRPr="00FE2BD7" w:rsidRDefault="007C5886" w:rsidP="007C5886">
            <w:pPr>
              <w:rPr>
                <w:sz w:val="16"/>
                <w:szCs w:val="16"/>
                <w:highlight w:val="yellow"/>
              </w:rPr>
            </w:pPr>
            <w:r w:rsidRPr="00FE2BD7">
              <w:rPr>
                <w:color w:val="000000"/>
                <w:sz w:val="16"/>
                <w:szCs w:val="16"/>
              </w:rPr>
              <w:t>MASSA ACRILICA, RESINA ACRILICA ADITIVOS, REVESTIMENTO, PARA SER UTILIZADA EM AMBIENTE INTERNO E EXTERNO, TIPO TEXTURA, NA COR BRANCA LATA DE 25 K.</w:t>
            </w:r>
          </w:p>
        </w:tc>
        <w:tc>
          <w:tcPr>
            <w:tcW w:w="993" w:type="dxa"/>
            <w:tcBorders>
              <w:top w:val="single" w:sz="4" w:space="0" w:color="auto"/>
              <w:left w:val="single" w:sz="4" w:space="0" w:color="auto"/>
              <w:bottom w:val="single" w:sz="4" w:space="0" w:color="auto"/>
              <w:right w:val="single" w:sz="4" w:space="0" w:color="auto"/>
            </w:tcBorders>
          </w:tcPr>
          <w:p w14:paraId="50F92A88"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01E19261"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0D8F6719" w14:textId="77777777" w:rsidR="007C5886" w:rsidRPr="00FE2BD7" w:rsidRDefault="007C5886" w:rsidP="007C5886">
            <w:pPr>
              <w:jc w:val="center"/>
              <w:rPr>
                <w:color w:val="000000"/>
                <w:sz w:val="16"/>
                <w:szCs w:val="16"/>
              </w:rPr>
            </w:pPr>
            <w:r w:rsidRPr="00FE2BD7">
              <w:rPr>
                <w:color w:val="000000"/>
                <w:sz w:val="16"/>
                <w:szCs w:val="16"/>
              </w:rPr>
              <w:t> UND</w:t>
            </w:r>
          </w:p>
          <w:p w14:paraId="45B94717" w14:textId="5172F562" w:rsidR="007C5886" w:rsidRPr="00FE2BD7" w:rsidRDefault="007C5886" w:rsidP="007C5886">
            <w:pPr>
              <w:rPr>
                <w:sz w:val="16"/>
                <w:szCs w:val="16"/>
                <w:highlight w:val="yellow"/>
              </w:rPr>
            </w:pPr>
            <w:r w:rsidRPr="00FE2BD7">
              <w:rPr>
                <w:color w:val="000000"/>
                <w:sz w:val="16"/>
                <w:szCs w:val="16"/>
              </w:rPr>
              <w:t>(Cod.1)</w:t>
            </w:r>
          </w:p>
        </w:tc>
        <w:tc>
          <w:tcPr>
            <w:tcW w:w="1134" w:type="dxa"/>
            <w:tcBorders>
              <w:top w:val="single" w:sz="4" w:space="0" w:color="auto"/>
              <w:left w:val="single" w:sz="4" w:space="0" w:color="auto"/>
              <w:bottom w:val="single" w:sz="4" w:space="0" w:color="auto"/>
              <w:right w:val="single" w:sz="4" w:space="0" w:color="auto"/>
            </w:tcBorders>
            <w:vAlign w:val="center"/>
          </w:tcPr>
          <w:p w14:paraId="6FE90B81"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5A6B5603"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62CF9E8F" w14:textId="77777777" w:rsidR="007C5886" w:rsidRPr="00FE2BD7" w:rsidRDefault="007C5886" w:rsidP="007C5886">
            <w:pPr>
              <w:rPr>
                <w:sz w:val="16"/>
                <w:szCs w:val="16"/>
                <w:highlight w:val="yellow"/>
              </w:rPr>
            </w:pPr>
          </w:p>
        </w:tc>
      </w:tr>
      <w:tr w:rsidR="007C5886" w:rsidRPr="00FE2BD7" w14:paraId="7DA2623E"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31CE84B7" w14:textId="55BA88EE" w:rsidR="007C5886" w:rsidRPr="00FE2BD7" w:rsidRDefault="007C5886" w:rsidP="007C5886">
            <w:pPr>
              <w:rPr>
                <w:sz w:val="16"/>
                <w:szCs w:val="16"/>
                <w:highlight w:val="yellow"/>
              </w:rPr>
            </w:pPr>
            <w:r w:rsidRPr="00FE2BD7">
              <w:rPr>
                <w:color w:val="000000"/>
                <w:sz w:val="16"/>
                <w:szCs w:val="16"/>
              </w:rPr>
              <w:t>17</w:t>
            </w:r>
          </w:p>
        </w:tc>
        <w:tc>
          <w:tcPr>
            <w:tcW w:w="1575" w:type="dxa"/>
            <w:tcBorders>
              <w:top w:val="single" w:sz="4" w:space="0" w:color="auto"/>
              <w:left w:val="single" w:sz="4" w:space="0" w:color="auto"/>
              <w:bottom w:val="single" w:sz="4" w:space="0" w:color="auto"/>
              <w:right w:val="single" w:sz="4" w:space="0" w:color="auto"/>
            </w:tcBorders>
            <w:vAlign w:val="center"/>
          </w:tcPr>
          <w:p w14:paraId="5AC62484" w14:textId="70240207" w:rsidR="007C5886" w:rsidRPr="00FE2BD7" w:rsidRDefault="007C5886" w:rsidP="007C5886">
            <w:pPr>
              <w:rPr>
                <w:sz w:val="16"/>
                <w:szCs w:val="16"/>
                <w:highlight w:val="yellow"/>
              </w:rPr>
            </w:pPr>
            <w:r w:rsidRPr="00FE2BD7">
              <w:rPr>
                <w:color w:val="000000"/>
                <w:sz w:val="16"/>
                <w:szCs w:val="16"/>
              </w:rPr>
              <w:t>MASSA CORRIDA - BASE PVA LATAO COM 18 LITROS, NA COR BRANCA</w:t>
            </w:r>
          </w:p>
        </w:tc>
        <w:tc>
          <w:tcPr>
            <w:tcW w:w="993" w:type="dxa"/>
            <w:tcBorders>
              <w:top w:val="single" w:sz="4" w:space="0" w:color="auto"/>
              <w:left w:val="single" w:sz="4" w:space="0" w:color="auto"/>
              <w:bottom w:val="single" w:sz="4" w:space="0" w:color="auto"/>
              <w:right w:val="single" w:sz="4" w:space="0" w:color="auto"/>
            </w:tcBorders>
          </w:tcPr>
          <w:p w14:paraId="7E73B317"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37AA8313"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423C9F7F" w14:textId="77777777" w:rsidR="007C5886" w:rsidRPr="00FE2BD7" w:rsidRDefault="007C5886" w:rsidP="007C5886">
            <w:pPr>
              <w:jc w:val="center"/>
              <w:rPr>
                <w:color w:val="000000"/>
                <w:sz w:val="16"/>
                <w:szCs w:val="16"/>
              </w:rPr>
            </w:pPr>
            <w:r w:rsidRPr="00FE2BD7">
              <w:rPr>
                <w:color w:val="000000"/>
                <w:sz w:val="16"/>
                <w:szCs w:val="16"/>
              </w:rPr>
              <w:t>UND</w:t>
            </w:r>
          </w:p>
          <w:p w14:paraId="23734459" w14:textId="2ABF9E62" w:rsidR="007C5886" w:rsidRPr="00FE2BD7" w:rsidRDefault="007C5886" w:rsidP="007C5886">
            <w:pPr>
              <w:rPr>
                <w:sz w:val="16"/>
                <w:szCs w:val="16"/>
                <w:highlight w:val="yellow"/>
              </w:rPr>
            </w:pPr>
            <w:r w:rsidRPr="00FE2BD7">
              <w:rPr>
                <w:color w:val="000000"/>
                <w:sz w:val="16"/>
                <w:szCs w:val="16"/>
              </w:rPr>
              <w:t>(Cod.1)</w:t>
            </w:r>
          </w:p>
        </w:tc>
        <w:tc>
          <w:tcPr>
            <w:tcW w:w="1134" w:type="dxa"/>
            <w:tcBorders>
              <w:top w:val="single" w:sz="4" w:space="0" w:color="auto"/>
              <w:left w:val="single" w:sz="4" w:space="0" w:color="auto"/>
              <w:bottom w:val="single" w:sz="4" w:space="0" w:color="auto"/>
              <w:right w:val="single" w:sz="4" w:space="0" w:color="auto"/>
            </w:tcBorders>
            <w:vAlign w:val="center"/>
          </w:tcPr>
          <w:p w14:paraId="1811D902"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7FBEF0EC"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5B2D8DB6" w14:textId="77777777" w:rsidR="007C5886" w:rsidRPr="00FE2BD7" w:rsidRDefault="007C5886" w:rsidP="007C5886">
            <w:pPr>
              <w:rPr>
                <w:sz w:val="16"/>
                <w:szCs w:val="16"/>
                <w:highlight w:val="yellow"/>
              </w:rPr>
            </w:pPr>
          </w:p>
        </w:tc>
      </w:tr>
      <w:tr w:rsidR="007C5886" w:rsidRPr="00FE2BD7" w14:paraId="21A89E6B"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18BBE36C" w14:textId="306EB224" w:rsidR="007C5886" w:rsidRPr="00FE2BD7" w:rsidRDefault="007C5886" w:rsidP="007C5886">
            <w:pPr>
              <w:rPr>
                <w:sz w:val="16"/>
                <w:szCs w:val="16"/>
                <w:highlight w:val="yellow"/>
              </w:rPr>
            </w:pPr>
            <w:r w:rsidRPr="00FE2BD7">
              <w:rPr>
                <w:color w:val="000000"/>
                <w:sz w:val="16"/>
                <w:szCs w:val="16"/>
              </w:rPr>
              <w:lastRenderedPageBreak/>
              <w:t>18</w:t>
            </w:r>
          </w:p>
        </w:tc>
        <w:tc>
          <w:tcPr>
            <w:tcW w:w="1575" w:type="dxa"/>
            <w:tcBorders>
              <w:top w:val="single" w:sz="4" w:space="0" w:color="auto"/>
              <w:left w:val="single" w:sz="4" w:space="0" w:color="auto"/>
              <w:bottom w:val="single" w:sz="4" w:space="0" w:color="auto"/>
              <w:right w:val="single" w:sz="4" w:space="0" w:color="auto"/>
            </w:tcBorders>
            <w:vAlign w:val="center"/>
          </w:tcPr>
          <w:p w14:paraId="7B106459" w14:textId="21B4E2A0" w:rsidR="007C5886" w:rsidRPr="00FE2BD7" w:rsidRDefault="007C5886" w:rsidP="007C5886">
            <w:pPr>
              <w:rPr>
                <w:sz w:val="16"/>
                <w:szCs w:val="16"/>
                <w:highlight w:val="yellow"/>
              </w:rPr>
            </w:pPr>
            <w:r w:rsidRPr="00FE2BD7">
              <w:rPr>
                <w:color w:val="000000"/>
                <w:sz w:val="16"/>
                <w:szCs w:val="16"/>
              </w:rPr>
              <w:t>OLEO LUBRIFICANTE - TIPO DESENGRIPANTE SINTETICO, A SER APLICADO EM MATERIAIS FERROSOS E SIMILARES, BIODEGRADAVEL E ANTICORROSIVO, ACONDICIONADO EM EMBALAGEM COM SPRAY (COM VALVULA AEROSOL)</w:t>
            </w:r>
          </w:p>
        </w:tc>
        <w:tc>
          <w:tcPr>
            <w:tcW w:w="993" w:type="dxa"/>
            <w:tcBorders>
              <w:top w:val="single" w:sz="4" w:space="0" w:color="auto"/>
              <w:left w:val="single" w:sz="4" w:space="0" w:color="auto"/>
              <w:bottom w:val="single" w:sz="4" w:space="0" w:color="auto"/>
              <w:right w:val="single" w:sz="4" w:space="0" w:color="auto"/>
            </w:tcBorders>
          </w:tcPr>
          <w:p w14:paraId="3EE69A6D"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2FBF173F"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142BE7E0" w14:textId="77777777" w:rsidR="007C5886" w:rsidRPr="00FE2BD7" w:rsidRDefault="007C5886" w:rsidP="007C5886">
            <w:pPr>
              <w:jc w:val="center"/>
              <w:rPr>
                <w:color w:val="000000"/>
                <w:sz w:val="16"/>
                <w:szCs w:val="16"/>
              </w:rPr>
            </w:pPr>
            <w:r w:rsidRPr="00FE2BD7">
              <w:rPr>
                <w:color w:val="000000"/>
                <w:sz w:val="16"/>
                <w:szCs w:val="16"/>
              </w:rPr>
              <w:t>CAXIA 24</w:t>
            </w:r>
          </w:p>
          <w:p w14:paraId="736B40C8" w14:textId="77777777" w:rsidR="007C5886" w:rsidRPr="00FE2BD7" w:rsidRDefault="007C5886" w:rsidP="007C5886">
            <w:pPr>
              <w:jc w:val="center"/>
              <w:rPr>
                <w:color w:val="000000"/>
                <w:sz w:val="16"/>
                <w:szCs w:val="16"/>
              </w:rPr>
            </w:pPr>
            <w:r w:rsidRPr="00FE2BD7">
              <w:rPr>
                <w:color w:val="000000"/>
                <w:sz w:val="16"/>
                <w:szCs w:val="16"/>
              </w:rPr>
              <w:t>UNIDADES</w:t>
            </w:r>
          </w:p>
          <w:p w14:paraId="50EBA8F2" w14:textId="74A132A3" w:rsidR="007C5886" w:rsidRPr="00FE2BD7" w:rsidRDefault="007C5886" w:rsidP="007C5886">
            <w:pPr>
              <w:rPr>
                <w:sz w:val="16"/>
                <w:szCs w:val="16"/>
                <w:highlight w:val="yellow"/>
              </w:rPr>
            </w:pPr>
            <w:r w:rsidRPr="00FE2BD7">
              <w:rPr>
                <w:color w:val="000000"/>
                <w:sz w:val="16"/>
                <w:szCs w:val="16"/>
              </w:rPr>
              <w:t>(CÓD.155)</w:t>
            </w:r>
          </w:p>
        </w:tc>
        <w:tc>
          <w:tcPr>
            <w:tcW w:w="1134" w:type="dxa"/>
            <w:tcBorders>
              <w:top w:val="single" w:sz="4" w:space="0" w:color="auto"/>
              <w:left w:val="single" w:sz="4" w:space="0" w:color="auto"/>
              <w:bottom w:val="single" w:sz="4" w:space="0" w:color="auto"/>
              <w:right w:val="single" w:sz="4" w:space="0" w:color="auto"/>
            </w:tcBorders>
            <w:vAlign w:val="center"/>
          </w:tcPr>
          <w:p w14:paraId="7BBD3CAE"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25CDC737"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626040F3" w14:textId="77777777" w:rsidR="007C5886" w:rsidRPr="00FE2BD7" w:rsidRDefault="007C5886" w:rsidP="007C5886">
            <w:pPr>
              <w:rPr>
                <w:sz w:val="16"/>
                <w:szCs w:val="16"/>
                <w:highlight w:val="yellow"/>
              </w:rPr>
            </w:pPr>
          </w:p>
        </w:tc>
      </w:tr>
      <w:tr w:rsidR="007C5886" w:rsidRPr="00FE2BD7" w14:paraId="4D3C193C"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52285469" w14:textId="3366DBE8" w:rsidR="007C5886" w:rsidRPr="00FE2BD7" w:rsidRDefault="007C5886" w:rsidP="007C5886">
            <w:pPr>
              <w:rPr>
                <w:sz w:val="16"/>
                <w:szCs w:val="16"/>
                <w:highlight w:val="yellow"/>
              </w:rPr>
            </w:pPr>
            <w:r w:rsidRPr="00FE2BD7">
              <w:rPr>
                <w:color w:val="000000"/>
                <w:sz w:val="16"/>
                <w:szCs w:val="16"/>
              </w:rPr>
              <w:t>19</w:t>
            </w:r>
          </w:p>
        </w:tc>
        <w:tc>
          <w:tcPr>
            <w:tcW w:w="1575" w:type="dxa"/>
            <w:tcBorders>
              <w:top w:val="single" w:sz="4" w:space="0" w:color="auto"/>
              <w:left w:val="single" w:sz="4" w:space="0" w:color="auto"/>
              <w:bottom w:val="single" w:sz="4" w:space="0" w:color="auto"/>
              <w:right w:val="single" w:sz="4" w:space="0" w:color="auto"/>
            </w:tcBorders>
            <w:vAlign w:val="center"/>
          </w:tcPr>
          <w:p w14:paraId="703B2585" w14:textId="0C0F2D93" w:rsidR="007C5886" w:rsidRPr="00FE2BD7" w:rsidRDefault="007C5886" w:rsidP="007C5886">
            <w:pPr>
              <w:rPr>
                <w:sz w:val="16"/>
                <w:szCs w:val="16"/>
                <w:highlight w:val="yellow"/>
              </w:rPr>
            </w:pPr>
            <w:r w:rsidRPr="00FE2BD7">
              <w:rPr>
                <w:color w:val="000000"/>
                <w:sz w:val="16"/>
                <w:szCs w:val="16"/>
              </w:rPr>
              <w:t>PIA PARA COZINHA - EM ACO INOX, COM DUAS CUBAS MEDINDO: 1,80 X 50 CM.</w:t>
            </w:r>
          </w:p>
        </w:tc>
        <w:tc>
          <w:tcPr>
            <w:tcW w:w="993" w:type="dxa"/>
            <w:tcBorders>
              <w:top w:val="single" w:sz="4" w:space="0" w:color="auto"/>
              <w:left w:val="single" w:sz="4" w:space="0" w:color="auto"/>
              <w:bottom w:val="single" w:sz="4" w:space="0" w:color="auto"/>
              <w:right w:val="single" w:sz="4" w:space="0" w:color="auto"/>
            </w:tcBorders>
          </w:tcPr>
          <w:p w14:paraId="281B564E"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3BCAB2E5"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67208C53" w14:textId="77777777" w:rsidR="007C5886" w:rsidRPr="00FE2BD7" w:rsidRDefault="007C5886" w:rsidP="007C5886">
            <w:pPr>
              <w:jc w:val="center"/>
              <w:rPr>
                <w:color w:val="000000"/>
                <w:sz w:val="16"/>
                <w:szCs w:val="16"/>
              </w:rPr>
            </w:pPr>
            <w:r w:rsidRPr="00FE2BD7">
              <w:rPr>
                <w:color w:val="000000"/>
                <w:sz w:val="16"/>
                <w:szCs w:val="16"/>
              </w:rPr>
              <w:t> UND</w:t>
            </w:r>
          </w:p>
          <w:p w14:paraId="6A3DDCBF" w14:textId="66B448C2" w:rsidR="007C5886" w:rsidRPr="00FE2BD7" w:rsidRDefault="007C5886" w:rsidP="007C5886">
            <w:pPr>
              <w:rPr>
                <w:sz w:val="16"/>
                <w:szCs w:val="16"/>
                <w:highlight w:val="yellow"/>
              </w:rPr>
            </w:pPr>
            <w:r w:rsidRPr="00FE2BD7">
              <w:rPr>
                <w:color w:val="000000"/>
                <w:sz w:val="16"/>
                <w:szCs w:val="16"/>
              </w:rPr>
              <w:t>(Cod.1) </w:t>
            </w:r>
          </w:p>
        </w:tc>
        <w:tc>
          <w:tcPr>
            <w:tcW w:w="1134" w:type="dxa"/>
            <w:tcBorders>
              <w:top w:val="single" w:sz="4" w:space="0" w:color="auto"/>
              <w:left w:val="single" w:sz="4" w:space="0" w:color="auto"/>
              <w:bottom w:val="single" w:sz="4" w:space="0" w:color="auto"/>
              <w:right w:val="single" w:sz="4" w:space="0" w:color="auto"/>
            </w:tcBorders>
            <w:vAlign w:val="center"/>
          </w:tcPr>
          <w:p w14:paraId="624A7841"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5DF452E4"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011CE9A5" w14:textId="77777777" w:rsidR="007C5886" w:rsidRPr="00FE2BD7" w:rsidRDefault="007C5886" w:rsidP="007C5886">
            <w:pPr>
              <w:rPr>
                <w:sz w:val="16"/>
                <w:szCs w:val="16"/>
                <w:highlight w:val="yellow"/>
              </w:rPr>
            </w:pPr>
          </w:p>
        </w:tc>
      </w:tr>
      <w:tr w:rsidR="007C5886" w:rsidRPr="00FE2BD7" w14:paraId="1CD5472C"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48B0FE1D" w14:textId="3D540F28" w:rsidR="007C5886" w:rsidRPr="00FE2BD7" w:rsidRDefault="007C5886" w:rsidP="007C5886">
            <w:pPr>
              <w:rPr>
                <w:sz w:val="16"/>
                <w:szCs w:val="16"/>
                <w:highlight w:val="yellow"/>
              </w:rPr>
            </w:pPr>
            <w:r w:rsidRPr="00FE2BD7">
              <w:rPr>
                <w:color w:val="000000"/>
                <w:sz w:val="16"/>
                <w:szCs w:val="16"/>
              </w:rPr>
              <w:t>20</w:t>
            </w:r>
          </w:p>
        </w:tc>
        <w:tc>
          <w:tcPr>
            <w:tcW w:w="1575" w:type="dxa"/>
            <w:tcBorders>
              <w:top w:val="single" w:sz="4" w:space="0" w:color="auto"/>
              <w:left w:val="single" w:sz="4" w:space="0" w:color="auto"/>
              <w:bottom w:val="single" w:sz="4" w:space="0" w:color="auto"/>
              <w:right w:val="single" w:sz="4" w:space="0" w:color="auto"/>
            </w:tcBorders>
            <w:vAlign w:val="center"/>
          </w:tcPr>
          <w:p w14:paraId="49116EA2" w14:textId="5CD6588E" w:rsidR="007C5886" w:rsidRPr="00FE2BD7" w:rsidRDefault="007C5886" w:rsidP="007C5886">
            <w:pPr>
              <w:rPr>
                <w:sz w:val="16"/>
                <w:szCs w:val="16"/>
                <w:highlight w:val="yellow"/>
              </w:rPr>
            </w:pPr>
            <w:r w:rsidRPr="00FE2BD7">
              <w:rPr>
                <w:color w:val="000000"/>
                <w:sz w:val="16"/>
                <w:szCs w:val="16"/>
              </w:rPr>
              <w:t>PISO CERAMICO - TIPO CERAMICO ESMALTADO PEI 5 MEDINDO 40X40CM, CORES DIVERSAS A ESCOLHER</w:t>
            </w:r>
          </w:p>
        </w:tc>
        <w:tc>
          <w:tcPr>
            <w:tcW w:w="993" w:type="dxa"/>
            <w:tcBorders>
              <w:top w:val="single" w:sz="4" w:space="0" w:color="auto"/>
              <w:left w:val="single" w:sz="4" w:space="0" w:color="auto"/>
              <w:bottom w:val="single" w:sz="4" w:space="0" w:color="auto"/>
              <w:right w:val="single" w:sz="4" w:space="0" w:color="auto"/>
            </w:tcBorders>
          </w:tcPr>
          <w:p w14:paraId="3CCE1D5C"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4A492A76"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2D5816F1" w14:textId="77777777" w:rsidR="007C5886" w:rsidRPr="00FE2BD7" w:rsidRDefault="007C5886" w:rsidP="007C5886">
            <w:pPr>
              <w:jc w:val="center"/>
              <w:rPr>
                <w:color w:val="000000"/>
                <w:sz w:val="16"/>
                <w:szCs w:val="16"/>
              </w:rPr>
            </w:pPr>
            <w:r w:rsidRPr="00FE2BD7">
              <w:rPr>
                <w:color w:val="000000"/>
                <w:sz w:val="16"/>
                <w:szCs w:val="16"/>
              </w:rPr>
              <w:t> M²</w:t>
            </w:r>
          </w:p>
          <w:p w14:paraId="73EEDB1D" w14:textId="2774D493" w:rsidR="007C5886" w:rsidRPr="00FE2BD7" w:rsidRDefault="007C5886" w:rsidP="007C5886">
            <w:pPr>
              <w:rPr>
                <w:sz w:val="16"/>
                <w:szCs w:val="16"/>
                <w:highlight w:val="yellow"/>
              </w:rPr>
            </w:pPr>
            <w:r w:rsidRPr="00FE2BD7">
              <w:rPr>
                <w:color w:val="000000"/>
                <w:sz w:val="16"/>
                <w:szCs w:val="16"/>
              </w:rPr>
              <w:t>(Cod.1074)</w:t>
            </w:r>
          </w:p>
        </w:tc>
        <w:tc>
          <w:tcPr>
            <w:tcW w:w="1134" w:type="dxa"/>
            <w:tcBorders>
              <w:top w:val="single" w:sz="4" w:space="0" w:color="auto"/>
              <w:left w:val="single" w:sz="4" w:space="0" w:color="auto"/>
              <w:bottom w:val="single" w:sz="4" w:space="0" w:color="auto"/>
              <w:right w:val="single" w:sz="4" w:space="0" w:color="auto"/>
            </w:tcBorders>
            <w:vAlign w:val="center"/>
          </w:tcPr>
          <w:p w14:paraId="2D58D71B"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4440EC1E"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09AF156A" w14:textId="77777777" w:rsidR="007C5886" w:rsidRPr="00FE2BD7" w:rsidRDefault="007C5886" w:rsidP="007C5886">
            <w:pPr>
              <w:rPr>
                <w:sz w:val="16"/>
                <w:szCs w:val="16"/>
                <w:highlight w:val="yellow"/>
              </w:rPr>
            </w:pPr>
          </w:p>
        </w:tc>
      </w:tr>
      <w:tr w:rsidR="007C5886" w:rsidRPr="00FE2BD7" w14:paraId="417EED6A"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02095CB0" w14:textId="2610366D" w:rsidR="007C5886" w:rsidRPr="00FE2BD7" w:rsidRDefault="007C5886" w:rsidP="007C5886">
            <w:pPr>
              <w:rPr>
                <w:sz w:val="16"/>
                <w:szCs w:val="16"/>
                <w:highlight w:val="yellow"/>
              </w:rPr>
            </w:pPr>
            <w:r w:rsidRPr="00FE2BD7">
              <w:rPr>
                <w:color w:val="000000"/>
                <w:sz w:val="16"/>
                <w:szCs w:val="16"/>
              </w:rPr>
              <w:t>21</w:t>
            </w:r>
          </w:p>
        </w:tc>
        <w:tc>
          <w:tcPr>
            <w:tcW w:w="1575" w:type="dxa"/>
            <w:tcBorders>
              <w:top w:val="single" w:sz="4" w:space="0" w:color="auto"/>
              <w:left w:val="single" w:sz="4" w:space="0" w:color="auto"/>
              <w:bottom w:val="single" w:sz="4" w:space="0" w:color="auto"/>
              <w:right w:val="single" w:sz="4" w:space="0" w:color="auto"/>
            </w:tcBorders>
            <w:vAlign w:val="center"/>
          </w:tcPr>
          <w:p w14:paraId="3C35779F" w14:textId="5704AA38" w:rsidR="007C5886" w:rsidRPr="00FE2BD7" w:rsidRDefault="007C5886" w:rsidP="007C5886">
            <w:pPr>
              <w:rPr>
                <w:sz w:val="16"/>
                <w:szCs w:val="16"/>
                <w:highlight w:val="yellow"/>
              </w:rPr>
            </w:pPr>
            <w:r w:rsidRPr="00FE2BD7">
              <w:rPr>
                <w:color w:val="000000"/>
                <w:sz w:val="16"/>
                <w:szCs w:val="16"/>
              </w:rPr>
              <w:t>PORTA DE FERRO - COM ALTURA DE 2,10M, COM LARGURA DE 0,80M, COM ESPESSURA DE N.20, DO TIPO LISA, REVESTIDA EM CHAPA GALVANIZADA, DEVENDO SER ENTREGUE COM FECHADURA E DOBRADICA</w:t>
            </w:r>
          </w:p>
        </w:tc>
        <w:tc>
          <w:tcPr>
            <w:tcW w:w="993" w:type="dxa"/>
            <w:tcBorders>
              <w:top w:val="single" w:sz="4" w:space="0" w:color="auto"/>
              <w:left w:val="single" w:sz="4" w:space="0" w:color="auto"/>
              <w:bottom w:val="single" w:sz="4" w:space="0" w:color="auto"/>
              <w:right w:val="single" w:sz="4" w:space="0" w:color="auto"/>
            </w:tcBorders>
          </w:tcPr>
          <w:p w14:paraId="6A3AE4A1"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7061EB79"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480BC7A5" w14:textId="77777777" w:rsidR="007C5886" w:rsidRPr="00FE2BD7" w:rsidRDefault="007C5886" w:rsidP="007C5886">
            <w:pPr>
              <w:jc w:val="center"/>
              <w:rPr>
                <w:color w:val="000000"/>
                <w:sz w:val="16"/>
                <w:szCs w:val="16"/>
              </w:rPr>
            </w:pPr>
            <w:r w:rsidRPr="00FE2BD7">
              <w:rPr>
                <w:color w:val="000000"/>
                <w:sz w:val="16"/>
                <w:szCs w:val="16"/>
              </w:rPr>
              <w:t>UND</w:t>
            </w:r>
          </w:p>
          <w:p w14:paraId="77936BE0" w14:textId="06F6E048" w:rsidR="007C5886" w:rsidRPr="00FE2BD7" w:rsidRDefault="007C5886" w:rsidP="007C5886">
            <w:pPr>
              <w:rPr>
                <w:sz w:val="16"/>
                <w:szCs w:val="16"/>
                <w:highlight w:val="yellow"/>
              </w:rPr>
            </w:pPr>
            <w:r w:rsidRPr="00FE2BD7">
              <w:rPr>
                <w:color w:val="000000"/>
                <w:sz w:val="16"/>
                <w:szCs w:val="16"/>
              </w:rPr>
              <w:t>(Cod.1) </w:t>
            </w:r>
          </w:p>
        </w:tc>
        <w:tc>
          <w:tcPr>
            <w:tcW w:w="1134" w:type="dxa"/>
            <w:tcBorders>
              <w:top w:val="single" w:sz="4" w:space="0" w:color="auto"/>
              <w:left w:val="single" w:sz="4" w:space="0" w:color="auto"/>
              <w:bottom w:val="single" w:sz="4" w:space="0" w:color="auto"/>
              <w:right w:val="single" w:sz="4" w:space="0" w:color="auto"/>
            </w:tcBorders>
            <w:vAlign w:val="center"/>
          </w:tcPr>
          <w:p w14:paraId="6D9E785E"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737CA20F"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0F6219A8" w14:textId="77777777" w:rsidR="007C5886" w:rsidRPr="00FE2BD7" w:rsidRDefault="007C5886" w:rsidP="007C5886">
            <w:pPr>
              <w:rPr>
                <w:sz w:val="16"/>
                <w:szCs w:val="16"/>
                <w:highlight w:val="yellow"/>
              </w:rPr>
            </w:pPr>
          </w:p>
        </w:tc>
      </w:tr>
      <w:tr w:rsidR="007C5886" w:rsidRPr="00FE2BD7" w14:paraId="34A41FBD"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42519591" w14:textId="69031024" w:rsidR="007C5886" w:rsidRPr="00FE2BD7" w:rsidRDefault="007C5886" w:rsidP="007C5886">
            <w:pPr>
              <w:rPr>
                <w:sz w:val="16"/>
                <w:szCs w:val="16"/>
                <w:highlight w:val="yellow"/>
              </w:rPr>
            </w:pPr>
            <w:r w:rsidRPr="00FE2BD7">
              <w:rPr>
                <w:color w:val="000000"/>
                <w:sz w:val="16"/>
                <w:szCs w:val="16"/>
              </w:rPr>
              <w:t>22</w:t>
            </w:r>
          </w:p>
        </w:tc>
        <w:tc>
          <w:tcPr>
            <w:tcW w:w="1575" w:type="dxa"/>
            <w:tcBorders>
              <w:top w:val="single" w:sz="4" w:space="0" w:color="auto"/>
              <w:left w:val="single" w:sz="4" w:space="0" w:color="auto"/>
              <w:bottom w:val="single" w:sz="4" w:space="0" w:color="auto"/>
              <w:right w:val="single" w:sz="4" w:space="0" w:color="auto"/>
            </w:tcBorders>
            <w:vAlign w:val="center"/>
          </w:tcPr>
          <w:p w14:paraId="4EE3AF12" w14:textId="358F2133" w:rsidR="007C5886" w:rsidRPr="00FE2BD7" w:rsidRDefault="007C5886" w:rsidP="007C5886">
            <w:pPr>
              <w:rPr>
                <w:sz w:val="16"/>
                <w:szCs w:val="16"/>
                <w:highlight w:val="yellow"/>
              </w:rPr>
            </w:pPr>
            <w:r w:rsidRPr="00FE2BD7">
              <w:rPr>
                <w:color w:val="000000"/>
                <w:sz w:val="16"/>
                <w:szCs w:val="16"/>
              </w:rPr>
              <w:t xml:space="preserve">PORTA DE MADEIRA EM FOLHA MÉDIA DE 80X210 CM, ESPESSURA35MM, NUCLEO </w:t>
            </w:r>
            <w:r w:rsidRPr="00FE2BD7">
              <w:rPr>
                <w:color w:val="000000"/>
                <w:sz w:val="16"/>
                <w:szCs w:val="16"/>
              </w:rPr>
              <w:lastRenderedPageBreak/>
              <w:t>SARRAFEADO, CAPA FRISADA EM HDF, ACABAMENTO MELANINICO EM PADRÃO MADEIRA.</w:t>
            </w:r>
          </w:p>
        </w:tc>
        <w:tc>
          <w:tcPr>
            <w:tcW w:w="993" w:type="dxa"/>
            <w:tcBorders>
              <w:top w:val="single" w:sz="4" w:space="0" w:color="auto"/>
              <w:left w:val="single" w:sz="4" w:space="0" w:color="auto"/>
              <w:bottom w:val="single" w:sz="4" w:space="0" w:color="auto"/>
              <w:right w:val="single" w:sz="4" w:space="0" w:color="auto"/>
            </w:tcBorders>
          </w:tcPr>
          <w:p w14:paraId="0FC025C0"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5974F2EB"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4806EDBE" w14:textId="77777777" w:rsidR="007C5886" w:rsidRPr="00FE2BD7" w:rsidRDefault="007C5886" w:rsidP="007C5886">
            <w:pPr>
              <w:jc w:val="center"/>
              <w:rPr>
                <w:color w:val="000000"/>
                <w:sz w:val="16"/>
                <w:szCs w:val="16"/>
              </w:rPr>
            </w:pPr>
            <w:r w:rsidRPr="00FE2BD7">
              <w:rPr>
                <w:color w:val="000000"/>
                <w:sz w:val="16"/>
                <w:szCs w:val="16"/>
              </w:rPr>
              <w:t>  UND</w:t>
            </w:r>
          </w:p>
          <w:p w14:paraId="7697F5BD" w14:textId="4CDB65B8" w:rsidR="007C5886" w:rsidRPr="00FE2BD7" w:rsidRDefault="007C5886" w:rsidP="007C5886">
            <w:pPr>
              <w:rPr>
                <w:sz w:val="16"/>
                <w:szCs w:val="16"/>
                <w:highlight w:val="yellow"/>
              </w:rPr>
            </w:pPr>
            <w:r w:rsidRPr="00FE2BD7">
              <w:rPr>
                <w:color w:val="000000"/>
                <w:sz w:val="16"/>
                <w:szCs w:val="16"/>
              </w:rPr>
              <w:t>(Cod.1) </w:t>
            </w:r>
          </w:p>
        </w:tc>
        <w:tc>
          <w:tcPr>
            <w:tcW w:w="1134" w:type="dxa"/>
            <w:tcBorders>
              <w:top w:val="single" w:sz="4" w:space="0" w:color="auto"/>
              <w:left w:val="single" w:sz="4" w:space="0" w:color="auto"/>
              <w:bottom w:val="single" w:sz="4" w:space="0" w:color="auto"/>
              <w:right w:val="single" w:sz="4" w:space="0" w:color="auto"/>
            </w:tcBorders>
            <w:vAlign w:val="center"/>
          </w:tcPr>
          <w:p w14:paraId="3EBB41BB"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30D57654"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082954BA" w14:textId="77777777" w:rsidR="007C5886" w:rsidRPr="00FE2BD7" w:rsidRDefault="007C5886" w:rsidP="007C5886">
            <w:pPr>
              <w:rPr>
                <w:sz w:val="16"/>
                <w:szCs w:val="16"/>
                <w:highlight w:val="yellow"/>
              </w:rPr>
            </w:pPr>
          </w:p>
        </w:tc>
      </w:tr>
      <w:tr w:rsidR="007C5886" w:rsidRPr="00FE2BD7" w14:paraId="251AF1CB"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71AC2F3E" w14:textId="4EF97F7D" w:rsidR="007C5886" w:rsidRPr="00FE2BD7" w:rsidRDefault="007C5886" w:rsidP="007C5886">
            <w:pPr>
              <w:rPr>
                <w:sz w:val="16"/>
                <w:szCs w:val="16"/>
                <w:highlight w:val="yellow"/>
              </w:rPr>
            </w:pPr>
            <w:r w:rsidRPr="00FE2BD7">
              <w:rPr>
                <w:color w:val="000000"/>
                <w:sz w:val="16"/>
                <w:szCs w:val="16"/>
              </w:rPr>
              <w:t>23</w:t>
            </w:r>
          </w:p>
        </w:tc>
        <w:tc>
          <w:tcPr>
            <w:tcW w:w="1575" w:type="dxa"/>
            <w:tcBorders>
              <w:top w:val="single" w:sz="4" w:space="0" w:color="auto"/>
              <w:left w:val="single" w:sz="4" w:space="0" w:color="auto"/>
              <w:bottom w:val="single" w:sz="4" w:space="0" w:color="auto"/>
              <w:right w:val="single" w:sz="4" w:space="0" w:color="auto"/>
            </w:tcBorders>
            <w:vAlign w:val="center"/>
          </w:tcPr>
          <w:p w14:paraId="759D4166" w14:textId="549CAFB5" w:rsidR="007C5886" w:rsidRPr="00FE2BD7" w:rsidRDefault="007C5886" w:rsidP="007C5886">
            <w:pPr>
              <w:rPr>
                <w:sz w:val="16"/>
                <w:szCs w:val="16"/>
                <w:highlight w:val="yellow"/>
              </w:rPr>
            </w:pPr>
            <w:r w:rsidRPr="00FE2BD7">
              <w:rPr>
                <w:color w:val="000000"/>
                <w:sz w:val="16"/>
                <w:szCs w:val="16"/>
              </w:rPr>
              <w:t>PORTAL DE MAÇARANDUBA, MEDINDO 2,10 X 0,80, COM 0,12CM DE LARGURA</w:t>
            </w:r>
          </w:p>
        </w:tc>
        <w:tc>
          <w:tcPr>
            <w:tcW w:w="993" w:type="dxa"/>
            <w:tcBorders>
              <w:top w:val="single" w:sz="4" w:space="0" w:color="auto"/>
              <w:left w:val="single" w:sz="4" w:space="0" w:color="auto"/>
              <w:bottom w:val="single" w:sz="4" w:space="0" w:color="auto"/>
              <w:right w:val="single" w:sz="4" w:space="0" w:color="auto"/>
            </w:tcBorders>
          </w:tcPr>
          <w:p w14:paraId="2CE2EB34"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1865FB31"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17DA1991" w14:textId="77777777" w:rsidR="007C5886" w:rsidRPr="00FE2BD7" w:rsidRDefault="007C5886" w:rsidP="007C5886">
            <w:pPr>
              <w:jc w:val="center"/>
              <w:rPr>
                <w:color w:val="000000"/>
                <w:sz w:val="16"/>
                <w:szCs w:val="16"/>
              </w:rPr>
            </w:pPr>
            <w:r w:rsidRPr="00FE2BD7">
              <w:rPr>
                <w:color w:val="000000"/>
                <w:sz w:val="16"/>
                <w:szCs w:val="16"/>
              </w:rPr>
              <w:t>  UND</w:t>
            </w:r>
          </w:p>
          <w:p w14:paraId="1B623D5A" w14:textId="25137B5C" w:rsidR="007C5886" w:rsidRPr="00FE2BD7" w:rsidRDefault="007C5886" w:rsidP="007C5886">
            <w:pPr>
              <w:rPr>
                <w:sz w:val="16"/>
                <w:szCs w:val="16"/>
                <w:highlight w:val="yellow"/>
              </w:rPr>
            </w:pPr>
            <w:r w:rsidRPr="00FE2BD7">
              <w:rPr>
                <w:color w:val="000000"/>
                <w:sz w:val="16"/>
                <w:szCs w:val="16"/>
              </w:rPr>
              <w:t>(Cod.1) </w:t>
            </w:r>
          </w:p>
        </w:tc>
        <w:tc>
          <w:tcPr>
            <w:tcW w:w="1134" w:type="dxa"/>
            <w:tcBorders>
              <w:top w:val="single" w:sz="4" w:space="0" w:color="auto"/>
              <w:left w:val="single" w:sz="4" w:space="0" w:color="auto"/>
              <w:bottom w:val="single" w:sz="4" w:space="0" w:color="auto"/>
              <w:right w:val="single" w:sz="4" w:space="0" w:color="auto"/>
            </w:tcBorders>
            <w:vAlign w:val="center"/>
          </w:tcPr>
          <w:p w14:paraId="22D8622A"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623AAF23"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005DAF4E" w14:textId="77777777" w:rsidR="007C5886" w:rsidRPr="00FE2BD7" w:rsidRDefault="007C5886" w:rsidP="007C5886">
            <w:pPr>
              <w:rPr>
                <w:sz w:val="16"/>
                <w:szCs w:val="16"/>
                <w:highlight w:val="yellow"/>
              </w:rPr>
            </w:pPr>
          </w:p>
        </w:tc>
      </w:tr>
      <w:tr w:rsidR="007C5886" w:rsidRPr="00FE2BD7" w14:paraId="35616425"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183FD0CC" w14:textId="1A0D8FAB" w:rsidR="007C5886" w:rsidRPr="00FE2BD7" w:rsidRDefault="007C5886" w:rsidP="007C5886">
            <w:pPr>
              <w:rPr>
                <w:sz w:val="16"/>
                <w:szCs w:val="16"/>
                <w:highlight w:val="yellow"/>
              </w:rPr>
            </w:pPr>
            <w:r w:rsidRPr="00FE2BD7">
              <w:rPr>
                <w:color w:val="000000"/>
                <w:sz w:val="16"/>
                <w:szCs w:val="16"/>
              </w:rPr>
              <w:t>24</w:t>
            </w:r>
          </w:p>
        </w:tc>
        <w:tc>
          <w:tcPr>
            <w:tcW w:w="1575" w:type="dxa"/>
            <w:tcBorders>
              <w:top w:val="single" w:sz="4" w:space="0" w:color="auto"/>
              <w:left w:val="single" w:sz="4" w:space="0" w:color="auto"/>
              <w:bottom w:val="single" w:sz="4" w:space="0" w:color="auto"/>
              <w:right w:val="single" w:sz="4" w:space="0" w:color="auto"/>
            </w:tcBorders>
            <w:vAlign w:val="center"/>
          </w:tcPr>
          <w:p w14:paraId="6339E3AB" w14:textId="154D4F97" w:rsidR="007C5886" w:rsidRPr="00FE2BD7" w:rsidRDefault="007C5886" w:rsidP="007C5886">
            <w:pPr>
              <w:rPr>
                <w:sz w:val="16"/>
                <w:szCs w:val="16"/>
                <w:highlight w:val="yellow"/>
              </w:rPr>
            </w:pPr>
            <w:r w:rsidRPr="00FE2BD7">
              <w:rPr>
                <w:color w:val="000000"/>
                <w:sz w:val="16"/>
                <w:szCs w:val="16"/>
              </w:rPr>
              <w:t>REJUNTE - REJUNTE FLEXIVEL, PARA MOSAICO, AZULEJOS, PISOS CERAMICOS E PEDRAS ORNAMENTAIS, 1 KG</w:t>
            </w:r>
          </w:p>
        </w:tc>
        <w:tc>
          <w:tcPr>
            <w:tcW w:w="993" w:type="dxa"/>
            <w:tcBorders>
              <w:top w:val="single" w:sz="4" w:space="0" w:color="auto"/>
              <w:left w:val="single" w:sz="4" w:space="0" w:color="auto"/>
              <w:bottom w:val="single" w:sz="4" w:space="0" w:color="auto"/>
              <w:right w:val="single" w:sz="4" w:space="0" w:color="auto"/>
            </w:tcBorders>
          </w:tcPr>
          <w:p w14:paraId="3EE014DA"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358CC118"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77704E49" w14:textId="77777777" w:rsidR="007C5886" w:rsidRPr="00FE2BD7" w:rsidRDefault="007C5886" w:rsidP="007C5886">
            <w:pPr>
              <w:jc w:val="center"/>
              <w:rPr>
                <w:color w:val="000000"/>
                <w:sz w:val="16"/>
                <w:szCs w:val="16"/>
              </w:rPr>
            </w:pPr>
            <w:r w:rsidRPr="00FE2BD7">
              <w:rPr>
                <w:color w:val="000000"/>
                <w:sz w:val="16"/>
                <w:szCs w:val="16"/>
              </w:rPr>
              <w:t> Kg</w:t>
            </w:r>
          </w:p>
          <w:p w14:paraId="73D87DA6" w14:textId="2A784CDE" w:rsidR="007C5886" w:rsidRPr="00FE2BD7" w:rsidRDefault="007C5886" w:rsidP="007C5886">
            <w:pPr>
              <w:rPr>
                <w:sz w:val="16"/>
                <w:szCs w:val="16"/>
                <w:highlight w:val="yellow"/>
              </w:rPr>
            </w:pPr>
            <w:r w:rsidRPr="00FE2BD7">
              <w:rPr>
                <w:color w:val="000000"/>
                <w:sz w:val="16"/>
                <w:szCs w:val="16"/>
              </w:rPr>
              <w:t>(Cod.3)</w:t>
            </w:r>
          </w:p>
        </w:tc>
        <w:tc>
          <w:tcPr>
            <w:tcW w:w="1134" w:type="dxa"/>
            <w:tcBorders>
              <w:top w:val="single" w:sz="4" w:space="0" w:color="auto"/>
              <w:left w:val="single" w:sz="4" w:space="0" w:color="auto"/>
              <w:bottom w:val="single" w:sz="4" w:space="0" w:color="auto"/>
              <w:right w:val="single" w:sz="4" w:space="0" w:color="auto"/>
            </w:tcBorders>
            <w:vAlign w:val="center"/>
          </w:tcPr>
          <w:p w14:paraId="53593187"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1FCDFB5C"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3C30C0CE" w14:textId="77777777" w:rsidR="007C5886" w:rsidRPr="00FE2BD7" w:rsidRDefault="007C5886" w:rsidP="007C5886">
            <w:pPr>
              <w:rPr>
                <w:sz w:val="16"/>
                <w:szCs w:val="16"/>
                <w:highlight w:val="yellow"/>
              </w:rPr>
            </w:pPr>
          </w:p>
        </w:tc>
      </w:tr>
      <w:tr w:rsidR="007C5886" w:rsidRPr="00FE2BD7" w14:paraId="1028CEC3"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1946E963" w14:textId="51F31DBC" w:rsidR="007C5886" w:rsidRPr="00FE2BD7" w:rsidRDefault="007C5886" w:rsidP="007C5886">
            <w:pPr>
              <w:rPr>
                <w:sz w:val="16"/>
                <w:szCs w:val="16"/>
                <w:highlight w:val="yellow"/>
              </w:rPr>
            </w:pPr>
            <w:r w:rsidRPr="00FE2BD7">
              <w:rPr>
                <w:color w:val="000000"/>
                <w:sz w:val="16"/>
                <w:szCs w:val="16"/>
              </w:rPr>
              <w:t>25</w:t>
            </w:r>
          </w:p>
        </w:tc>
        <w:tc>
          <w:tcPr>
            <w:tcW w:w="1575" w:type="dxa"/>
            <w:tcBorders>
              <w:top w:val="single" w:sz="4" w:space="0" w:color="auto"/>
              <w:left w:val="single" w:sz="4" w:space="0" w:color="auto"/>
              <w:bottom w:val="single" w:sz="4" w:space="0" w:color="auto"/>
              <w:right w:val="single" w:sz="4" w:space="0" w:color="auto"/>
            </w:tcBorders>
            <w:vAlign w:val="center"/>
          </w:tcPr>
          <w:p w14:paraId="507441D9" w14:textId="76C892E1" w:rsidR="007C5886" w:rsidRPr="00FE2BD7" w:rsidRDefault="007C5886" w:rsidP="007C5886">
            <w:pPr>
              <w:rPr>
                <w:sz w:val="16"/>
                <w:szCs w:val="16"/>
                <w:highlight w:val="yellow"/>
              </w:rPr>
            </w:pPr>
            <w:r w:rsidRPr="00FE2BD7">
              <w:rPr>
                <w:color w:val="000000"/>
                <w:sz w:val="16"/>
                <w:szCs w:val="16"/>
              </w:rPr>
              <w:t>RIPA EM MADEIRA – DO TIPO PEROBA COM 5,00CM DE LARGURA E 2,50CM DE ESPESSURA E COMPRIMENTO DE 3,0M</w:t>
            </w:r>
          </w:p>
        </w:tc>
        <w:tc>
          <w:tcPr>
            <w:tcW w:w="993" w:type="dxa"/>
            <w:tcBorders>
              <w:top w:val="single" w:sz="4" w:space="0" w:color="auto"/>
              <w:left w:val="single" w:sz="4" w:space="0" w:color="auto"/>
              <w:bottom w:val="single" w:sz="4" w:space="0" w:color="auto"/>
              <w:right w:val="single" w:sz="4" w:space="0" w:color="auto"/>
            </w:tcBorders>
          </w:tcPr>
          <w:p w14:paraId="170EF53B"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33E29248"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6429AE59" w14:textId="77777777" w:rsidR="007C5886" w:rsidRPr="00FE2BD7" w:rsidRDefault="007C5886" w:rsidP="007C5886">
            <w:pPr>
              <w:jc w:val="center"/>
              <w:rPr>
                <w:color w:val="000000"/>
                <w:sz w:val="16"/>
                <w:szCs w:val="16"/>
              </w:rPr>
            </w:pPr>
            <w:r w:rsidRPr="00FE2BD7">
              <w:rPr>
                <w:color w:val="000000"/>
                <w:sz w:val="16"/>
                <w:szCs w:val="16"/>
              </w:rPr>
              <w:t>  UND</w:t>
            </w:r>
          </w:p>
          <w:p w14:paraId="16129054" w14:textId="2E127409" w:rsidR="007C5886" w:rsidRPr="00FE2BD7" w:rsidRDefault="007C5886" w:rsidP="007C5886">
            <w:pPr>
              <w:rPr>
                <w:sz w:val="16"/>
                <w:szCs w:val="16"/>
                <w:highlight w:val="yellow"/>
              </w:rPr>
            </w:pPr>
            <w:r w:rsidRPr="00FE2BD7">
              <w:rPr>
                <w:color w:val="000000"/>
                <w:sz w:val="16"/>
                <w:szCs w:val="16"/>
              </w:rPr>
              <w:t>(Cod.1) </w:t>
            </w:r>
          </w:p>
        </w:tc>
        <w:tc>
          <w:tcPr>
            <w:tcW w:w="1134" w:type="dxa"/>
            <w:tcBorders>
              <w:top w:val="single" w:sz="4" w:space="0" w:color="auto"/>
              <w:left w:val="single" w:sz="4" w:space="0" w:color="auto"/>
              <w:bottom w:val="single" w:sz="4" w:space="0" w:color="auto"/>
              <w:right w:val="single" w:sz="4" w:space="0" w:color="auto"/>
            </w:tcBorders>
            <w:vAlign w:val="center"/>
          </w:tcPr>
          <w:p w14:paraId="61379485"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2C49A063"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1F9AC94A" w14:textId="77777777" w:rsidR="007C5886" w:rsidRPr="00FE2BD7" w:rsidRDefault="007C5886" w:rsidP="007C5886">
            <w:pPr>
              <w:rPr>
                <w:sz w:val="16"/>
                <w:szCs w:val="16"/>
                <w:highlight w:val="yellow"/>
              </w:rPr>
            </w:pPr>
          </w:p>
        </w:tc>
      </w:tr>
      <w:tr w:rsidR="007C5886" w:rsidRPr="00FE2BD7" w14:paraId="5617C953"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442E8D81" w14:textId="07B7BCED" w:rsidR="007C5886" w:rsidRPr="00FE2BD7" w:rsidRDefault="007C5886" w:rsidP="007C5886">
            <w:pPr>
              <w:rPr>
                <w:sz w:val="16"/>
                <w:szCs w:val="16"/>
                <w:highlight w:val="yellow"/>
              </w:rPr>
            </w:pPr>
            <w:r w:rsidRPr="00FE2BD7">
              <w:rPr>
                <w:color w:val="000000"/>
                <w:sz w:val="16"/>
                <w:szCs w:val="16"/>
              </w:rPr>
              <w:t>26</w:t>
            </w:r>
          </w:p>
        </w:tc>
        <w:tc>
          <w:tcPr>
            <w:tcW w:w="1575" w:type="dxa"/>
            <w:tcBorders>
              <w:top w:val="single" w:sz="4" w:space="0" w:color="auto"/>
              <w:left w:val="single" w:sz="4" w:space="0" w:color="auto"/>
              <w:bottom w:val="single" w:sz="4" w:space="0" w:color="auto"/>
              <w:right w:val="single" w:sz="4" w:space="0" w:color="auto"/>
            </w:tcBorders>
            <w:vAlign w:val="center"/>
          </w:tcPr>
          <w:p w14:paraId="48F76C6C" w14:textId="2ED774E4" w:rsidR="007C5886" w:rsidRPr="00FE2BD7" w:rsidRDefault="007C5886" w:rsidP="007C5886">
            <w:pPr>
              <w:rPr>
                <w:sz w:val="16"/>
                <w:szCs w:val="16"/>
                <w:highlight w:val="yellow"/>
              </w:rPr>
            </w:pPr>
            <w:r w:rsidRPr="00FE2BD7">
              <w:rPr>
                <w:color w:val="000000"/>
                <w:sz w:val="16"/>
                <w:szCs w:val="16"/>
              </w:rPr>
              <w:t>RIPA EM MADEIRA COM 6,00CM DE LARGURA E 2/5 DE ESPESSURA.</w:t>
            </w:r>
          </w:p>
        </w:tc>
        <w:tc>
          <w:tcPr>
            <w:tcW w:w="993" w:type="dxa"/>
            <w:tcBorders>
              <w:top w:val="single" w:sz="4" w:space="0" w:color="auto"/>
              <w:left w:val="single" w:sz="4" w:space="0" w:color="auto"/>
              <w:bottom w:val="single" w:sz="4" w:space="0" w:color="auto"/>
              <w:right w:val="single" w:sz="4" w:space="0" w:color="auto"/>
            </w:tcBorders>
          </w:tcPr>
          <w:p w14:paraId="57074DEA"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4E44EC50"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14FA3FBC" w14:textId="77777777" w:rsidR="007C5886" w:rsidRPr="00FE2BD7" w:rsidRDefault="007C5886" w:rsidP="007C5886">
            <w:pPr>
              <w:jc w:val="center"/>
              <w:rPr>
                <w:color w:val="000000"/>
                <w:sz w:val="16"/>
                <w:szCs w:val="16"/>
              </w:rPr>
            </w:pPr>
            <w:r w:rsidRPr="00FE2BD7">
              <w:rPr>
                <w:color w:val="000000"/>
                <w:sz w:val="16"/>
                <w:szCs w:val="16"/>
              </w:rPr>
              <w:t> METRO</w:t>
            </w:r>
          </w:p>
          <w:p w14:paraId="452A9EE4" w14:textId="5F6BC731" w:rsidR="007C5886" w:rsidRPr="00FE2BD7" w:rsidRDefault="007C5886" w:rsidP="007C5886">
            <w:pPr>
              <w:rPr>
                <w:sz w:val="16"/>
                <w:szCs w:val="16"/>
                <w:highlight w:val="yellow"/>
              </w:rPr>
            </w:pPr>
            <w:r w:rsidRPr="00FE2BD7">
              <w:rPr>
                <w:color w:val="000000"/>
                <w:sz w:val="16"/>
                <w:szCs w:val="16"/>
              </w:rPr>
              <w:t>(Cod.2)</w:t>
            </w:r>
          </w:p>
        </w:tc>
        <w:tc>
          <w:tcPr>
            <w:tcW w:w="1134" w:type="dxa"/>
            <w:tcBorders>
              <w:top w:val="single" w:sz="4" w:space="0" w:color="auto"/>
              <w:left w:val="single" w:sz="4" w:space="0" w:color="auto"/>
              <w:bottom w:val="single" w:sz="4" w:space="0" w:color="auto"/>
              <w:right w:val="single" w:sz="4" w:space="0" w:color="auto"/>
            </w:tcBorders>
            <w:vAlign w:val="center"/>
          </w:tcPr>
          <w:p w14:paraId="0F1E64E7"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1C119DC1"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6ADDB28D" w14:textId="77777777" w:rsidR="007C5886" w:rsidRPr="00FE2BD7" w:rsidRDefault="007C5886" w:rsidP="007C5886">
            <w:pPr>
              <w:rPr>
                <w:sz w:val="16"/>
                <w:szCs w:val="16"/>
                <w:highlight w:val="yellow"/>
              </w:rPr>
            </w:pPr>
          </w:p>
        </w:tc>
      </w:tr>
      <w:tr w:rsidR="007C5886" w:rsidRPr="00FE2BD7" w14:paraId="32200E88"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2F8FC0B5" w14:textId="1AAC096D" w:rsidR="007C5886" w:rsidRPr="00FE2BD7" w:rsidRDefault="007C5886" w:rsidP="007C5886">
            <w:pPr>
              <w:rPr>
                <w:sz w:val="16"/>
                <w:szCs w:val="16"/>
                <w:highlight w:val="yellow"/>
              </w:rPr>
            </w:pPr>
            <w:r w:rsidRPr="00FE2BD7">
              <w:rPr>
                <w:color w:val="000000"/>
                <w:sz w:val="16"/>
                <w:szCs w:val="16"/>
              </w:rPr>
              <w:t>27</w:t>
            </w:r>
          </w:p>
        </w:tc>
        <w:tc>
          <w:tcPr>
            <w:tcW w:w="1575" w:type="dxa"/>
            <w:tcBorders>
              <w:top w:val="single" w:sz="4" w:space="0" w:color="auto"/>
              <w:left w:val="single" w:sz="4" w:space="0" w:color="auto"/>
              <w:bottom w:val="single" w:sz="4" w:space="0" w:color="auto"/>
              <w:right w:val="single" w:sz="4" w:space="0" w:color="auto"/>
            </w:tcBorders>
            <w:vAlign w:val="center"/>
          </w:tcPr>
          <w:p w14:paraId="38E0A3CA" w14:textId="54F24FB9" w:rsidR="007C5886" w:rsidRPr="00FE2BD7" w:rsidRDefault="007C5886" w:rsidP="007C5886">
            <w:pPr>
              <w:rPr>
                <w:sz w:val="16"/>
                <w:szCs w:val="16"/>
                <w:highlight w:val="yellow"/>
              </w:rPr>
            </w:pPr>
            <w:r w:rsidRPr="00FE2BD7">
              <w:rPr>
                <w:color w:val="000000"/>
                <w:sz w:val="16"/>
                <w:szCs w:val="16"/>
              </w:rPr>
              <w:t>RIPÃO SUPORTE - TIPO TABLADO COM ESTRUTURA EM MADEIRA RIPAO 6X2,5C M, COM PINTURA EM ESMALTE SINTETICO AUTOMOTIVO PARA ARMARIO E BALCAO</w:t>
            </w:r>
          </w:p>
        </w:tc>
        <w:tc>
          <w:tcPr>
            <w:tcW w:w="993" w:type="dxa"/>
            <w:tcBorders>
              <w:top w:val="single" w:sz="4" w:space="0" w:color="auto"/>
              <w:left w:val="single" w:sz="4" w:space="0" w:color="auto"/>
              <w:bottom w:val="single" w:sz="4" w:space="0" w:color="auto"/>
              <w:right w:val="single" w:sz="4" w:space="0" w:color="auto"/>
            </w:tcBorders>
          </w:tcPr>
          <w:p w14:paraId="1CF85387"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7DA91F08"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44C58FF9" w14:textId="77777777" w:rsidR="007C5886" w:rsidRPr="00FE2BD7" w:rsidRDefault="007C5886" w:rsidP="007C5886">
            <w:pPr>
              <w:jc w:val="center"/>
              <w:rPr>
                <w:color w:val="000000"/>
                <w:sz w:val="16"/>
                <w:szCs w:val="16"/>
              </w:rPr>
            </w:pPr>
            <w:r w:rsidRPr="00FE2BD7">
              <w:rPr>
                <w:color w:val="000000"/>
                <w:sz w:val="16"/>
                <w:szCs w:val="16"/>
              </w:rPr>
              <w:t>UND</w:t>
            </w:r>
          </w:p>
          <w:p w14:paraId="5C187090" w14:textId="6A310FE2" w:rsidR="007C5886" w:rsidRPr="00FE2BD7" w:rsidRDefault="007C5886" w:rsidP="007C5886">
            <w:pPr>
              <w:rPr>
                <w:sz w:val="16"/>
                <w:szCs w:val="16"/>
                <w:highlight w:val="yellow"/>
              </w:rPr>
            </w:pPr>
            <w:r w:rsidRPr="00FE2BD7">
              <w:rPr>
                <w:color w:val="000000"/>
                <w:sz w:val="16"/>
                <w:szCs w:val="16"/>
              </w:rPr>
              <w:t>(Cod.1) </w:t>
            </w:r>
          </w:p>
        </w:tc>
        <w:tc>
          <w:tcPr>
            <w:tcW w:w="1134" w:type="dxa"/>
            <w:tcBorders>
              <w:top w:val="single" w:sz="4" w:space="0" w:color="auto"/>
              <w:left w:val="single" w:sz="4" w:space="0" w:color="auto"/>
              <w:bottom w:val="single" w:sz="4" w:space="0" w:color="auto"/>
              <w:right w:val="single" w:sz="4" w:space="0" w:color="auto"/>
            </w:tcBorders>
            <w:vAlign w:val="center"/>
          </w:tcPr>
          <w:p w14:paraId="30A32B7D"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7EC838D1"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6238A508" w14:textId="77777777" w:rsidR="007C5886" w:rsidRPr="00FE2BD7" w:rsidRDefault="007C5886" w:rsidP="007C5886">
            <w:pPr>
              <w:rPr>
                <w:sz w:val="16"/>
                <w:szCs w:val="16"/>
                <w:highlight w:val="yellow"/>
              </w:rPr>
            </w:pPr>
          </w:p>
        </w:tc>
      </w:tr>
      <w:tr w:rsidR="007C5886" w:rsidRPr="00FE2BD7" w14:paraId="7615475D"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2EF1365C" w14:textId="6EE93DBA" w:rsidR="007C5886" w:rsidRPr="00FE2BD7" w:rsidRDefault="007C5886" w:rsidP="007C5886">
            <w:pPr>
              <w:rPr>
                <w:sz w:val="16"/>
                <w:szCs w:val="16"/>
                <w:highlight w:val="yellow"/>
              </w:rPr>
            </w:pPr>
            <w:r w:rsidRPr="00FE2BD7">
              <w:rPr>
                <w:color w:val="000000"/>
                <w:sz w:val="16"/>
                <w:szCs w:val="16"/>
              </w:rPr>
              <w:t>28</w:t>
            </w:r>
          </w:p>
        </w:tc>
        <w:tc>
          <w:tcPr>
            <w:tcW w:w="1575" w:type="dxa"/>
            <w:tcBorders>
              <w:top w:val="single" w:sz="4" w:space="0" w:color="auto"/>
              <w:left w:val="single" w:sz="4" w:space="0" w:color="auto"/>
              <w:bottom w:val="single" w:sz="4" w:space="0" w:color="auto"/>
              <w:right w:val="single" w:sz="4" w:space="0" w:color="auto"/>
            </w:tcBorders>
            <w:vAlign w:val="center"/>
          </w:tcPr>
          <w:p w14:paraId="76BF44B4" w14:textId="04F1FA64" w:rsidR="007C5886" w:rsidRPr="00FE2BD7" w:rsidRDefault="007C5886" w:rsidP="007C5886">
            <w:pPr>
              <w:rPr>
                <w:sz w:val="16"/>
                <w:szCs w:val="16"/>
                <w:highlight w:val="yellow"/>
              </w:rPr>
            </w:pPr>
            <w:r w:rsidRPr="00FE2BD7">
              <w:rPr>
                <w:color w:val="000000"/>
                <w:sz w:val="16"/>
                <w:szCs w:val="16"/>
              </w:rPr>
              <w:t xml:space="preserve">SOLUÇÃO OLEOSA – DO TIPO DESMOLDANTE PARA CONCRETO, PARA APLICAÇÃO EFORMA DE </w:t>
            </w:r>
            <w:r w:rsidRPr="00FE2BD7">
              <w:rPr>
                <w:color w:val="000000"/>
                <w:sz w:val="16"/>
                <w:szCs w:val="16"/>
              </w:rPr>
              <w:lastRenderedPageBreak/>
              <w:t>MADEIRA, BALDE 18 LITROS</w:t>
            </w:r>
          </w:p>
        </w:tc>
        <w:tc>
          <w:tcPr>
            <w:tcW w:w="993" w:type="dxa"/>
            <w:tcBorders>
              <w:top w:val="single" w:sz="4" w:space="0" w:color="auto"/>
              <w:left w:val="single" w:sz="4" w:space="0" w:color="auto"/>
              <w:bottom w:val="single" w:sz="4" w:space="0" w:color="auto"/>
              <w:right w:val="single" w:sz="4" w:space="0" w:color="auto"/>
            </w:tcBorders>
          </w:tcPr>
          <w:p w14:paraId="22BBB311"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15D14874"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773B356D" w14:textId="77777777" w:rsidR="007C5886" w:rsidRPr="00FE2BD7" w:rsidRDefault="007C5886" w:rsidP="007C5886">
            <w:pPr>
              <w:rPr>
                <w:color w:val="000000"/>
                <w:sz w:val="16"/>
                <w:szCs w:val="16"/>
              </w:rPr>
            </w:pPr>
            <w:r w:rsidRPr="00FE2BD7">
              <w:rPr>
                <w:color w:val="000000"/>
                <w:sz w:val="16"/>
                <w:szCs w:val="16"/>
              </w:rPr>
              <w:t>GALÃO 18 L</w:t>
            </w:r>
          </w:p>
          <w:p w14:paraId="18D5433D" w14:textId="357D9F1E" w:rsidR="007C5886" w:rsidRPr="00FE2BD7" w:rsidRDefault="007C5886" w:rsidP="007C5886">
            <w:pPr>
              <w:rPr>
                <w:sz w:val="16"/>
                <w:szCs w:val="16"/>
                <w:highlight w:val="yellow"/>
              </w:rPr>
            </w:pPr>
            <w:r w:rsidRPr="00FE2BD7">
              <w:rPr>
                <w:color w:val="000000"/>
                <w:sz w:val="16"/>
                <w:szCs w:val="16"/>
              </w:rPr>
              <w:t>(CÓD. 247)</w:t>
            </w:r>
          </w:p>
        </w:tc>
        <w:tc>
          <w:tcPr>
            <w:tcW w:w="1134" w:type="dxa"/>
            <w:tcBorders>
              <w:top w:val="single" w:sz="4" w:space="0" w:color="auto"/>
              <w:left w:val="single" w:sz="4" w:space="0" w:color="auto"/>
              <w:bottom w:val="single" w:sz="4" w:space="0" w:color="auto"/>
              <w:right w:val="single" w:sz="4" w:space="0" w:color="auto"/>
            </w:tcBorders>
            <w:vAlign w:val="center"/>
          </w:tcPr>
          <w:p w14:paraId="48813E5F"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214299BB"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13105EE6" w14:textId="77777777" w:rsidR="007C5886" w:rsidRPr="00FE2BD7" w:rsidRDefault="007C5886" w:rsidP="007C5886">
            <w:pPr>
              <w:rPr>
                <w:sz w:val="16"/>
                <w:szCs w:val="16"/>
                <w:highlight w:val="yellow"/>
              </w:rPr>
            </w:pPr>
          </w:p>
        </w:tc>
      </w:tr>
      <w:tr w:rsidR="007C5886" w:rsidRPr="00FE2BD7" w14:paraId="325B50ED"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557326FE" w14:textId="521F7E82" w:rsidR="007C5886" w:rsidRPr="00FE2BD7" w:rsidRDefault="007C5886" w:rsidP="007C5886">
            <w:pPr>
              <w:rPr>
                <w:sz w:val="16"/>
                <w:szCs w:val="16"/>
                <w:highlight w:val="yellow"/>
              </w:rPr>
            </w:pPr>
            <w:r w:rsidRPr="00FE2BD7">
              <w:rPr>
                <w:color w:val="000000"/>
                <w:sz w:val="16"/>
                <w:szCs w:val="16"/>
              </w:rPr>
              <w:t>29</w:t>
            </w:r>
          </w:p>
        </w:tc>
        <w:tc>
          <w:tcPr>
            <w:tcW w:w="1575" w:type="dxa"/>
            <w:tcBorders>
              <w:top w:val="single" w:sz="4" w:space="0" w:color="auto"/>
              <w:left w:val="single" w:sz="4" w:space="0" w:color="auto"/>
              <w:bottom w:val="single" w:sz="4" w:space="0" w:color="auto"/>
              <w:right w:val="single" w:sz="4" w:space="0" w:color="auto"/>
            </w:tcBorders>
            <w:vAlign w:val="center"/>
          </w:tcPr>
          <w:p w14:paraId="3DABB75D" w14:textId="1D451333" w:rsidR="007C5886" w:rsidRPr="00FE2BD7" w:rsidRDefault="007C5886" w:rsidP="007C5886">
            <w:pPr>
              <w:rPr>
                <w:sz w:val="16"/>
                <w:szCs w:val="16"/>
                <w:highlight w:val="yellow"/>
              </w:rPr>
            </w:pPr>
            <w:r w:rsidRPr="00FE2BD7">
              <w:rPr>
                <w:color w:val="000000"/>
                <w:sz w:val="16"/>
                <w:szCs w:val="16"/>
              </w:rPr>
              <w:t>SOLVENTE - COMPOSTO A BASE DE HIDROCARBONETOS E CETONAS, APRESENTADO NA FORMA LIQUIDA, DO TIPO SOLVENTE, UTILIZADO PARA ESMALTE SINTETICO</w:t>
            </w:r>
          </w:p>
        </w:tc>
        <w:tc>
          <w:tcPr>
            <w:tcW w:w="993" w:type="dxa"/>
            <w:tcBorders>
              <w:top w:val="single" w:sz="4" w:space="0" w:color="auto"/>
              <w:left w:val="single" w:sz="4" w:space="0" w:color="auto"/>
              <w:bottom w:val="single" w:sz="4" w:space="0" w:color="auto"/>
              <w:right w:val="single" w:sz="4" w:space="0" w:color="auto"/>
            </w:tcBorders>
          </w:tcPr>
          <w:p w14:paraId="7FA6437F"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287861BD"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2F4E19F1" w14:textId="77777777" w:rsidR="007C5886" w:rsidRPr="00FE2BD7" w:rsidRDefault="007C5886" w:rsidP="007C5886">
            <w:pPr>
              <w:jc w:val="center"/>
              <w:rPr>
                <w:color w:val="333333"/>
                <w:sz w:val="16"/>
                <w:szCs w:val="16"/>
                <w:shd w:val="clear" w:color="auto" w:fill="FFFFFF"/>
              </w:rPr>
            </w:pPr>
            <w:r w:rsidRPr="00FE2BD7">
              <w:rPr>
                <w:color w:val="333333"/>
                <w:sz w:val="16"/>
                <w:szCs w:val="16"/>
                <w:shd w:val="clear" w:color="auto" w:fill="FFFFFF"/>
              </w:rPr>
              <w:t xml:space="preserve">GALAO </w:t>
            </w:r>
          </w:p>
          <w:p w14:paraId="6245F66F" w14:textId="77777777" w:rsidR="007C5886" w:rsidRPr="00FE2BD7" w:rsidRDefault="007C5886" w:rsidP="007C5886">
            <w:pPr>
              <w:jc w:val="center"/>
              <w:rPr>
                <w:color w:val="333333"/>
                <w:sz w:val="16"/>
                <w:szCs w:val="16"/>
                <w:shd w:val="clear" w:color="auto" w:fill="FFFFFF"/>
              </w:rPr>
            </w:pPr>
            <w:r w:rsidRPr="00FE2BD7">
              <w:rPr>
                <w:color w:val="333333"/>
                <w:sz w:val="16"/>
                <w:szCs w:val="16"/>
                <w:shd w:val="clear" w:color="auto" w:fill="FFFFFF"/>
              </w:rPr>
              <w:t>18 L </w:t>
            </w:r>
          </w:p>
          <w:p w14:paraId="2D4A5A37" w14:textId="310BEFE5" w:rsidR="007C5886" w:rsidRPr="00FE2BD7" w:rsidRDefault="007C5886" w:rsidP="007C5886">
            <w:pPr>
              <w:rPr>
                <w:sz w:val="16"/>
                <w:szCs w:val="16"/>
                <w:highlight w:val="yellow"/>
              </w:rPr>
            </w:pPr>
            <w:r w:rsidRPr="00FE2BD7">
              <w:rPr>
                <w:color w:val="333333"/>
                <w:sz w:val="16"/>
                <w:szCs w:val="16"/>
                <w:shd w:val="clear" w:color="auto" w:fill="FFFFFF"/>
              </w:rPr>
              <w:t>(cód.: 247)</w:t>
            </w:r>
          </w:p>
        </w:tc>
        <w:tc>
          <w:tcPr>
            <w:tcW w:w="1134" w:type="dxa"/>
            <w:tcBorders>
              <w:top w:val="single" w:sz="4" w:space="0" w:color="auto"/>
              <w:left w:val="single" w:sz="4" w:space="0" w:color="auto"/>
              <w:bottom w:val="single" w:sz="4" w:space="0" w:color="auto"/>
              <w:right w:val="single" w:sz="4" w:space="0" w:color="auto"/>
            </w:tcBorders>
            <w:vAlign w:val="center"/>
          </w:tcPr>
          <w:p w14:paraId="1873BF8F"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2B8880AE"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2EBD61BD" w14:textId="77777777" w:rsidR="007C5886" w:rsidRPr="00FE2BD7" w:rsidRDefault="007C5886" w:rsidP="007C5886">
            <w:pPr>
              <w:rPr>
                <w:sz w:val="16"/>
                <w:szCs w:val="16"/>
                <w:highlight w:val="yellow"/>
              </w:rPr>
            </w:pPr>
          </w:p>
        </w:tc>
      </w:tr>
      <w:tr w:rsidR="007C5886" w:rsidRPr="00FE2BD7" w14:paraId="31D8CE35"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107D4EEB" w14:textId="7DFE5A6C" w:rsidR="007C5886" w:rsidRPr="00FE2BD7" w:rsidRDefault="007C5886" w:rsidP="007C5886">
            <w:pPr>
              <w:rPr>
                <w:sz w:val="16"/>
                <w:szCs w:val="16"/>
                <w:highlight w:val="yellow"/>
              </w:rPr>
            </w:pPr>
            <w:r w:rsidRPr="00FE2BD7">
              <w:rPr>
                <w:color w:val="000000"/>
                <w:sz w:val="16"/>
                <w:szCs w:val="16"/>
              </w:rPr>
              <w:t>30</w:t>
            </w:r>
          </w:p>
        </w:tc>
        <w:tc>
          <w:tcPr>
            <w:tcW w:w="1575" w:type="dxa"/>
            <w:tcBorders>
              <w:top w:val="single" w:sz="4" w:space="0" w:color="auto"/>
              <w:left w:val="single" w:sz="4" w:space="0" w:color="auto"/>
              <w:bottom w:val="single" w:sz="4" w:space="0" w:color="auto"/>
              <w:right w:val="single" w:sz="4" w:space="0" w:color="auto"/>
            </w:tcBorders>
            <w:vAlign w:val="center"/>
          </w:tcPr>
          <w:p w14:paraId="324943C5" w14:textId="21DFEBB4" w:rsidR="007C5886" w:rsidRPr="00FE2BD7" w:rsidRDefault="007C5886" w:rsidP="007C5886">
            <w:pPr>
              <w:rPr>
                <w:sz w:val="16"/>
                <w:szCs w:val="16"/>
                <w:highlight w:val="yellow"/>
              </w:rPr>
            </w:pPr>
            <w:r w:rsidRPr="00FE2BD7">
              <w:rPr>
                <w:color w:val="000000"/>
                <w:sz w:val="16"/>
                <w:szCs w:val="16"/>
              </w:rPr>
              <w:t>TABUA - DO TIPO CEDRINHO, MEDINDO 2,5 CM DE ESPESSURA POR 20 CM DE LARGURA POR M/L.</w:t>
            </w:r>
          </w:p>
        </w:tc>
        <w:tc>
          <w:tcPr>
            <w:tcW w:w="993" w:type="dxa"/>
            <w:tcBorders>
              <w:top w:val="single" w:sz="4" w:space="0" w:color="auto"/>
              <w:left w:val="single" w:sz="4" w:space="0" w:color="auto"/>
              <w:bottom w:val="single" w:sz="4" w:space="0" w:color="auto"/>
              <w:right w:val="single" w:sz="4" w:space="0" w:color="auto"/>
            </w:tcBorders>
          </w:tcPr>
          <w:p w14:paraId="3FB9B176"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51D9CDFD"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31FEE96D" w14:textId="77777777" w:rsidR="007C5886" w:rsidRPr="00FE2BD7" w:rsidRDefault="007C5886" w:rsidP="007C5886">
            <w:pPr>
              <w:jc w:val="center"/>
              <w:rPr>
                <w:color w:val="000000"/>
                <w:sz w:val="16"/>
                <w:szCs w:val="16"/>
              </w:rPr>
            </w:pPr>
            <w:r w:rsidRPr="00FE2BD7">
              <w:rPr>
                <w:color w:val="000000"/>
                <w:sz w:val="16"/>
                <w:szCs w:val="16"/>
              </w:rPr>
              <w:t> METRO</w:t>
            </w:r>
          </w:p>
          <w:p w14:paraId="2BC03FBF" w14:textId="1B4DCE25" w:rsidR="007C5886" w:rsidRPr="00FE2BD7" w:rsidRDefault="007C5886" w:rsidP="007C5886">
            <w:pPr>
              <w:rPr>
                <w:sz w:val="16"/>
                <w:szCs w:val="16"/>
                <w:highlight w:val="yellow"/>
              </w:rPr>
            </w:pPr>
            <w:r w:rsidRPr="00FE2BD7">
              <w:rPr>
                <w:color w:val="000000"/>
                <w:sz w:val="16"/>
                <w:szCs w:val="16"/>
              </w:rPr>
              <w:t>(Cod.2)</w:t>
            </w:r>
          </w:p>
        </w:tc>
        <w:tc>
          <w:tcPr>
            <w:tcW w:w="1134" w:type="dxa"/>
            <w:tcBorders>
              <w:top w:val="single" w:sz="4" w:space="0" w:color="auto"/>
              <w:left w:val="single" w:sz="4" w:space="0" w:color="auto"/>
              <w:bottom w:val="single" w:sz="4" w:space="0" w:color="auto"/>
              <w:right w:val="single" w:sz="4" w:space="0" w:color="auto"/>
            </w:tcBorders>
            <w:vAlign w:val="center"/>
          </w:tcPr>
          <w:p w14:paraId="095A5E41"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6ADE8B40"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7690F375" w14:textId="77777777" w:rsidR="007C5886" w:rsidRPr="00FE2BD7" w:rsidRDefault="007C5886" w:rsidP="007C5886">
            <w:pPr>
              <w:rPr>
                <w:sz w:val="16"/>
                <w:szCs w:val="16"/>
                <w:highlight w:val="yellow"/>
              </w:rPr>
            </w:pPr>
          </w:p>
        </w:tc>
      </w:tr>
      <w:tr w:rsidR="007C5886" w:rsidRPr="00FE2BD7" w14:paraId="2AA9703E"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761F294D" w14:textId="266225A5" w:rsidR="007C5886" w:rsidRPr="00FE2BD7" w:rsidRDefault="007C5886" w:rsidP="007C5886">
            <w:pPr>
              <w:rPr>
                <w:sz w:val="16"/>
                <w:szCs w:val="16"/>
                <w:highlight w:val="yellow"/>
              </w:rPr>
            </w:pPr>
            <w:r w:rsidRPr="00FE2BD7">
              <w:rPr>
                <w:color w:val="000000"/>
                <w:sz w:val="16"/>
                <w:szCs w:val="16"/>
              </w:rPr>
              <w:t>31</w:t>
            </w:r>
          </w:p>
        </w:tc>
        <w:tc>
          <w:tcPr>
            <w:tcW w:w="1575" w:type="dxa"/>
            <w:tcBorders>
              <w:top w:val="single" w:sz="4" w:space="0" w:color="auto"/>
              <w:left w:val="single" w:sz="4" w:space="0" w:color="auto"/>
              <w:bottom w:val="single" w:sz="4" w:space="0" w:color="auto"/>
              <w:right w:val="single" w:sz="4" w:space="0" w:color="auto"/>
            </w:tcBorders>
            <w:vAlign w:val="center"/>
          </w:tcPr>
          <w:p w14:paraId="24807219" w14:textId="1E4AE8D6" w:rsidR="007C5886" w:rsidRPr="00FE2BD7" w:rsidRDefault="007C5886" w:rsidP="007C5886">
            <w:pPr>
              <w:rPr>
                <w:sz w:val="16"/>
                <w:szCs w:val="16"/>
                <w:highlight w:val="yellow"/>
              </w:rPr>
            </w:pPr>
            <w:r w:rsidRPr="00FE2BD7">
              <w:rPr>
                <w:color w:val="000000"/>
                <w:sz w:val="16"/>
                <w:szCs w:val="16"/>
              </w:rPr>
              <w:t>TABUA - DO TIPO CEDRINHO, MEDINDO 2,5 CM DE ESPESSURA POR 30 CM DE LARGURA POR M/L</w:t>
            </w:r>
          </w:p>
        </w:tc>
        <w:tc>
          <w:tcPr>
            <w:tcW w:w="993" w:type="dxa"/>
            <w:tcBorders>
              <w:top w:val="single" w:sz="4" w:space="0" w:color="auto"/>
              <w:left w:val="single" w:sz="4" w:space="0" w:color="auto"/>
              <w:bottom w:val="single" w:sz="4" w:space="0" w:color="auto"/>
              <w:right w:val="single" w:sz="4" w:space="0" w:color="auto"/>
            </w:tcBorders>
          </w:tcPr>
          <w:p w14:paraId="6EA5FE20"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7112F1AE"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12EA293A" w14:textId="77777777" w:rsidR="007C5886" w:rsidRPr="00FE2BD7" w:rsidRDefault="007C5886" w:rsidP="007C5886">
            <w:pPr>
              <w:jc w:val="center"/>
              <w:rPr>
                <w:color w:val="000000"/>
                <w:sz w:val="16"/>
                <w:szCs w:val="16"/>
              </w:rPr>
            </w:pPr>
            <w:r w:rsidRPr="00FE2BD7">
              <w:rPr>
                <w:color w:val="000000"/>
                <w:sz w:val="16"/>
                <w:szCs w:val="16"/>
              </w:rPr>
              <w:t>   UND</w:t>
            </w:r>
          </w:p>
          <w:p w14:paraId="7ECE9B51" w14:textId="3C3C49FF" w:rsidR="007C5886" w:rsidRPr="00FE2BD7" w:rsidRDefault="007C5886" w:rsidP="007C5886">
            <w:pPr>
              <w:rPr>
                <w:sz w:val="16"/>
                <w:szCs w:val="16"/>
                <w:highlight w:val="yellow"/>
              </w:rPr>
            </w:pPr>
            <w:r w:rsidRPr="00FE2BD7">
              <w:rPr>
                <w:color w:val="000000"/>
                <w:sz w:val="16"/>
                <w:szCs w:val="16"/>
              </w:rPr>
              <w:t>(Cod.1) </w:t>
            </w:r>
          </w:p>
        </w:tc>
        <w:tc>
          <w:tcPr>
            <w:tcW w:w="1134" w:type="dxa"/>
            <w:tcBorders>
              <w:top w:val="single" w:sz="4" w:space="0" w:color="auto"/>
              <w:left w:val="single" w:sz="4" w:space="0" w:color="auto"/>
              <w:bottom w:val="single" w:sz="4" w:space="0" w:color="auto"/>
              <w:right w:val="single" w:sz="4" w:space="0" w:color="auto"/>
            </w:tcBorders>
            <w:vAlign w:val="center"/>
          </w:tcPr>
          <w:p w14:paraId="57295D0C"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68E3817B"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7AEB29A4" w14:textId="77777777" w:rsidR="007C5886" w:rsidRPr="00FE2BD7" w:rsidRDefault="007C5886" w:rsidP="007C5886">
            <w:pPr>
              <w:rPr>
                <w:sz w:val="16"/>
                <w:szCs w:val="16"/>
                <w:highlight w:val="yellow"/>
              </w:rPr>
            </w:pPr>
          </w:p>
        </w:tc>
      </w:tr>
      <w:tr w:rsidR="007C5886" w:rsidRPr="00FE2BD7" w14:paraId="201F6844"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3CA5B2C8" w14:textId="3AD30E91" w:rsidR="007C5886" w:rsidRPr="00FE2BD7" w:rsidRDefault="007C5886" w:rsidP="007C5886">
            <w:pPr>
              <w:rPr>
                <w:sz w:val="16"/>
                <w:szCs w:val="16"/>
                <w:highlight w:val="yellow"/>
              </w:rPr>
            </w:pPr>
            <w:r w:rsidRPr="00FE2BD7">
              <w:rPr>
                <w:color w:val="000000"/>
                <w:sz w:val="16"/>
                <w:szCs w:val="16"/>
              </w:rPr>
              <w:t>32</w:t>
            </w:r>
          </w:p>
        </w:tc>
        <w:tc>
          <w:tcPr>
            <w:tcW w:w="1575" w:type="dxa"/>
            <w:tcBorders>
              <w:top w:val="single" w:sz="4" w:space="0" w:color="auto"/>
              <w:left w:val="single" w:sz="4" w:space="0" w:color="auto"/>
              <w:bottom w:val="single" w:sz="4" w:space="0" w:color="auto"/>
              <w:right w:val="single" w:sz="4" w:space="0" w:color="auto"/>
            </w:tcBorders>
            <w:vAlign w:val="center"/>
          </w:tcPr>
          <w:p w14:paraId="3BC8887C" w14:textId="4DE2ACB0" w:rsidR="007C5886" w:rsidRPr="00FE2BD7" w:rsidRDefault="007C5886" w:rsidP="007C5886">
            <w:pPr>
              <w:rPr>
                <w:sz w:val="16"/>
                <w:szCs w:val="16"/>
                <w:highlight w:val="yellow"/>
              </w:rPr>
            </w:pPr>
            <w:r w:rsidRPr="00FE2BD7">
              <w:rPr>
                <w:color w:val="000000"/>
                <w:sz w:val="16"/>
                <w:szCs w:val="16"/>
              </w:rPr>
              <w:t>TABUA MISTA DE CAXARIA DE 3MX0,30CM</w:t>
            </w:r>
          </w:p>
        </w:tc>
        <w:tc>
          <w:tcPr>
            <w:tcW w:w="993" w:type="dxa"/>
            <w:tcBorders>
              <w:top w:val="single" w:sz="4" w:space="0" w:color="auto"/>
              <w:left w:val="single" w:sz="4" w:space="0" w:color="auto"/>
              <w:bottom w:val="single" w:sz="4" w:space="0" w:color="auto"/>
              <w:right w:val="single" w:sz="4" w:space="0" w:color="auto"/>
            </w:tcBorders>
          </w:tcPr>
          <w:p w14:paraId="1728D11F"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13EB3E19"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tcPr>
          <w:p w14:paraId="6FEF90C1" w14:textId="77777777" w:rsidR="007C5886" w:rsidRPr="00FE2BD7" w:rsidRDefault="007C5886" w:rsidP="007C5886">
            <w:pPr>
              <w:jc w:val="center"/>
              <w:rPr>
                <w:color w:val="000000"/>
                <w:sz w:val="16"/>
                <w:szCs w:val="16"/>
              </w:rPr>
            </w:pPr>
            <w:r w:rsidRPr="00FE2BD7">
              <w:rPr>
                <w:color w:val="000000"/>
                <w:sz w:val="16"/>
                <w:szCs w:val="16"/>
              </w:rPr>
              <w:t>METRO</w:t>
            </w:r>
          </w:p>
          <w:p w14:paraId="42BA0286" w14:textId="54912324" w:rsidR="007C5886" w:rsidRPr="00FE2BD7" w:rsidRDefault="007C5886" w:rsidP="007C5886">
            <w:pPr>
              <w:rPr>
                <w:sz w:val="16"/>
                <w:szCs w:val="16"/>
                <w:highlight w:val="yellow"/>
              </w:rPr>
            </w:pPr>
            <w:r w:rsidRPr="00FE2BD7">
              <w:rPr>
                <w:color w:val="000000"/>
                <w:sz w:val="16"/>
                <w:szCs w:val="16"/>
              </w:rPr>
              <w:t>(CÓD. 2)</w:t>
            </w:r>
          </w:p>
        </w:tc>
        <w:tc>
          <w:tcPr>
            <w:tcW w:w="1134" w:type="dxa"/>
            <w:tcBorders>
              <w:top w:val="single" w:sz="4" w:space="0" w:color="auto"/>
              <w:left w:val="single" w:sz="4" w:space="0" w:color="auto"/>
              <w:bottom w:val="single" w:sz="4" w:space="0" w:color="auto"/>
              <w:right w:val="single" w:sz="4" w:space="0" w:color="auto"/>
            </w:tcBorders>
            <w:vAlign w:val="center"/>
          </w:tcPr>
          <w:p w14:paraId="74FFA66B"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0EA04B9D"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36817983" w14:textId="77777777" w:rsidR="007C5886" w:rsidRPr="00FE2BD7" w:rsidRDefault="007C5886" w:rsidP="007C5886">
            <w:pPr>
              <w:rPr>
                <w:sz w:val="16"/>
                <w:szCs w:val="16"/>
                <w:highlight w:val="yellow"/>
              </w:rPr>
            </w:pPr>
          </w:p>
        </w:tc>
      </w:tr>
      <w:tr w:rsidR="007C5886" w:rsidRPr="00FE2BD7" w14:paraId="6B24003A"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7198DA92" w14:textId="0C07B7E1" w:rsidR="007C5886" w:rsidRPr="00FE2BD7" w:rsidRDefault="007C5886" w:rsidP="007C5886">
            <w:pPr>
              <w:rPr>
                <w:sz w:val="16"/>
                <w:szCs w:val="16"/>
                <w:highlight w:val="yellow"/>
              </w:rPr>
            </w:pPr>
            <w:r w:rsidRPr="00FE2BD7">
              <w:rPr>
                <w:color w:val="000000"/>
                <w:sz w:val="16"/>
                <w:szCs w:val="16"/>
              </w:rPr>
              <w:t>33</w:t>
            </w:r>
          </w:p>
        </w:tc>
        <w:tc>
          <w:tcPr>
            <w:tcW w:w="1575" w:type="dxa"/>
            <w:tcBorders>
              <w:top w:val="single" w:sz="4" w:space="0" w:color="auto"/>
              <w:left w:val="single" w:sz="4" w:space="0" w:color="auto"/>
              <w:bottom w:val="single" w:sz="4" w:space="0" w:color="auto"/>
              <w:right w:val="single" w:sz="4" w:space="0" w:color="auto"/>
            </w:tcBorders>
            <w:vAlign w:val="center"/>
          </w:tcPr>
          <w:p w14:paraId="10060B27" w14:textId="1F25E159" w:rsidR="007C5886" w:rsidRPr="00FE2BD7" w:rsidRDefault="007C5886" w:rsidP="007C5886">
            <w:pPr>
              <w:rPr>
                <w:sz w:val="16"/>
                <w:szCs w:val="16"/>
                <w:highlight w:val="yellow"/>
              </w:rPr>
            </w:pPr>
            <w:r w:rsidRPr="00FE2BD7">
              <w:rPr>
                <w:color w:val="000000"/>
                <w:sz w:val="16"/>
                <w:szCs w:val="16"/>
              </w:rPr>
              <w:t>TANQUE PARA LAVAR ROUPA - DE FIBRA, NO FORMATO RETANGULAR, COM DIMENSOES DE 60 X 60 CM, COM 01 CUBAS</w:t>
            </w:r>
          </w:p>
        </w:tc>
        <w:tc>
          <w:tcPr>
            <w:tcW w:w="993" w:type="dxa"/>
            <w:tcBorders>
              <w:top w:val="single" w:sz="4" w:space="0" w:color="auto"/>
              <w:left w:val="single" w:sz="4" w:space="0" w:color="auto"/>
              <w:bottom w:val="single" w:sz="4" w:space="0" w:color="auto"/>
              <w:right w:val="single" w:sz="4" w:space="0" w:color="auto"/>
            </w:tcBorders>
          </w:tcPr>
          <w:p w14:paraId="52E6913D"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725EA23B"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5EFDECA0" w14:textId="77777777" w:rsidR="007C5886" w:rsidRPr="00FE2BD7" w:rsidRDefault="007C5886" w:rsidP="007C5886">
            <w:pPr>
              <w:jc w:val="center"/>
              <w:rPr>
                <w:color w:val="000000"/>
                <w:sz w:val="16"/>
                <w:szCs w:val="16"/>
              </w:rPr>
            </w:pPr>
            <w:r w:rsidRPr="00FE2BD7">
              <w:rPr>
                <w:color w:val="000000"/>
                <w:sz w:val="16"/>
                <w:szCs w:val="16"/>
              </w:rPr>
              <w:t>  UND</w:t>
            </w:r>
          </w:p>
          <w:p w14:paraId="33829FCE" w14:textId="4E6B9A14" w:rsidR="007C5886" w:rsidRPr="00FE2BD7" w:rsidRDefault="007C5886" w:rsidP="007C5886">
            <w:pPr>
              <w:rPr>
                <w:sz w:val="16"/>
                <w:szCs w:val="16"/>
                <w:highlight w:val="yellow"/>
              </w:rPr>
            </w:pPr>
            <w:r w:rsidRPr="00FE2BD7">
              <w:rPr>
                <w:color w:val="000000"/>
                <w:sz w:val="16"/>
                <w:szCs w:val="16"/>
              </w:rPr>
              <w:t>(Cod.1) </w:t>
            </w:r>
          </w:p>
        </w:tc>
        <w:tc>
          <w:tcPr>
            <w:tcW w:w="1134" w:type="dxa"/>
            <w:tcBorders>
              <w:top w:val="single" w:sz="4" w:space="0" w:color="auto"/>
              <w:left w:val="single" w:sz="4" w:space="0" w:color="auto"/>
              <w:bottom w:val="single" w:sz="4" w:space="0" w:color="auto"/>
              <w:right w:val="single" w:sz="4" w:space="0" w:color="auto"/>
            </w:tcBorders>
            <w:vAlign w:val="center"/>
          </w:tcPr>
          <w:p w14:paraId="35396ABE"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76C0CABE"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5D2EE56A" w14:textId="77777777" w:rsidR="007C5886" w:rsidRPr="00FE2BD7" w:rsidRDefault="007C5886" w:rsidP="007C5886">
            <w:pPr>
              <w:rPr>
                <w:sz w:val="16"/>
                <w:szCs w:val="16"/>
                <w:highlight w:val="yellow"/>
              </w:rPr>
            </w:pPr>
          </w:p>
        </w:tc>
      </w:tr>
      <w:tr w:rsidR="007C5886" w:rsidRPr="00FE2BD7" w14:paraId="3787F316"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18D2108D" w14:textId="0B42C610" w:rsidR="007C5886" w:rsidRPr="00FE2BD7" w:rsidRDefault="007C5886" w:rsidP="007C5886">
            <w:pPr>
              <w:rPr>
                <w:sz w:val="16"/>
                <w:szCs w:val="16"/>
                <w:highlight w:val="yellow"/>
              </w:rPr>
            </w:pPr>
            <w:r w:rsidRPr="00FE2BD7">
              <w:rPr>
                <w:color w:val="000000"/>
                <w:sz w:val="16"/>
                <w:szCs w:val="16"/>
              </w:rPr>
              <w:t>34</w:t>
            </w:r>
          </w:p>
        </w:tc>
        <w:tc>
          <w:tcPr>
            <w:tcW w:w="1575" w:type="dxa"/>
            <w:tcBorders>
              <w:top w:val="single" w:sz="4" w:space="0" w:color="auto"/>
              <w:left w:val="single" w:sz="4" w:space="0" w:color="auto"/>
              <w:bottom w:val="single" w:sz="4" w:space="0" w:color="auto"/>
              <w:right w:val="single" w:sz="4" w:space="0" w:color="auto"/>
            </w:tcBorders>
            <w:vAlign w:val="center"/>
          </w:tcPr>
          <w:p w14:paraId="4DD1B089" w14:textId="1BB5062B" w:rsidR="007C5886" w:rsidRPr="00FE2BD7" w:rsidRDefault="007C5886" w:rsidP="007C5886">
            <w:pPr>
              <w:rPr>
                <w:sz w:val="16"/>
                <w:szCs w:val="16"/>
                <w:highlight w:val="yellow"/>
              </w:rPr>
            </w:pPr>
            <w:r w:rsidRPr="00FE2BD7">
              <w:rPr>
                <w:color w:val="000000"/>
                <w:sz w:val="16"/>
                <w:szCs w:val="16"/>
              </w:rPr>
              <w:t>TELHA - DE BARRO, TIPO ROMANA- BRANCA (CAPA E CANAL), MEDINDO (40CMX20CMX1CM)</w:t>
            </w:r>
          </w:p>
        </w:tc>
        <w:tc>
          <w:tcPr>
            <w:tcW w:w="993" w:type="dxa"/>
            <w:tcBorders>
              <w:top w:val="single" w:sz="4" w:space="0" w:color="auto"/>
              <w:left w:val="single" w:sz="4" w:space="0" w:color="auto"/>
              <w:bottom w:val="single" w:sz="4" w:space="0" w:color="auto"/>
              <w:right w:val="single" w:sz="4" w:space="0" w:color="auto"/>
            </w:tcBorders>
          </w:tcPr>
          <w:p w14:paraId="006E6445"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26095F25"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1102D6F2" w14:textId="77777777" w:rsidR="007C5886" w:rsidRPr="00FE2BD7" w:rsidRDefault="007C5886" w:rsidP="007C5886">
            <w:pPr>
              <w:jc w:val="center"/>
              <w:rPr>
                <w:color w:val="000000"/>
                <w:sz w:val="16"/>
                <w:szCs w:val="16"/>
              </w:rPr>
            </w:pPr>
            <w:r w:rsidRPr="00FE2BD7">
              <w:rPr>
                <w:color w:val="000000"/>
                <w:sz w:val="16"/>
                <w:szCs w:val="16"/>
              </w:rPr>
              <w:t>  UND</w:t>
            </w:r>
          </w:p>
          <w:p w14:paraId="5093CB22" w14:textId="34FCC80C" w:rsidR="007C5886" w:rsidRPr="00FE2BD7" w:rsidRDefault="007C5886" w:rsidP="007C5886">
            <w:pPr>
              <w:rPr>
                <w:sz w:val="16"/>
                <w:szCs w:val="16"/>
                <w:highlight w:val="yellow"/>
              </w:rPr>
            </w:pPr>
            <w:r w:rsidRPr="00FE2BD7">
              <w:rPr>
                <w:color w:val="000000"/>
                <w:sz w:val="16"/>
                <w:szCs w:val="16"/>
              </w:rPr>
              <w:t>(Cod.1)</w:t>
            </w:r>
          </w:p>
        </w:tc>
        <w:tc>
          <w:tcPr>
            <w:tcW w:w="1134" w:type="dxa"/>
            <w:tcBorders>
              <w:top w:val="single" w:sz="4" w:space="0" w:color="auto"/>
              <w:left w:val="single" w:sz="4" w:space="0" w:color="auto"/>
              <w:bottom w:val="single" w:sz="4" w:space="0" w:color="auto"/>
              <w:right w:val="single" w:sz="4" w:space="0" w:color="auto"/>
            </w:tcBorders>
            <w:vAlign w:val="center"/>
          </w:tcPr>
          <w:p w14:paraId="50E4C1A3"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72E56A1F"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66251448" w14:textId="77777777" w:rsidR="007C5886" w:rsidRPr="00FE2BD7" w:rsidRDefault="007C5886" w:rsidP="007C5886">
            <w:pPr>
              <w:rPr>
                <w:sz w:val="16"/>
                <w:szCs w:val="16"/>
                <w:highlight w:val="yellow"/>
              </w:rPr>
            </w:pPr>
          </w:p>
        </w:tc>
      </w:tr>
      <w:tr w:rsidR="007C5886" w:rsidRPr="00FE2BD7" w14:paraId="2A3B298C"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6C52E19C" w14:textId="0ABA5580" w:rsidR="007C5886" w:rsidRPr="00FE2BD7" w:rsidRDefault="007C5886" w:rsidP="007C5886">
            <w:pPr>
              <w:rPr>
                <w:sz w:val="16"/>
                <w:szCs w:val="16"/>
                <w:highlight w:val="yellow"/>
              </w:rPr>
            </w:pPr>
            <w:r w:rsidRPr="00FE2BD7">
              <w:rPr>
                <w:color w:val="000000"/>
                <w:sz w:val="16"/>
                <w:szCs w:val="16"/>
              </w:rPr>
              <w:t>35</w:t>
            </w:r>
          </w:p>
        </w:tc>
        <w:tc>
          <w:tcPr>
            <w:tcW w:w="1575" w:type="dxa"/>
            <w:tcBorders>
              <w:top w:val="single" w:sz="4" w:space="0" w:color="auto"/>
              <w:left w:val="single" w:sz="4" w:space="0" w:color="auto"/>
              <w:bottom w:val="single" w:sz="4" w:space="0" w:color="auto"/>
              <w:right w:val="single" w:sz="4" w:space="0" w:color="auto"/>
            </w:tcBorders>
            <w:vAlign w:val="center"/>
          </w:tcPr>
          <w:p w14:paraId="42A60FA3" w14:textId="296EB39E" w:rsidR="007C5886" w:rsidRPr="00FE2BD7" w:rsidRDefault="007C5886" w:rsidP="007C5886">
            <w:pPr>
              <w:rPr>
                <w:sz w:val="16"/>
                <w:szCs w:val="16"/>
                <w:highlight w:val="yellow"/>
              </w:rPr>
            </w:pPr>
            <w:r w:rsidRPr="00FE2BD7">
              <w:rPr>
                <w:color w:val="000000"/>
                <w:sz w:val="16"/>
                <w:szCs w:val="16"/>
              </w:rPr>
              <w:t xml:space="preserve">TELHA DE FIBROCIMENTO - TIPO ONDULADA, </w:t>
            </w:r>
            <w:r w:rsidRPr="00FE2BD7">
              <w:rPr>
                <w:color w:val="000000"/>
                <w:sz w:val="16"/>
                <w:szCs w:val="16"/>
              </w:rPr>
              <w:lastRenderedPageBreak/>
              <w:t xml:space="preserve">MEDINDO (3,66MX1,10MX6MM), </w:t>
            </w:r>
          </w:p>
        </w:tc>
        <w:tc>
          <w:tcPr>
            <w:tcW w:w="993" w:type="dxa"/>
            <w:tcBorders>
              <w:top w:val="single" w:sz="4" w:space="0" w:color="auto"/>
              <w:left w:val="single" w:sz="4" w:space="0" w:color="auto"/>
              <w:bottom w:val="single" w:sz="4" w:space="0" w:color="auto"/>
              <w:right w:val="single" w:sz="4" w:space="0" w:color="auto"/>
            </w:tcBorders>
          </w:tcPr>
          <w:p w14:paraId="77B2C4B1"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2030AA65"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60934ECC" w14:textId="77777777" w:rsidR="007C5886" w:rsidRPr="00FE2BD7" w:rsidRDefault="007C5886" w:rsidP="007C5886">
            <w:pPr>
              <w:jc w:val="center"/>
              <w:rPr>
                <w:color w:val="000000"/>
                <w:sz w:val="16"/>
                <w:szCs w:val="16"/>
              </w:rPr>
            </w:pPr>
            <w:r w:rsidRPr="00FE2BD7">
              <w:rPr>
                <w:color w:val="000000"/>
                <w:sz w:val="16"/>
                <w:szCs w:val="16"/>
              </w:rPr>
              <w:t>  UND</w:t>
            </w:r>
          </w:p>
          <w:p w14:paraId="0605B458" w14:textId="0E42CB2B" w:rsidR="007C5886" w:rsidRPr="00FE2BD7" w:rsidRDefault="007C5886" w:rsidP="007C5886">
            <w:pPr>
              <w:rPr>
                <w:sz w:val="16"/>
                <w:szCs w:val="16"/>
                <w:highlight w:val="yellow"/>
              </w:rPr>
            </w:pPr>
            <w:r w:rsidRPr="00FE2BD7">
              <w:rPr>
                <w:color w:val="000000"/>
                <w:sz w:val="16"/>
                <w:szCs w:val="16"/>
              </w:rPr>
              <w:t>(Cod.1) </w:t>
            </w:r>
          </w:p>
        </w:tc>
        <w:tc>
          <w:tcPr>
            <w:tcW w:w="1134" w:type="dxa"/>
            <w:tcBorders>
              <w:top w:val="single" w:sz="4" w:space="0" w:color="auto"/>
              <w:left w:val="single" w:sz="4" w:space="0" w:color="auto"/>
              <w:bottom w:val="single" w:sz="4" w:space="0" w:color="auto"/>
              <w:right w:val="single" w:sz="4" w:space="0" w:color="auto"/>
            </w:tcBorders>
            <w:vAlign w:val="center"/>
          </w:tcPr>
          <w:p w14:paraId="23E44AAB"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08114C87"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1AB198AF" w14:textId="77777777" w:rsidR="007C5886" w:rsidRPr="00FE2BD7" w:rsidRDefault="007C5886" w:rsidP="007C5886">
            <w:pPr>
              <w:rPr>
                <w:sz w:val="16"/>
                <w:szCs w:val="16"/>
                <w:highlight w:val="yellow"/>
              </w:rPr>
            </w:pPr>
          </w:p>
        </w:tc>
      </w:tr>
      <w:tr w:rsidR="007C5886" w:rsidRPr="00FE2BD7" w14:paraId="4F988760"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0BC59A74" w14:textId="16ED7D02" w:rsidR="007C5886" w:rsidRPr="00FE2BD7" w:rsidRDefault="007C5886" w:rsidP="007C5886">
            <w:pPr>
              <w:rPr>
                <w:sz w:val="16"/>
                <w:szCs w:val="16"/>
                <w:highlight w:val="yellow"/>
              </w:rPr>
            </w:pPr>
            <w:r w:rsidRPr="00FE2BD7">
              <w:rPr>
                <w:color w:val="000000"/>
                <w:sz w:val="16"/>
                <w:szCs w:val="16"/>
              </w:rPr>
              <w:t>36</w:t>
            </w:r>
          </w:p>
        </w:tc>
        <w:tc>
          <w:tcPr>
            <w:tcW w:w="1575" w:type="dxa"/>
            <w:tcBorders>
              <w:top w:val="single" w:sz="4" w:space="0" w:color="auto"/>
              <w:left w:val="single" w:sz="4" w:space="0" w:color="auto"/>
              <w:bottom w:val="single" w:sz="4" w:space="0" w:color="auto"/>
              <w:right w:val="single" w:sz="4" w:space="0" w:color="auto"/>
            </w:tcBorders>
            <w:vAlign w:val="center"/>
          </w:tcPr>
          <w:p w14:paraId="36C31E05" w14:textId="2FE16994" w:rsidR="007C5886" w:rsidRPr="00FE2BD7" w:rsidRDefault="007C5886" w:rsidP="007C5886">
            <w:pPr>
              <w:rPr>
                <w:sz w:val="16"/>
                <w:szCs w:val="16"/>
                <w:highlight w:val="yellow"/>
              </w:rPr>
            </w:pPr>
            <w:r w:rsidRPr="00FE2BD7">
              <w:rPr>
                <w:color w:val="000000"/>
                <w:sz w:val="16"/>
                <w:szCs w:val="16"/>
              </w:rPr>
              <w:t>TIJOLO - DE CERAMICA, MEDINDO 09X19X19CM, DO TIPO CONVENCIONAL, COM 08 FUROS</w:t>
            </w:r>
          </w:p>
        </w:tc>
        <w:tc>
          <w:tcPr>
            <w:tcW w:w="993" w:type="dxa"/>
            <w:tcBorders>
              <w:top w:val="single" w:sz="4" w:space="0" w:color="auto"/>
              <w:left w:val="single" w:sz="4" w:space="0" w:color="auto"/>
              <w:bottom w:val="single" w:sz="4" w:space="0" w:color="auto"/>
              <w:right w:val="single" w:sz="4" w:space="0" w:color="auto"/>
            </w:tcBorders>
          </w:tcPr>
          <w:p w14:paraId="76638366"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62B4DB3C"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3378E90B" w14:textId="77777777" w:rsidR="007C5886" w:rsidRPr="00FE2BD7" w:rsidRDefault="007C5886" w:rsidP="007C5886">
            <w:pPr>
              <w:jc w:val="center"/>
              <w:rPr>
                <w:color w:val="333333"/>
                <w:sz w:val="16"/>
                <w:szCs w:val="16"/>
                <w:shd w:val="clear" w:color="auto" w:fill="FFFFFF"/>
              </w:rPr>
            </w:pPr>
            <w:r w:rsidRPr="00FE2BD7">
              <w:rPr>
                <w:color w:val="000000"/>
                <w:sz w:val="16"/>
                <w:szCs w:val="16"/>
              </w:rPr>
              <w:t> </w:t>
            </w:r>
            <w:r w:rsidRPr="00FE2BD7">
              <w:rPr>
                <w:color w:val="333333"/>
                <w:sz w:val="16"/>
                <w:szCs w:val="16"/>
                <w:shd w:val="clear" w:color="auto" w:fill="FFFFFF"/>
              </w:rPr>
              <w:t>MILHEIRO </w:t>
            </w:r>
          </w:p>
          <w:p w14:paraId="4F4B7E50" w14:textId="40911C38" w:rsidR="007C5886" w:rsidRPr="00FE2BD7" w:rsidRDefault="007C5886" w:rsidP="007C5886">
            <w:pPr>
              <w:rPr>
                <w:sz w:val="16"/>
                <w:szCs w:val="16"/>
                <w:highlight w:val="yellow"/>
              </w:rPr>
            </w:pPr>
            <w:r w:rsidRPr="00FE2BD7">
              <w:rPr>
                <w:color w:val="333333"/>
                <w:sz w:val="16"/>
                <w:szCs w:val="16"/>
                <w:shd w:val="clear" w:color="auto" w:fill="FFFFFF"/>
              </w:rPr>
              <w:t>(cód.: 1104)</w:t>
            </w:r>
          </w:p>
        </w:tc>
        <w:tc>
          <w:tcPr>
            <w:tcW w:w="1134" w:type="dxa"/>
            <w:tcBorders>
              <w:top w:val="single" w:sz="4" w:space="0" w:color="auto"/>
              <w:left w:val="single" w:sz="4" w:space="0" w:color="auto"/>
              <w:bottom w:val="single" w:sz="4" w:space="0" w:color="auto"/>
              <w:right w:val="single" w:sz="4" w:space="0" w:color="auto"/>
            </w:tcBorders>
            <w:vAlign w:val="center"/>
          </w:tcPr>
          <w:p w14:paraId="1E39A406"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24562F4E"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196194DC" w14:textId="77777777" w:rsidR="007C5886" w:rsidRPr="00FE2BD7" w:rsidRDefault="007C5886" w:rsidP="007C5886">
            <w:pPr>
              <w:rPr>
                <w:sz w:val="16"/>
                <w:szCs w:val="16"/>
                <w:highlight w:val="yellow"/>
              </w:rPr>
            </w:pPr>
          </w:p>
        </w:tc>
      </w:tr>
      <w:tr w:rsidR="007C5886" w:rsidRPr="00FE2BD7" w14:paraId="5CC564BF"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73E58094" w14:textId="759C20EA" w:rsidR="007C5886" w:rsidRPr="00FE2BD7" w:rsidRDefault="007C5886" w:rsidP="007C5886">
            <w:pPr>
              <w:rPr>
                <w:sz w:val="16"/>
                <w:szCs w:val="16"/>
                <w:highlight w:val="yellow"/>
              </w:rPr>
            </w:pPr>
            <w:r w:rsidRPr="00FE2BD7">
              <w:rPr>
                <w:color w:val="000000"/>
                <w:sz w:val="16"/>
                <w:szCs w:val="16"/>
              </w:rPr>
              <w:t>37</w:t>
            </w:r>
          </w:p>
        </w:tc>
        <w:tc>
          <w:tcPr>
            <w:tcW w:w="1575" w:type="dxa"/>
            <w:tcBorders>
              <w:top w:val="single" w:sz="4" w:space="0" w:color="auto"/>
              <w:left w:val="single" w:sz="4" w:space="0" w:color="auto"/>
              <w:bottom w:val="single" w:sz="4" w:space="0" w:color="auto"/>
              <w:right w:val="single" w:sz="4" w:space="0" w:color="auto"/>
            </w:tcBorders>
            <w:vAlign w:val="center"/>
          </w:tcPr>
          <w:p w14:paraId="4682A846" w14:textId="01A79C29" w:rsidR="007C5886" w:rsidRPr="00FE2BD7" w:rsidRDefault="007C5886" w:rsidP="007C5886">
            <w:pPr>
              <w:rPr>
                <w:sz w:val="16"/>
                <w:szCs w:val="16"/>
                <w:highlight w:val="yellow"/>
              </w:rPr>
            </w:pPr>
            <w:r w:rsidRPr="00FE2BD7">
              <w:rPr>
                <w:color w:val="000000"/>
                <w:sz w:val="16"/>
                <w:szCs w:val="16"/>
              </w:rPr>
              <w:t>TIJOLO - DE CERAMICO MACICO, MEDINDO 5X10X20 CM</w:t>
            </w:r>
          </w:p>
        </w:tc>
        <w:tc>
          <w:tcPr>
            <w:tcW w:w="993" w:type="dxa"/>
            <w:tcBorders>
              <w:top w:val="single" w:sz="4" w:space="0" w:color="auto"/>
              <w:left w:val="single" w:sz="4" w:space="0" w:color="auto"/>
              <w:bottom w:val="single" w:sz="4" w:space="0" w:color="auto"/>
              <w:right w:val="single" w:sz="4" w:space="0" w:color="auto"/>
            </w:tcBorders>
          </w:tcPr>
          <w:p w14:paraId="1D7E5EAC"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1402ACC7"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19F4664A" w14:textId="77777777" w:rsidR="007C5886" w:rsidRPr="00FE2BD7" w:rsidRDefault="007C5886" w:rsidP="007C5886">
            <w:pPr>
              <w:jc w:val="center"/>
              <w:rPr>
                <w:color w:val="333333"/>
                <w:sz w:val="16"/>
                <w:szCs w:val="16"/>
                <w:shd w:val="clear" w:color="auto" w:fill="FFFFFF"/>
              </w:rPr>
            </w:pPr>
            <w:r w:rsidRPr="00FE2BD7">
              <w:rPr>
                <w:color w:val="000000"/>
                <w:sz w:val="16"/>
                <w:szCs w:val="16"/>
              </w:rPr>
              <w:t> </w:t>
            </w:r>
            <w:r w:rsidRPr="00FE2BD7">
              <w:rPr>
                <w:color w:val="333333"/>
                <w:sz w:val="16"/>
                <w:szCs w:val="16"/>
                <w:shd w:val="clear" w:color="auto" w:fill="FFFFFF"/>
              </w:rPr>
              <w:t>MILHEIRO </w:t>
            </w:r>
          </w:p>
          <w:p w14:paraId="45AAFBED" w14:textId="5004E578" w:rsidR="007C5886" w:rsidRPr="00FE2BD7" w:rsidRDefault="007C5886" w:rsidP="007C5886">
            <w:pPr>
              <w:rPr>
                <w:sz w:val="16"/>
                <w:szCs w:val="16"/>
                <w:highlight w:val="yellow"/>
              </w:rPr>
            </w:pPr>
            <w:r w:rsidRPr="00FE2BD7">
              <w:rPr>
                <w:color w:val="333333"/>
                <w:sz w:val="16"/>
                <w:szCs w:val="16"/>
                <w:shd w:val="clear" w:color="auto" w:fill="FFFFFF"/>
              </w:rPr>
              <w:t xml:space="preserve">(cód.: 1104) </w:t>
            </w:r>
          </w:p>
        </w:tc>
        <w:tc>
          <w:tcPr>
            <w:tcW w:w="1134" w:type="dxa"/>
            <w:tcBorders>
              <w:top w:val="single" w:sz="4" w:space="0" w:color="auto"/>
              <w:left w:val="single" w:sz="4" w:space="0" w:color="auto"/>
              <w:bottom w:val="single" w:sz="4" w:space="0" w:color="auto"/>
              <w:right w:val="single" w:sz="4" w:space="0" w:color="auto"/>
            </w:tcBorders>
            <w:vAlign w:val="center"/>
          </w:tcPr>
          <w:p w14:paraId="4B8F7E53"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5AEE1E14"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7C04BCA1" w14:textId="77777777" w:rsidR="007C5886" w:rsidRPr="00FE2BD7" w:rsidRDefault="007C5886" w:rsidP="007C5886">
            <w:pPr>
              <w:rPr>
                <w:sz w:val="16"/>
                <w:szCs w:val="16"/>
                <w:highlight w:val="yellow"/>
              </w:rPr>
            </w:pPr>
          </w:p>
        </w:tc>
      </w:tr>
      <w:tr w:rsidR="007C5886" w:rsidRPr="00FE2BD7" w14:paraId="6073F686"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75834E20" w14:textId="161E7AC8" w:rsidR="007C5886" w:rsidRPr="00FE2BD7" w:rsidRDefault="007C5886" w:rsidP="007C5886">
            <w:pPr>
              <w:rPr>
                <w:sz w:val="16"/>
                <w:szCs w:val="16"/>
                <w:highlight w:val="yellow"/>
              </w:rPr>
            </w:pPr>
            <w:r w:rsidRPr="00FE2BD7">
              <w:rPr>
                <w:color w:val="000000"/>
                <w:sz w:val="16"/>
                <w:szCs w:val="16"/>
              </w:rPr>
              <w:t>38</w:t>
            </w:r>
          </w:p>
        </w:tc>
        <w:tc>
          <w:tcPr>
            <w:tcW w:w="1575" w:type="dxa"/>
            <w:tcBorders>
              <w:top w:val="single" w:sz="4" w:space="0" w:color="auto"/>
              <w:left w:val="single" w:sz="4" w:space="0" w:color="auto"/>
              <w:bottom w:val="single" w:sz="4" w:space="0" w:color="auto"/>
              <w:right w:val="single" w:sz="4" w:space="0" w:color="auto"/>
            </w:tcBorders>
            <w:vAlign w:val="center"/>
          </w:tcPr>
          <w:p w14:paraId="49590787" w14:textId="2A5912BD" w:rsidR="007C5886" w:rsidRPr="00FE2BD7" w:rsidRDefault="007C5886" w:rsidP="007C5886">
            <w:pPr>
              <w:rPr>
                <w:sz w:val="16"/>
                <w:szCs w:val="16"/>
                <w:highlight w:val="yellow"/>
              </w:rPr>
            </w:pPr>
            <w:r w:rsidRPr="00FE2BD7">
              <w:rPr>
                <w:color w:val="000000"/>
                <w:sz w:val="16"/>
                <w:szCs w:val="16"/>
              </w:rPr>
              <w:t>TINTA ACRILICA - A BASE DE ÁGUA, PARA PISO FOSCO, ACABAMENTO LISO, RENDIMENTO IGUAL, OU SUPERIOR A 200MTS² POR DEMAO, LATA COM 18 LITROS</w:t>
            </w:r>
          </w:p>
        </w:tc>
        <w:tc>
          <w:tcPr>
            <w:tcW w:w="993" w:type="dxa"/>
            <w:tcBorders>
              <w:top w:val="single" w:sz="4" w:space="0" w:color="auto"/>
              <w:left w:val="single" w:sz="4" w:space="0" w:color="auto"/>
              <w:bottom w:val="single" w:sz="4" w:space="0" w:color="auto"/>
              <w:right w:val="single" w:sz="4" w:space="0" w:color="auto"/>
            </w:tcBorders>
          </w:tcPr>
          <w:p w14:paraId="7782A114"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696A70B4"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66E41C76" w14:textId="77777777" w:rsidR="007C5886" w:rsidRPr="00FE2BD7" w:rsidRDefault="007C5886" w:rsidP="007C5886">
            <w:pPr>
              <w:jc w:val="center"/>
              <w:rPr>
                <w:color w:val="000000"/>
                <w:sz w:val="16"/>
                <w:szCs w:val="16"/>
              </w:rPr>
            </w:pPr>
            <w:r w:rsidRPr="00FE2BD7">
              <w:rPr>
                <w:color w:val="000000"/>
                <w:sz w:val="16"/>
                <w:szCs w:val="16"/>
              </w:rPr>
              <w:t>UND</w:t>
            </w:r>
          </w:p>
          <w:p w14:paraId="33728DB8" w14:textId="5824BBF9" w:rsidR="007C5886" w:rsidRPr="00FE2BD7" w:rsidRDefault="007C5886" w:rsidP="007C5886">
            <w:pPr>
              <w:rPr>
                <w:sz w:val="16"/>
                <w:szCs w:val="16"/>
                <w:highlight w:val="yellow"/>
              </w:rPr>
            </w:pPr>
            <w:r w:rsidRPr="00FE2BD7">
              <w:rPr>
                <w:color w:val="000000"/>
                <w:sz w:val="16"/>
                <w:szCs w:val="16"/>
              </w:rPr>
              <w:t>(Cod.1)</w:t>
            </w:r>
          </w:p>
        </w:tc>
        <w:tc>
          <w:tcPr>
            <w:tcW w:w="1134" w:type="dxa"/>
            <w:tcBorders>
              <w:top w:val="single" w:sz="4" w:space="0" w:color="auto"/>
              <w:left w:val="single" w:sz="4" w:space="0" w:color="auto"/>
              <w:bottom w:val="single" w:sz="4" w:space="0" w:color="auto"/>
              <w:right w:val="single" w:sz="4" w:space="0" w:color="auto"/>
            </w:tcBorders>
            <w:vAlign w:val="center"/>
          </w:tcPr>
          <w:p w14:paraId="4CB3AE00"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24270DE5"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094CC025" w14:textId="77777777" w:rsidR="007C5886" w:rsidRPr="00FE2BD7" w:rsidRDefault="007C5886" w:rsidP="007C5886">
            <w:pPr>
              <w:rPr>
                <w:sz w:val="16"/>
                <w:szCs w:val="16"/>
                <w:highlight w:val="yellow"/>
              </w:rPr>
            </w:pPr>
          </w:p>
        </w:tc>
      </w:tr>
      <w:tr w:rsidR="007C5886" w:rsidRPr="00FE2BD7" w14:paraId="3F0958C4"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5A374E96" w14:textId="3630B7F6" w:rsidR="007C5886" w:rsidRPr="00FE2BD7" w:rsidRDefault="007C5886" w:rsidP="007C5886">
            <w:pPr>
              <w:rPr>
                <w:sz w:val="16"/>
                <w:szCs w:val="16"/>
                <w:highlight w:val="yellow"/>
              </w:rPr>
            </w:pPr>
            <w:r w:rsidRPr="00FE2BD7">
              <w:rPr>
                <w:color w:val="000000"/>
                <w:sz w:val="16"/>
                <w:szCs w:val="16"/>
              </w:rPr>
              <w:t>39</w:t>
            </w:r>
          </w:p>
        </w:tc>
        <w:tc>
          <w:tcPr>
            <w:tcW w:w="1575" w:type="dxa"/>
            <w:tcBorders>
              <w:top w:val="single" w:sz="4" w:space="0" w:color="auto"/>
              <w:left w:val="single" w:sz="4" w:space="0" w:color="auto"/>
              <w:bottom w:val="single" w:sz="4" w:space="0" w:color="auto"/>
              <w:right w:val="single" w:sz="4" w:space="0" w:color="auto"/>
            </w:tcBorders>
            <w:vAlign w:val="center"/>
          </w:tcPr>
          <w:p w14:paraId="16CEACE2" w14:textId="060E2BA7" w:rsidR="007C5886" w:rsidRPr="00FE2BD7" w:rsidRDefault="007C5886" w:rsidP="007C5886">
            <w:pPr>
              <w:rPr>
                <w:sz w:val="16"/>
                <w:szCs w:val="16"/>
                <w:highlight w:val="yellow"/>
              </w:rPr>
            </w:pPr>
            <w:r w:rsidRPr="00FE2BD7">
              <w:rPr>
                <w:color w:val="000000"/>
                <w:sz w:val="16"/>
                <w:szCs w:val="16"/>
              </w:rPr>
              <w:t>TINTA ACRILICA - BRANCO NEVE - FOSCO - ECOLOGICA COM ZERO VOC (COMPOSTOS ORGANICOS VOLATEIS) LATA DE 18 LITROS.</w:t>
            </w:r>
          </w:p>
        </w:tc>
        <w:tc>
          <w:tcPr>
            <w:tcW w:w="993" w:type="dxa"/>
            <w:tcBorders>
              <w:top w:val="single" w:sz="4" w:space="0" w:color="auto"/>
              <w:left w:val="single" w:sz="4" w:space="0" w:color="auto"/>
              <w:bottom w:val="single" w:sz="4" w:space="0" w:color="auto"/>
              <w:right w:val="single" w:sz="4" w:space="0" w:color="auto"/>
            </w:tcBorders>
          </w:tcPr>
          <w:p w14:paraId="11CB0C28"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359E1AE5"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144C28E2" w14:textId="77777777" w:rsidR="007C5886" w:rsidRPr="00FE2BD7" w:rsidRDefault="007C5886" w:rsidP="007C5886">
            <w:pPr>
              <w:jc w:val="center"/>
              <w:rPr>
                <w:color w:val="000000"/>
                <w:sz w:val="16"/>
                <w:szCs w:val="16"/>
              </w:rPr>
            </w:pPr>
            <w:r w:rsidRPr="00FE2BD7">
              <w:rPr>
                <w:color w:val="000000"/>
                <w:sz w:val="16"/>
                <w:szCs w:val="16"/>
              </w:rPr>
              <w:t>UND</w:t>
            </w:r>
          </w:p>
          <w:p w14:paraId="0D7A9E28" w14:textId="48C92F62" w:rsidR="007C5886" w:rsidRPr="00FE2BD7" w:rsidRDefault="007C5886" w:rsidP="007C5886">
            <w:pPr>
              <w:rPr>
                <w:sz w:val="16"/>
                <w:szCs w:val="16"/>
                <w:highlight w:val="yellow"/>
              </w:rPr>
            </w:pPr>
            <w:r w:rsidRPr="00FE2BD7">
              <w:rPr>
                <w:color w:val="000000"/>
                <w:sz w:val="16"/>
                <w:szCs w:val="16"/>
              </w:rPr>
              <w:t>(Cod.1)</w:t>
            </w:r>
          </w:p>
        </w:tc>
        <w:tc>
          <w:tcPr>
            <w:tcW w:w="1134" w:type="dxa"/>
            <w:tcBorders>
              <w:top w:val="single" w:sz="4" w:space="0" w:color="auto"/>
              <w:left w:val="single" w:sz="4" w:space="0" w:color="auto"/>
              <w:bottom w:val="single" w:sz="4" w:space="0" w:color="auto"/>
              <w:right w:val="single" w:sz="4" w:space="0" w:color="auto"/>
            </w:tcBorders>
            <w:vAlign w:val="center"/>
          </w:tcPr>
          <w:p w14:paraId="34122BA4"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3820F484"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63513FCC" w14:textId="77777777" w:rsidR="007C5886" w:rsidRPr="00FE2BD7" w:rsidRDefault="007C5886" w:rsidP="007C5886">
            <w:pPr>
              <w:rPr>
                <w:sz w:val="16"/>
                <w:szCs w:val="16"/>
                <w:highlight w:val="yellow"/>
              </w:rPr>
            </w:pPr>
          </w:p>
        </w:tc>
      </w:tr>
      <w:tr w:rsidR="007C5886" w:rsidRPr="00FE2BD7" w14:paraId="03A958EB"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387F26CC" w14:textId="68AD6834" w:rsidR="007C5886" w:rsidRPr="00FE2BD7" w:rsidRDefault="007C5886" w:rsidP="007C5886">
            <w:pPr>
              <w:rPr>
                <w:sz w:val="16"/>
                <w:szCs w:val="16"/>
                <w:highlight w:val="yellow"/>
              </w:rPr>
            </w:pPr>
            <w:r w:rsidRPr="00FE2BD7">
              <w:rPr>
                <w:color w:val="000000"/>
                <w:sz w:val="16"/>
                <w:szCs w:val="16"/>
              </w:rPr>
              <w:t>40</w:t>
            </w:r>
          </w:p>
        </w:tc>
        <w:tc>
          <w:tcPr>
            <w:tcW w:w="1575" w:type="dxa"/>
            <w:tcBorders>
              <w:top w:val="single" w:sz="4" w:space="0" w:color="auto"/>
              <w:left w:val="single" w:sz="4" w:space="0" w:color="auto"/>
              <w:bottom w:val="single" w:sz="4" w:space="0" w:color="auto"/>
              <w:right w:val="single" w:sz="4" w:space="0" w:color="auto"/>
            </w:tcBorders>
            <w:vAlign w:val="center"/>
          </w:tcPr>
          <w:p w14:paraId="01002EDD" w14:textId="5F83781E" w:rsidR="007C5886" w:rsidRPr="00FE2BD7" w:rsidRDefault="007C5886" w:rsidP="007C5886">
            <w:pPr>
              <w:rPr>
                <w:sz w:val="16"/>
                <w:szCs w:val="16"/>
                <w:highlight w:val="yellow"/>
              </w:rPr>
            </w:pPr>
            <w:r w:rsidRPr="00FE2BD7">
              <w:rPr>
                <w:color w:val="000000"/>
                <w:sz w:val="16"/>
                <w:szCs w:val="16"/>
              </w:rPr>
              <w:t>TINTA ESMALTE - ACETINADO, PARA CONSTRUCAO CIVIL, NA COR AMARELO OURO GALÃO 3.600 LITROS</w:t>
            </w:r>
          </w:p>
        </w:tc>
        <w:tc>
          <w:tcPr>
            <w:tcW w:w="993" w:type="dxa"/>
            <w:tcBorders>
              <w:top w:val="single" w:sz="4" w:space="0" w:color="auto"/>
              <w:left w:val="single" w:sz="4" w:space="0" w:color="auto"/>
              <w:bottom w:val="single" w:sz="4" w:space="0" w:color="auto"/>
              <w:right w:val="single" w:sz="4" w:space="0" w:color="auto"/>
            </w:tcBorders>
          </w:tcPr>
          <w:p w14:paraId="7F128416"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04623BDB"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692B8ECD" w14:textId="77777777" w:rsidR="007C5886" w:rsidRPr="00FE2BD7" w:rsidRDefault="007C5886" w:rsidP="007C5886">
            <w:pPr>
              <w:jc w:val="center"/>
              <w:rPr>
                <w:color w:val="000000"/>
                <w:sz w:val="16"/>
                <w:szCs w:val="16"/>
              </w:rPr>
            </w:pPr>
            <w:r w:rsidRPr="00FE2BD7">
              <w:rPr>
                <w:color w:val="000000"/>
                <w:sz w:val="16"/>
                <w:szCs w:val="16"/>
              </w:rPr>
              <w:t> UND</w:t>
            </w:r>
          </w:p>
          <w:p w14:paraId="479EE2F3" w14:textId="47124443" w:rsidR="007C5886" w:rsidRPr="00FE2BD7" w:rsidRDefault="007C5886" w:rsidP="007C5886">
            <w:pPr>
              <w:rPr>
                <w:sz w:val="16"/>
                <w:szCs w:val="16"/>
                <w:highlight w:val="yellow"/>
              </w:rPr>
            </w:pPr>
            <w:r w:rsidRPr="00FE2BD7">
              <w:rPr>
                <w:color w:val="000000"/>
                <w:sz w:val="16"/>
                <w:szCs w:val="16"/>
              </w:rPr>
              <w:t>(Cod.1)</w:t>
            </w:r>
          </w:p>
        </w:tc>
        <w:tc>
          <w:tcPr>
            <w:tcW w:w="1134" w:type="dxa"/>
            <w:tcBorders>
              <w:top w:val="single" w:sz="4" w:space="0" w:color="auto"/>
              <w:left w:val="single" w:sz="4" w:space="0" w:color="auto"/>
              <w:bottom w:val="single" w:sz="4" w:space="0" w:color="auto"/>
              <w:right w:val="single" w:sz="4" w:space="0" w:color="auto"/>
            </w:tcBorders>
            <w:vAlign w:val="center"/>
          </w:tcPr>
          <w:p w14:paraId="35756C6E"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74CD7DDE"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0A62998C" w14:textId="77777777" w:rsidR="007C5886" w:rsidRPr="00FE2BD7" w:rsidRDefault="007C5886" w:rsidP="007C5886">
            <w:pPr>
              <w:rPr>
                <w:sz w:val="16"/>
                <w:szCs w:val="16"/>
                <w:highlight w:val="yellow"/>
              </w:rPr>
            </w:pPr>
          </w:p>
        </w:tc>
      </w:tr>
      <w:tr w:rsidR="007C5886" w:rsidRPr="00FE2BD7" w14:paraId="6EDDD6DE"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780E6BC4" w14:textId="51A3FFF2" w:rsidR="007C5886" w:rsidRPr="00FE2BD7" w:rsidRDefault="007C5886" w:rsidP="007C5886">
            <w:pPr>
              <w:rPr>
                <w:sz w:val="16"/>
                <w:szCs w:val="16"/>
                <w:highlight w:val="yellow"/>
              </w:rPr>
            </w:pPr>
            <w:r w:rsidRPr="00FE2BD7">
              <w:rPr>
                <w:color w:val="000000"/>
                <w:sz w:val="16"/>
                <w:szCs w:val="16"/>
              </w:rPr>
              <w:t>41</w:t>
            </w:r>
          </w:p>
        </w:tc>
        <w:tc>
          <w:tcPr>
            <w:tcW w:w="1575" w:type="dxa"/>
            <w:tcBorders>
              <w:top w:val="single" w:sz="4" w:space="0" w:color="auto"/>
              <w:left w:val="single" w:sz="4" w:space="0" w:color="auto"/>
              <w:bottom w:val="single" w:sz="4" w:space="0" w:color="auto"/>
              <w:right w:val="single" w:sz="4" w:space="0" w:color="auto"/>
            </w:tcBorders>
            <w:vAlign w:val="center"/>
          </w:tcPr>
          <w:p w14:paraId="5C4939D5" w14:textId="1B9EDA15" w:rsidR="007C5886" w:rsidRPr="00FE2BD7" w:rsidRDefault="007C5886" w:rsidP="007C5886">
            <w:pPr>
              <w:rPr>
                <w:sz w:val="16"/>
                <w:szCs w:val="16"/>
                <w:highlight w:val="yellow"/>
              </w:rPr>
            </w:pPr>
            <w:r w:rsidRPr="00FE2BD7">
              <w:rPr>
                <w:color w:val="000000"/>
                <w:sz w:val="16"/>
                <w:szCs w:val="16"/>
              </w:rPr>
              <w:t>TINTA ESMALTE - SINTETICO, PARA CONSTRUCAO CIVIL, NA COR AZUL DEL REY GALÃO DE 3.6 LITROS.</w:t>
            </w:r>
          </w:p>
        </w:tc>
        <w:tc>
          <w:tcPr>
            <w:tcW w:w="993" w:type="dxa"/>
            <w:tcBorders>
              <w:top w:val="single" w:sz="4" w:space="0" w:color="auto"/>
              <w:left w:val="single" w:sz="4" w:space="0" w:color="auto"/>
              <w:bottom w:val="single" w:sz="4" w:space="0" w:color="auto"/>
              <w:right w:val="single" w:sz="4" w:space="0" w:color="auto"/>
            </w:tcBorders>
          </w:tcPr>
          <w:p w14:paraId="003C957F"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2F3FD8F1"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22D1867F" w14:textId="77777777" w:rsidR="007C5886" w:rsidRPr="00FE2BD7" w:rsidRDefault="007C5886" w:rsidP="007C5886">
            <w:pPr>
              <w:jc w:val="center"/>
              <w:rPr>
                <w:color w:val="000000"/>
                <w:sz w:val="16"/>
                <w:szCs w:val="16"/>
              </w:rPr>
            </w:pPr>
            <w:r w:rsidRPr="00FE2BD7">
              <w:rPr>
                <w:color w:val="000000"/>
                <w:sz w:val="16"/>
                <w:szCs w:val="16"/>
              </w:rPr>
              <w:t>UND</w:t>
            </w:r>
          </w:p>
          <w:p w14:paraId="3F726B0C" w14:textId="5B218CE7" w:rsidR="007C5886" w:rsidRPr="00FE2BD7" w:rsidRDefault="007C5886" w:rsidP="007C5886">
            <w:pPr>
              <w:rPr>
                <w:sz w:val="16"/>
                <w:szCs w:val="16"/>
                <w:highlight w:val="yellow"/>
              </w:rPr>
            </w:pPr>
            <w:r w:rsidRPr="00FE2BD7">
              <w:rPr>
                <w:color w:val="000000"/>
                <w:sz w:val="16"/>
                <w:szCs w:val="16"/>
              </w:rPr>
              <w:t>(Cod.1) </w:t>
            </w:r>
          </w:p>
        </w:tc>
        <w:tc>
          <w:tcPr>
            <w:tcW w:w="1134" w:type="dxa"/>
            <w:tcBorders>
              <w:top w:val="single" w:sz="4" w:space="0" w:color="auto"/>
              <w:left w:val="single" w:sz="4" w:space="0" w:color="auto"/>
              <w:bottom w:val="single" w:sz="4" w:space="0" w:color="auto"/>
              <w:right w:val="single" w:sz="4" w:space="0" w:color="auto"/>
            </w:tcBorders>
            <w:vAlign w:val="center"/>
          </w:tcPr>
          <w:p w14:paraId="238176E4"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38BABFE7"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6F60C7CC" w14:textId="77777777" w:rsidR="007C5886" w:rsidRPr="00FE2BD7" w:rsidRDefault="007C5886" w:rsidP="007C5886">
            <w:pPr>
              <w:rPr>
                <w:sz w:val="16"/>
                <w:szCs w:val="16"/>
                <w:highlight w:val="yellow"/>
              </w:rPr>
            </w:pPr>
          </w:p>
        </w:tc>
      </w:tr>
      <w:tr w:rsidR="007C5886" w:rsidRPr="00FE2BD7" w14:paraId="1751CE29"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1710F8A9" w14:textId="38211213" w:rsidR="007C5886" w:rsidRPr="00FE2BD7" w:rsidRDefault="007C5886" w:rsidP="007C5886">
            <w:pPr>
              <w:rPr>
                <w:sz w:val="16"/>
                <w:szCs w:val="16"/>
                <w:highlight w:val="yellow"/>
              </w:rPr>
            </w:pPr>
            <w:r w:rsidRPr="00FE2BD7">
              <w:rPr>
                <w:color w:val="000000"/>
                <w:sz w:val="16"/>
                <w:szCs w:val="16"/>
              </w:rPr>
              <w:lastRenderedPageBreak/>
              <w:t>42</w:t>
            </w:r>
          </w:p>
        </w:tc>
        <w:tc>
          <w:tcPr>
            <w:tcW w:w="1575" w:type="dxa"/>
            <w:tcBorders>
              <w:top w:val="single" w:sz="4" w:space="0" w:color="auto"/>
              <w:left w:val="single" w:sz="4" w:space="0" w:color="auto"/>
              <w:bottom w:val="single" w:sz="4" w:space="0" w:color="auto"/>
              <w:right w:val="single" w:sz="4" w:space="0" w:color="auto"/>
            </w:tcBorders>
            <w:vAlign w:val="center"/>
          </w:tcPr>
          <w:p w14:paraId="012020D3" w14:textId="67BF3073" w:rsidR="007C5886" w:rsidRPr="00FE2BD7" w:rsidRDefault="007C5886" w:rsidP="007C5886">
            <w:pPr>
              <w:rPr>
                <w:sz w:val="16"/>
                <w:szCs w:val="16"/>
                <w:highlight w:val="yellow"/>
              </w:rPr>
            </w:pPr>
            <w:r w:rsidRPr="00FE2BD7">
              <w:rPr>
                <w:color w:val="000000"/>
                <w:sz w:val="16"/>
                <w:szCs w:val="16"/>
              </w:rPr>
              <w:t>TINTA ESMALTE - SINTETICO, PARA CONSTRUCAO CIVIL, NA COR AZUL GALÃO DE 3.600 LITROS</w:t>
            </w:r>
          </w:p>
        </w:tc>
        <w:tc>
          <w:tcPr>
            <w:tcW w:w="993" w:type="dxa"/>
            <w:tcBorders>
              <w:top w:val="single" w:sz="4" w:space="0" w:color="auto"/>
              <w:left w:val="single" w:sz="4" w:space="0" w:color="auto"/>
              <w:bottom w:val="single" w:sz="4" w:space="0" w:color="auto"/>
              <w:right w:val="single" w:sz="4" w:space="0" w:color="auto"/>
            </w:tcBorders>
          </w:tcPr>
          <w:p w14:paraId="4897DF52"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055F2E20"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312760CC" w14:textId="77777777" w:rsidR="007C5886" w:rsidRPr="00FE2BD7" w:rsidRDefault="007C5886" w:rsidP="007C5886">
            <w:pPr>
              <w:jc w:val="center"/>
              <w:rPr>
                <w:color w:val="000000"/>
                <w:sz w:val="16"/>
                <w:szCs w:val="16"/>
              </w:rPr>
            </w:pPr>
            <w:r w:rsidRPr="00FE2BD7">
              <w:rPr>
                <w:color w:val="000000"/>
                <w:sz w:val="16"/>
                <w:szCs w:val="16"/>
              </w:rPr>
              <w:t>UND</w:t>
            </w:r>
          </w:p>
          <w:p w14:paraId="2F793EB1" w14:textId="4EB934A5" w:rsidR="007C5886" w:rsidRPr="00FE2BD7" w:rsidRDefault="007C5886" w:rsidP="007C5886">
            <w:pPr>
              <w:rPr>
                <w:sz w:val="16"/>
                <w:szCs w:val="16"/>
                <w:highlight w:val="yellow"/>
              </w:rPr>
            </w:pPr>
            <w:r w:rsidRPr="00FE2BD7">
              <w:rPr>
                <w:color w:val="000000"/>
                <w:sz w:val="16"/>
                <w:szCs w:val="16"/>
              </w:rPr>
              <w:t>(Cod.1)</w:t>
            </w:r>
          </w:p>
        </w:tc>
        <w:tc>
          <w:tcPr>
            <w:tcW w:w="1134" w:type="dxa"/>
            <w:tcBorders>
              <w:top w:val="single" w:sz="4" w:space="0" w:color="auto"/>
              <w:left w:val="single" w:sz="4" w:space="0" w:color="auto"/>
              <w:bottom w:val="single" w:sz="4" w:space="0" w:color="auto"/>
              <w:right w:val="single" w:sz="4" w:space="0" w:color="auto"/>
            </w:tcBorders>
            <w:vAlign w:val="center"/>
          </w:tcPr>
          <w:p w14:paraId="5966E790"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5BCE624B"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179DAF11" w14:textId="77777777" w:rsidR="007C5886" w:rsidRPr="00FE2BD7" w:rsidRDefault="007C5886" w:rsidP="007C5886">
            <w:pPr>
              <w:rPr>
                <w:sz w:val="16"/>
                <w:szCs w:val="16"/>
                <w:highlight w:val="yellow"/>
              </w:rPr>
            </w:pPr>
          </w:p>
        </w:tc>
      </w:tr>
      <w:tr w:rsidR="007C5886" w:rsidRPr="00FE2BD7" w14:paraId="3A822761"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389EC1BB" w14:textId="2CB2ABE8" w:rsidR="007C5886" w:rsidRPr="00FE2BD7" w:rsidRDefault="007C5886" w:rsidP="007C5886">
            <w:pPr>
              <w:rPr>
                <w:sz w:val="16"/>
                <w:szCs w:val="16"/>
                <w:highlight w:val="yellow"/>
              </w:rPr>
            </w:pPr>
            <w:r w:rsidRPr="00FE2BD7">
              <w:rPr>
                <w:color w:val="000000"/>
                <w:sz w:val="16"/>
                <w:szCs w:val="16"/>
              </w:rPr>
              <w:t>43</w:t>
            </w:r>
          </w:p>
        </w:tc>
        <w:tc>
          <w:tcPr>
            <w:tcW w:w="1575" w:type="dxa"/>
            <w:tcBorders>
              <w:top w:val="single" w:sz="4" w:space="0" w:color="auto"/>
              <w:left w:val="single" w:sz="4" w:space="0" w:color="auto"/>
              <w:bottom w:val="single" w:sz="4" w:space="0" w:color="auto"/>
              <w:right w:val="single" w:sz="4" w:space="0" w:color="auto"/>
            </w:tcBorders>
            <w:vAlign w:val="center"/>
          </w:tcPr>
          <w:p w14:paraId="3D7AE971" w14:textId="5D79ADFC" w:rsidR="007C5886" w:rsidRPr="00FE2BD7" w:rsidRDefault="007C5886" w:rsidP="007C5886">
            <w:pPr>
              <w:rPr>
                <w:sz w:val="16"/>
                <w:szCs w:val="16"/>
                <w:highlight w:val="yellow"/>
              </w:rPr>
            </w:pPr>
            <w:r w:rsidRPr="00FE2BD7">
              <w:rPr>
                <w:color w:val="000000"/>
                <w:sz w:val="16"/>
                <w:szCs w:val="16"/>
              </w:rPr>
              <w:t>TINTA ESMALTE - SINTETICO, PARA CONSTRUCAO CIVIL, NA COR LARANJA CALIFORNIA</w:t>
            </w:r>
          </w:p>
        </w:tc>
        <w:tc>
          <w:tcPr>
            <w:tcW w:w="993" w:type="dxa"/>
            <w:tcBorders>
              <w:top w:val="single" w:sz="4" w:space="0" w:color="auto"/>
              <w:left w:val="single" w:sz="4" w:space="0" w:color="auto"/>
              <w:bottom w:val="single" w:sz="4" w:space="0" w:color="auto"/>
              <w:right w:val="single" w:sz="4" w:space="0" w:color="auto"/>
            </w:tcBorders>
          </w:tcPr>
          <w:p w14:paraId="2F5A6AF8"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3AC67A8B"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3225832C" w14:textId="77777777" w:rsidR="007C5886" w:rsidRPr="00FE2BD7" w:rsidRDefault="007C5886" w:rsidP="007C5886">
            <w:pPr>
              <w:jc w:val="center"/>
              <w:rPr>
                <w:color w:val="000000"/>
                <w:sz w:val="16"/>
                <w:szCs w:val="16"/>
              </w:rPr>
            </w:pPr>
            <w:r w:rsidRPr="00FE2BD7">
              <w:rPr>
                <w:color w:val="000000"/>
                <w:sz w:val="16"/>
                <w:szCs w:val="16"/>
              </w:rPr>
              <w:t>UND</w:t>
            </w:r>
          </w:p>
          <w:p w14:paraId="6B580727" w14:textId="6425F1AB" w:rsidR="007C5886" w:rsidRPr="00FE2BD7" w:rsidRDefault="007C5886" w:rsidP="007C5886">
            <w:pPr>
              <w:rPr>
                <w:sz w:val="16"/>
                <w:szCs w:val="16"/>
                <w:highlight w:val="yellow"/>
              </w:rPr>
            </w:pPr>
            <w:r w:rsidRPr="00FE2BD7">
              <w:rPr>
                <w:color w:val="000000"/>
                <w:sz w:val="16"/>
                <w:szCs w:val="16"/>
              </w:rPr>
              <w:t>(Cod.1) </w:t>
            </w:r>
          </w:p>
        </w:tc>
        <w:tc>
          <w:tcPr>
            <w:tcW w:w="1134" w:type="dxa"/>
            <w:tcBorders>
              <w:top w:val="single" w:sz="4" w:space="0" w:color="auto"/>
              <w:left w:val="single" w:sz="4" w:space="0" w:color="auto"/>
              <w:bottom w:val="single" w:sz="4" w:space="0" w:color="auto"/>
              <w:right w:val="single" w:sz="4" w:space="0" w:color="auto"/>
            </w:tcBorders>
            <w:vAlign w:val="center"/>
          </w:tcPr>
          <w:p w14:paraId="2B174926"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375DF286"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2A2DCF9B" w14:textId="77777777" w:rsidR="007C5886" w:rsidRPr="00FE2BD7" w:rsidRDefault="007C5886" w:rsidP="007C5886">
            <w:pPr>
              <w:rPr>
                <w:sz w:val="16"/>
                <w:szCs w:val="16"/>
                <w:highlight w:val="yellow"/>
              </w:rPr>
            </w:pPr>
          </w:p>
        </w:tc>
      </w:tr>
      <w:tr w:rsidR="007C5886" w:rsidRPr="00FE2BD7" w14:paraId="086E7136"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6D06CE44" w14:textId="20147A0F" w:rsidR="007C5886" w:rsidRPr="00FE2BD7" w:rsidRDefault="007C5886" w:rsidP="007C5886">
            <w:pPr>
              <w:rPr>
                <w:sz w:val="16"/>
                <w:szCs w:val="16"/>
                <w:highlight w:val="yellow"/>
              </w:rPr>
            </w:pPr>
            <w:r w:rsidRPr="00FE2BD7">
              <w:rPr>
                <w:color w:val="000000"/>
                <w:sz w:val="16"/>
                <w:szCs w:val="16"/>
              </w:rPr>
              <w:t>44</w:t>
            </w:r>
          </w:p>
        </w:tc>
        <w:tc>
          <w:tcPr>
            <w:tcW w:w="1575" w:type="dxa"/>
            <w:tcBorders>
              <w:top w:val="single" w:sz="4" w:space="0" w:color="auto"/>
              <w:left w:val="single" w:sz="4" w:space="0" w:color="auto"/>
              <w:bottom w:val="single" w:sz="4" w:space="0" w:color="auto"/>
              <w:right w:val="single" w:sz="4" w:space="0" w:color="auto"/>
            </w:tcBorders>
            <w:vAlign w:val="center"/>
          </w:tcPr>
          <w:p w14:paraId="39240389" w14:textId="4C9B5F4D" w:rsidR="007C5886" w:rsidRPr="00FE2BD7" w:rsidRDefault="007C5886" w:rsidP="007C5886">
            <w:pPr>
              <w:rPr>
                <w:sz w:val="16"/>
                <w:szCs w:val="16"/>
                <w:highlight w:val="yellow"/>
              </w:rPr>
            </w:pPr>
            <w:r w:rsidRPr="00FE2BD7">
              <w:rPr>
                <w:color w:val="000000"/>
                <w:sz w:val="16"/>
                <w:szCs w:val="16"/>
              </w:rPr>
              <w:t>TINTA PVA COR AREIA-18 LITRO FOSCA</w:t>
            </w:r>
          </w:p>
        </w:tc>
        <w:tc>
          <w:tcPr>
            <w:tcW w:w="993" w:type="dxa"/>
            <w:tcBorders>
              <w:top w:val="single" w:sz="4" w:space="0" w:color="auto"/>
              <w:left w:val="single" w:sz="4" w:space="0" w:color="auto"/>
              <w:bottom w:val="single" w:sz="4" w:space="0" w:color="auto"/>
              <w:right w:val="single" w:sz="4" w:space="0" w:color="auto"/>
            </w:tcBorders>
          </w:tcPr>
          <w:p w14:paraId="35A869EC"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18F463B2"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1EB5204A" w14:textId="77777777" w:rsidR="007C5886" w:rsidRPr="00FE2BD7" w:rsidRDefault="007C5886" w:rsidP="007C5886">
            <w:pPr>
              <w:jc w:val="center"/>
              <w:rPr>
                <w:color w:val="000000"/>
                <w:sz w:val="16"/>
                <w:szCs w:val="16"/>
              </w:rPr>
            </w:pPr>
            <w:r w:rsidRPr="00FE2BD7">
              <w:rPr>
                <w:color w:val="000000"/>
                <w:sz w:val="16"/>
                <w:szCs w:val="16"/>
              </w:rPr>
              <w:t>UND</w:t>
            </w:r>
          </w:p>
          <w:p w14:paraId="72A158C9" w14:textId="25A47154" w:rsidR="007C5886" w:rsidRPr="00FE2BD7" w:rsidRDefault="007C5886" w:rsidP="007C5886">
            <w:pPr>
              <w:rPr>
                <w:sz w:val="16"/>
                <w:szCs w:val="16"/>
                <w:highlight w:val="yellow"/>
              </w:rPr>
            </w:pPr>
            <w:r w:rsidRPr="00FE2BD7">
              <w:rPr>
                <w:color w:val="000000"/>
                <w:sz w:val="16"/>
                <w:szCs w:val="16"/>
              </w:rPr>
              <w:t>(Cod.1) </w:t>
            </w:r>
          </w:p>
        </w:tc>
        <w:tc>
          <w:tcPr>
            <w:tcW w:w="1134" w:type="dxa"/>
            <w:tcBorders>
              <w:top w:val="single" w:sz="4" w:space="0" w:color="auto"/>
              <w:left w:val="single" w:sz="4" w:space="0" w:color="auto"/>
              <w:bottom w:val="single" w:sz="4" w:space="0" w:color="auto"/>
              <w:right w:val="single" w:sz="4" w:space="0" w:color="auto"/>
            </w:tcBorders>
            <w:vAlign w:val="center"/>
          </w:tcPr>
          <w:p w14:paraId="32D80EE8"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25C0A5BC"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6AA2F3C3" w14:textId="77777777" w:rsidR="007C5886" w:rsidRPr="00FE2BD7" w:rsidRDefault="007C5886" w:rsidP="007C5886">
            <w:pPr>
              <w:rPr>
                <w:sz w:val="16"/>
                <w:szCs w:val="16"/>
                <w:highlight w:val="yellow"/>
              </w:rPr>
            </w:pPr>
          </w:p>
        </w:tc>
      </w:tr>
      <w:tr w:rsidR="007C5886" w:rsidRPr="00FE2BD7" w14:paraId="6DAD777F"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17790DA0" w14:textId="7FA3DC3E" w:rsidR="007C5886" w:rsidRPr="00FE2BD7" w:rsidRDefault="007C5886" w:rsidP="007C5886">
            <w:pPr>
              <w:rPr>
                <w:sz w:val="16"/>
                <w:szCs w:val="16"/>
                <w:highlight w:val="yellow"/>
              </w:rPr>
            </w:pPr>
            <w:r w:rsidRPr="00FE2BD7">
              <w:rPr>
                <w:color w:val="000000"/>
                <w:sz w:val="16"/>
                <w:szCs w:val="16"/>
              </w:rPr>
              <w:t>45</w:t>
            </w:r>
          </w:p>
        </w:tc>
        <w:tc>
          <w:tcPr>
            <w:tcW w:w="1575" w:type="dxa"/>
            <w:tcBorders>
              <w:top w:val="single" w:sz="4" w:space="0" w:color="auto"/>
              <w:left w:val="single" w:sz="4" w:space="0" w:color="auto"/>
              <w:bottom w:val="single" w:sz="4" w:space="0" w:color="auto"/>
              <w:right w:val="single" w:sz="4" w:space="0" w:color="auto"/>
            </w:tcBorders>
            <w:vAlign w:val="center"/>
          </w:tcPr>
          <w:p w14:paraId="1A0C80D4" w14:textId="4C453D78" w:rsidR="007C5886" w:rsidRPr="00FE2BD7" w:rsidRDefault="007C5886" w:rsidP="007C5886">
            <w:pPr>
              <w:rPr>
                <w:sz w:val="16"/>
                <w:szCs w:val="16"/>
                <w:highlight w:val="yellow"/>
              </w:rPr>
            </w:pPr>
            <w:r w:rsidRPr="00FE2BD7">
              <w:rPr>
                <w:color w:val="000000"/>
                <w:sz w:val="16"/>
                <w:szCs w:val="16"/>
              </w:rPr>
              <w:t>TINTA PVA COR PALHA -18 LIVRO</w:t>
            </w:r>
          </w:p>
        </w:tc>
        <w:tc>
          <w:tcPr>
            <w:tcW w:w="993" w:type="dxa"/>
            <w:tcBorders>
              <w:top w:val="single" w:sz="4" w:space="0" w:color="auto"/>
              <w:left w:val="single" w:sz="4" w:space="0" w:color="auto"/>
              <w:bottom w:val="single" w:sz="4" w:space="0" w:color="auto"/>
              <w:right w:val="single" w:sz="4" w:space="0" w:color="auto"/>
            </w:tcBorders>
          </w:tcPr>
          <w:p w14:paraId="6CB7065A"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447B9385"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309C7111" w14:textId="77777777" w:rsidR="007C5886" w:rsidRPr="00FE2BD7" w:rsidRDefault="007C5886" w:rsidP="007C5886">
            <w:pPr>
              <w:jc w:val="center"/>
              <w:rPr>
                <w:color w:val="000000"/>
                <w:sz w:val="16"/>
                <w:szCs w:val="16"/>
              </w:rPr>
            </w:pPr>
            <w:r w:rsidRPr="00FE2BD7">
              <w:rPr>
                <w:color w:val="000000"/>
                <w:sz w:val="16"/>
                <w:szCs w:val="16"/>
              </w:rPr>
              <w:t> UND</w:t>
            </w:r>
          </w:p>
          <w:p w14:paraId="53D733A6" w14:textId="7CAA72F0" w:rsidR="007C5886" w:rsidRPr="00FE2BD7" w:rsidRDefault="007C5886" w:rsidP="007C5886">
            <w:pPr>
              <w:rPr>
                <w:sz w:val="16"/>
                <w:szCs w:val="16"/>
                <w:highlight w:val="yellow"/>
              </w:rPr>
            </w:pPr>
            <w:r w:rsidRPr="00FE2BD7">
              <w:rPr>
                <w:color w:val="000000"/>
                <w:sz w:val="16"/>
                <w:szCs w:val="16"/>
              </w:rPr>
              <w:t>(Cod.1)</w:t>
            </w:r>
          </w:p>
        </w:tc>
        <w:tc>
          <w:tcPr>
            <w:tcW w:w="1134" w:type="dxa"/>
            <w:tcBorders>
              <w:top w:val="single" w:sz="4" w:space="0" w:color="auto"/>
              <w:left w:val="single" w:sz="4" w:space="0" w:color="auto"/>
              <w:bottom w:val="single" w:sz="4" w:space="0" w:color="auto"/>
              <w:right w:val="single" w:sz="4" w:space="0" w:color="auto"/>
            </w:tcBorders>
            <w:vAlign w:val="center"/>
          </w:tcPr>
          <w:p w14:paraId="01E55B73"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56F1ECB8"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1A13338D" w14:textId="77777777" w:rsidR="007C5886" w:rsidRPr="00FE2BD7" w:rsidRDefault="007C5886" w:rsidP="007C5886">
            <w:pPr>
              <w:rPr>
                <w:sz w:val="16"/>
                <w:szCs w:val="16"/>
                <w:highlight w:val="yellow"/>
              </w:rPr>
            </w:pPr>
          </w:p>
        </w:tc>
      </w:tr>
      <w:tr w:rsidR="007C5886" w:rsidRPr="00FE2BD7" w14:paraId="669D3837"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26E76308" w14:textId="175403AE" w:rsidR="007C5886" w:rsidRPr="00FE2BD7" w:rsidRDefault="007C5886" w:rsidP="007C5886">
            <w:pPr>
              <w:rPr>
                <w:sz w:val="16"/>
                <w:szCs w:val="16"/>
                <w:highlight w:val="yellow"/>
              </w:rPr>
            </w:pPr>
            <w:r w:rsidRPr="00FE2BD7">
              <w:rPr>
                <w:color w:val="000000"/>
                <w:sz w:val="16"/>
                <w:szCs w:val="16"/>
              </w:rPr>
              <w:t>46</w:t>
            </w:r>
          </w:p>
        </w:tc>
        <w:tc>
          <w:tcPr>
            <w:tcW w:w="1575" w:type="dxa"/>
            <w:tcBorders>
              <w:top w:val="single" w:sz="4" w:space="0" w:color="auto"/>
              <w:left w:val="single" w:sz="4" w:space="0" w:color="auto"/>
              <w:bottom w:val="single" w:sz="4" w:space="0" w:color="auto"/>
              <w:right w:val="single" w:sz="4" w:space="0" w:color="auto"/>
            </w:tcBorders>
            <w:vAlign w:val="center"/>
          </w:tcPr>
          <w:p w14:paraId="15CEEB52" w14:textId="0D1DF0F2" w:rsidR="007C5886" w:rsidRPr="00FE2BD7" w:rsidRDefault="007C5886" w:rsidP="007C5886">
            <w:pPr>
              <w:rPr>
                <w:sz w:val="16"/>
                <w:szCs w:val="16"/>
                <w:highlight w:val="yellow"/>
              </w:rPr>
            </w:pPr>
            <w:r w:rsidRPr="00FE2BD7">
              <w:rPr>
                <w:color w:val="000000"/>
                <w:sz w:val="16"/>
                <w:szCs w:val="16"/>
              </w:rPr>
              <w:t>TINTA PVA COR VERMELHA -18 LITRO</w:t>
            </w:r>
          </w:p>
        </w:tc>
        <w:tc>
          <w:tcPr>
            <w:tcW w:w="993" w:type="dxa"/>
            <w:tcBorders>
              <w:top w:val="single" w:sz="4" w:space="0" w:color="auto"/>
              <w:left w:val="single" w:sz="4" w:space="0" w:color="auto"/>
              <w:bottom w:val="single" w:sz="4" w:space="0" w:color="auto"/>
              <w:right w:val="single" w:sz="4" w:space="0" w:color="auto"/>
            </w:tcBorders>
          </w:tcPr>
          <w:p w14:paraId="3E267238"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63F8A87B"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32085241" w14:textId="77777777" w:rsidR="007C5886" w:rsidRPr="00FE2BD7" w:rsidRDefault="007C5886" w:rsidP="007C5886">
            <w:pPr>
              <w:jc w:val="center"/>
              <w:rPr>
                <w:color w:val="000000"/>
                <w:sz w:val="16"/>
                <w:szCs w:val="16"/>
              </w:rPr>
            </w:pPr>
            <w:r w:rsidRPr="00FE2BD7">
              <w:rPr>
                <w:color w:val="000000"/>
                <w:sz w:val="16"/>
                <w:szCs w:val="16"/>
              </w:rPr>
              <w:t>UND</w:t>
            </w:r>
          </w:p>
          <w:p w14:paraId="5564643A" w14:textId="04486534" w:rsidR="007C5886" w:rsidRPr="00FE2BD7" w:rsidRDefault="007C5886" w:rsidP="007C5886">
            <w:pPr>
              <w:rPr>
                <w:sz w:val="16"/>
                <w:szCs w:val="16"/>
                <w:highlight w:val="yellow"/>
              </w:rPr>
            </w:pPr>
            <w:r w:rsidRPr="00FE2BD7">
              <w:rPr>
                <w:color w:val="000000"/>
                <w:sz w:val="16"/>
                <w:szCs w:val="16"/>
              </w:rPr>
              <w:t>(Cod.1) </w:t>
            </w:r>
          </w:p>
        </w:tc>
        <w:tc>
          <w:tcPr>
            <w:tcW w:w="1134" w:type="dxa"/>
            <w:tcBorders>
              <w:top w:val="single" w:sz="4" w:space="0" w:color="auto"/>
              <w:left w:val="single" w:sz="4" w:space="0" w:color="auto"/>
              <w:bottom w:val="single" w:sz="4" w:space="0" w:color="auto"/>
              <w:right w:val="single" w:sz="4" w:space="0" w:color="auto"/>
            </w:tcBorders>
            <w:vAlign w:val="center"/>
          </w:tcPr>
          <w:p w14:paraId="0765F458"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6D5B7D54"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69E3E38B" w14:textId="77777777" w:rsidR="007C5886" w:rsidRPr="00FE2BD7" w:rsidRDefault="007C5886" w:rsidP="007C5886">
            <w:pPr>
              <w:rPr>
                <w:sz w:val="16"/>
                <w:szCs w:val="16"/>
                <w:highlight w:val="yellow"/>
              </w:rPr>
            </w:pPr>
          </w:p>
        </w:tc>
      </w:tr>
      <w:tr w:rsidR="007C5886" w:rsidRPr="00FE2BD7" w14:paraId="3F0AFAAE"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3C464175" w14:textId="50B1395F" w:rsidR="007C5886" w:rsidRPr="00FE2BD7" w:rsidRDefault="007C5886" w:rsidP="007C5886">
            <w:pPr>
              <w:rPr>
                <w:sz w:val="16"/>
                <w:szCs w:val="16"/>
                <w:highlight w:val="yellow"/>
              </w:rPr>
            </w:pPr>
            <w:r w:rsidRPr="00FE2BD7">
              <w:rPr>
                <w:color w:val="000000"/>
                <w:sz w:val="16"/>
                <w:szCs w:val="16"/>
              </w:rPr>
              <w:t>47</w:t>
            </w:r>
          </w:p>
        </w:tc>
        <w:tc>
          <w:tcPr>
            <w:tcW w:w="1575" w:type="dxa"/>
            <w:tcBorders>
              <w:top w:val="single" w:sz="4" w:space="0" w:color="auto"/>
              <w:left w:val="single" w:sz="4" w:space="0" w:color="auto"/>
              <w:bottom w:val="single" w:sz="4" w:space="0" w:color="auto"/>
              <w:right w:val="single" w:sz="4" w:space="0" w:color="auto"/>
            </w:tcBorders>
            <w:vAlign w:val="center"/>
          </w:tcPr>
          <w:p w14:paraId="6E49F11B" w14:textId="39F2D9F6" w:rsidR="007C5886" w:rsidRPr="00FE2BD7" w:rsidRDefault="007C5886" w:rsidP="007C5886">
            <w:pPr>
              <w:rPr>
                <w:sz w:val="16"/>
                <w:szCs w:val="16"/>
                <w:highlight w:val="yellow"/>
              </w:rPr>
            </w:pPr>
            <w:r w:rsidRPr="00FE2BD7">
              <w:rPr>
                <w:color w:val="000000"/>
                <w:sz w:val="16"/>
                <w:szCs w:val="16"/>
              </w:rPr>
              <w:t>TINTA PVA VERDE MUSGO -18 LIVRO</w:t>
            </w:r>
          </w:p>
        </w:tc>
        <w:tc>
          <w:tcPr>
            <w:tcW w:w="993" w:type="dxa"/>
            <w:tcBorders>
              <w:top w:val="single" w:sz="4" w:space="0" w:color="auto"/>
              <w:left w:val="single" w:sz="4" w:space="0" w:color="auto"/>
              <w:bottom w:val="single" w:sz="4" w:space="0" w:color="auto"/>
              <w:right w:val="single" w:sz="4" w:space="0" w:color="auto"/>
            </w:tcBorders>
          </w:tcPr>
          <w:p w14:paraId="25B37D37"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71D769BD"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685F2A58" w14:textId="77777777" w:rsidR="007C5886" w:rsidRPr="00FE2BD7" w:rsidRDefault="007C5886" w:rsidP="007C5886">
            <w:pPr>
              <w:jc w:val="center"/>
              <w:rPr>
                <w:color w:val="000000"/>
                <w:sz w:val="16"/>
                <w:szCs w:val="16"/>
              </w:rPr>
            </w:pPr>
            <w:r w:rsidRPr="00FE2BD7">
              <w:rPr>
                <w:color w:val="000000"/>
                <w:sz w:val="16"/>
                <w:szCs w:val="16"/>
              </w:rPr>
              <w:t>UND</w:t>
            </w:r>
          </w:p>
          <w:p w14:paraId="700071CA" w14:textId="25E8637D" w:rsidR="007C5886" w:rsidRPr="00FE2BD7" w:rsidRDefault="007C5886" w:rsidP="007C5886">
            <w:pPr>
              <w:rPr>
                <w:sz w:val="16"/>
                <w:szCs w:val="16"/>
                <w:highlight w:val="yellow"/>
              </w:rPr>
            </w:pPr>
            <w:r w:rsidRPr="00FE2BD7">
              <w:rPr>
                <w:color w:val="000000"/>
                <w:sz w:val="16"/>
                <w:szCs w:val="16"/>
              </w:rPr>
              <w:t>(Cod.1) </w:t>
            </w:r>
          </w:p>
        </w:tc>
        <w:tc>
          <w:tcPr>
            <w:tcW w:w="1134" w:type="dxa"/>
            <w:tcBorders>
              <w:top w:val="single" w:sz="4" w:space="0" w:color="auto"/>
              <w:left w:val="single" w:sz="4" w:space="0" w:color="auto"/>
              <w:bottom w:val="single" w:sz="4" w:space="0" w:color="auto"/>
              <w:right w:val="single" w:sz="4" w:space="0" w:color="auto"/>
            </w:tcBorders>
            <w:vAlign w:val="center"/>
          </w:tcPr>
          <w:p w14:paraId="5C1A5595"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79521110"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5C658E25" w14:textId="77777777" w:rsidR="007C5886" w:rsidRPr="00FE2BD7" w:rsidRDefault="007C5886" w:rsidP="007C5886">
            <w:pPr>
              <w:rPr>
                <w:sz w:val="16"/>
                <w:szCs w:val="16"/>
                <w:highlight w:val="yellow"/>
              </w:rPr>
            </w:pPr>
          </w:p>
        </w:tc>
      </w:tr>
      <w:tr w:rsidR="007C5886" w:rsidRPr="00FE2BD7" w14:paraId="3F9E4618"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1ED4E5D6" w14:textId="34A09426" w:rsidR="007C5886" w:rsidRPr="00FE2BD7" w:rsidRDefault="007C5886" w:rsidP="007C5886">
            <w:pPr>
              <w:rPr>
                <w:sz w:val="16"/>
                <w:szCs w:val="16"/>
                <w:highlight w:val="yellow"/>
              </w:rPr>
            </w:pPr>
            <w:r w:rsidRPr="00FE2BD7">
              <w:rPr>
                <w:color w:val="000000"/>
                <w:sz w:val="16"/>
                <w:szCs w:val="16"/>
              </w:rPr>
              <w:t>48</w:t>
            </w:r>
          </w:p>
        </w:tc>
        <w:tc>
          <w:tcPr>
            <w:tcW w:w="1575" w:type="dxa"/>
            <w:tcBorders>
              <w:top w:val="single" w:sz="4" w:space="0" w:color="auto"/>
              <w:left w:val="single" w:sz="4" w:space="0" w:color="auto"/>
              <w:bottom w:val="single" w:sz="4" w:space="0" w:color="auto"/>
              <w:right w:val="single" w:sz="4" w:space="0" w:color="auto"/>
            </w:tcBorders>
            <w:vAlign w:val="center"/>
          </w:tcPr>
          <w:p w14:paraId="6882116A" w14:textId="0F605138" w:rsidR="007C5886" w:rsidRPr="00FE2BD7" w:rsidRDefault="007C5886" w:rsidP="007C5886">
            <w:pPr>
              <w:rPr>
                <w:sz w:val="16"/>
                <w:szCs w:val="16"/>
                <w:highlight w:val="yellow"/>
              </w:rPr>
            </w:pPr>
            <w:r w:rsidRPr="00FE2BD7">
              <w:rPr>
                <w:color w:val="000000"/>
                <w:sz w:val="16"/>
                <w:szCs w:val="16"/>
              </w:rPr>
              <w:t>VIGA DE APOIO MADEIRA DE LEI, SERRADA EM VIGAS, COM MEDIDAS MÍNIMAS DE 5 CM DE ESPESSURA, 10 CM</w:t>
            </w:r>
          </w:p>
        </w:tc>
        <w:tc>
          <w:tcPr>
            <w:tcW w:w="993" w:type="dxa"/>
            <w:tcBorders>
              <w:top w:val="single" w:sz="4" w:space="0" w:color="auto"/>
              <w:left w:val="single" w:sz="4" w:space="0" w:color="auto"/>
              <w:bottom w:val="single" w:sz="4" w:space="0" w:color="auto"/>
              <w:right w:val="single" w:sz="4" w:space="0" w:color="auto"/>
            </w:tcBorders>
          </w:tcPr>
          <w:p w14:paraId="60E30512"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00465D28"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5F3D6D01" w14:textId="77777777" w:rsidR="007C5886" w:rsidRPr="00FE2BD7" w:rsidRDefault="007C5886" w:rsidP="007C5886">
            <w:pPr>
              <w:jc w:val="center"/>
              <w:rPr>
                <w:color w:val="000000"/>
                <w:sz w:val="16"/>
                <w:szCs w:val="16"/>
              </w:rPr>
            </w:pPr>
            <w:r w:rsidRPr="00FE2BD7">
              <w:rPr>
                <w:color w:val="000000"/>
                <w:sz w:val="16"/>
                <w:szCs w:val="16"/>
              </w:rPr>
              <w:t> METRO</w:t>
            </w:r>
          </w:p>
          <w:p w14:paraId="2670844D" w14:textId="528B9ADA" w:rsidR="007C5886" w:rsidRPr="00FE2BD7" w:rsidRDefault="007C5886" w:rsidP="007C5886">
            <w:pPr>
              <w:rPr>
                <w:sz w:val="16"/>
                <w:szCs w:val="16"/>
                <w:highlight w:val="yellow"/>
              </w:rPr>
            </w:pPr>
            <w:r w:rsidRPr="00FE2BD7">
              <w:rPr>
                <w:color w:val="000000"/>
                <w:sz w:val="16"/>
                <w:szCs w:val="16"/>
              </w:rPr>
              <w:t xml:space="preserve">(Cod.2) </w:t>
            </w:r>
          </w:p>
        </w:tc>
        <w:tc>
          <w:tcPr>
            <w:tcW w:w="1134" w:type="dxa"/>
            <w:tcBorders>
              <w:top w:val="single" w:sz="4" w:space="0" w:color="auto"/>
              <w:left w:val="single" w:sz="4" w:space="0" w:color="auto"/>
              <w:bottom w:val="single" w:sz="4" w:space="0" w:color="auto"/>
              <w:right w:val="single" w:sz="4" w:space="0" w:color="auto"/>
            </w:tcBorders>
            <w:vAlign w:val="center"/>
          </w:tcPr>
          <w:p w14:paraId="45903D5D"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498EF446"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0C3DF2F5" w14:textId="77777777" w:rsidR="007C5886" w:rsidRPr="00FE2BD7" w:rsidRDefault="007C5886" w:rsidP="007C5886">
            <w:pPr>
              <w:rPr>
                <w:sz w:val="16"/>
                <w:szCs w:val="16"/>
                <w:highlight w:val="yellow"/>
              </w:rPr>
            </w:pPr>
          </w:p>
        </w:tc>
      </w:tr>
      <w:tr w:rsidR="007C5886" w:rsidRPr="00FE2BD7" w14:paraId="33075368"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43DA3BF3" w14:textId="7D189BE5" w:rsidR="007C5886" w:rsidRPr="00FE2BD7" w:rsidRDefault="007C5886" w:rsidP="007C5886">
            <w:pPr>
              <w:rPr>
                <w:sz w:val="16"/>
                <w:szCs w:val="16"/>
                <w:highlight w:val="yellow"/>
              </w:rPr>
            </w:pPr>
            <w:r w:rsidRPr="00FE2BD7">
              <w:rPr>
                <w:color w:val="000000"/>
                <w:sz w:val="16"/>
                <w:szCs w:val="16"/>
              </w:rPr>
              <w:t>49</w:t>
            </w:r>
          </w:p>
        </w:tc>
        <w:tc>
          <w:tcPr>
            <w:tcW w:w="1575" w:type="dxa"/>
            <w:tcBorders>
              <w:top w:val="single" w:sz="4" w:space="0" w:color="auto"/>
              <w:left w:val="single" w:sz="4" w:space="0" w:color="auto"/>
              <w:bottom w:val="single" w:sz="4" w:space="0" w:color="auto"/>
              <w:right w:val="single" w:sz="4" w:space="0" w:color="auto"/>
            </w:tcBorders>
            <w:vAlign w:val="center"/>
          </w:tcPr>
          <w:p w14:paraId="263ABA76" w14:textId="34219621" w:rsidR="007C5886" w:rsidRPr="00FE2BD7" w:rsidRDefault="007C5886" w:rsidP="007C5886">
            <w:pPr>
              <w:rPr>
                <w:sz w:val="16"/>
                <w:szCs w:val="16"/>
                <w:highlight w:val="yellow"/>
              </w:rPr>
            </w:pPr>
            <w:r w:rsidRPr="00FE2BD7">
              <w:rPr>
                <w:color w:val="000000"/>
                <w:sz w:val="16"/>
                <w:szCs w:val="16"/>
              </w:rPr>
              <w:t>VIGA MISTA 5X15</w:t>
            </w:r>
          </w:p>
        </w:tc>
        <w:tc>
          <w:tcPr>
            <w:tcW w:w="993" w:type="dxa"/>
            <w:tcBorders>
              <w:top w:val="single" w:sz="4" w:space="0" w:color="auto"/>
              <w:left w:val="single" w:sz="4" w:space="0" w:color="auto"/>
              <w:bottom w:val="single" w:sz="4" w:space="0" w:color="auto"/>
              <w:right w:val="single" w:sz="4" w:space="0" w:color="auto"/>
            </w:tcBorders>
          </w:tcPr>
          <w:p w14:paraId="36100AE6"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207EDEB7"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tcPr>
          <w:p w14:paraId="50C06EB7" w14:textId="77777777" w:rsidR="007C5886" w:rsidRPr="00FE2BD7" w:rsidRDefault="007C5886" w:rsidP="007C5886">
            <w:pPr>
              <w:jc w:val="center"/>
              <w:rPr>
                <w:color w:val="000000"/>
                <w:sz w:val="16"/>
                <w:szCs w:val="16"/>
              </w:rPr>
            </w:pPr>
            <w:r w:rsidRPr="00FE2BD7">
              <w:rPr>
                <w:color w:val="000000"/>
                <w:sz w:val="16"/>
                <w:szCs w:val="16"/>
              </w:rPr>
              <w:t>METRO</w:t>
            </w:r>
          </w:p>
          <w:p w14:paraId="3E32DF0F" w14:textId="0164544D" w:rsidR="007C5886" w:rsidRPr="00FE2BD7" w:rsidRDefault="007C5886" w:rsidP="007C5886">
            <w:pPr>
              <w:rPr>
                <w:sz w:val="16"/>
                <w:szCs w:val="16"/>
                <w:highlight w:val="yellow"/>
              </w:rPr>
            </w:pPr>
            <w:r w:rsidRPr="00FE2BD7">
              <w:rPr>
                <w:color w:val="000000"/>
                <w:sz w:val="16"/>
                <w:szCs w:val="16"/>
              </w:rPr>
              <w:t>(CÓD. 2)</w:t>
            </w:r>
          </w:p>
        </w:tc>
        <w:tc>
          <w:tcPr>
            <w:tcW w:w="1134" w:type="dxa"/>
            <w:tcBorders>
              <w:top w:val="single" w:sz="4" w:space="0" w:color="auto"/>
              <w:left w:val="single" w:sz="4" w:space="0" w:color="auto"/>
              <w:bottom w:val="single" w:sz="4" w:space="0" w:color="auto"/>
              <w:right w:val="single" w:sz="4" w:space="0" w:color="auto"/>
            </w:tcBorders>
            <w:vAlign w:val="center"/>
          </w:tcPr>
          <w:p w14:paraId="40A40E5A"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70C76C9B"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2D9E7550" w14:textId="77777777" w:rsidR="007C5886" w:rsidRPr="00FE2BD7" w:rsidRDefault="007C5886" w:rsidP="007C5886">
            <w:pPr>
              <w:rPr>
                <w:sz w:val="16"/>
                <w:szCs w:val="16"/>
                <w:highlight w:val="yellow"/>
              </w:rPr>
            </w:pPr>
          </w:p>
        </w:tc>
      </w:tr>
      <w:tr w:rsidR="007C5886" w:rsidRPr="00FE2BD7" w14:paraId="617AD7DB"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25E0B87C" w14:textId="0789463C" w:rsidR="007C5886" w:rsidRPr="00FE2BD7" w:rsidRDefault="007C5886" w:rsidP="007C5886">
            <w:pPr>
              <w:rPr>
                <w:sz w:val="16"/>
                <w:szCs w:val="16"/>
                <w:highlight w:val="yellow"/>
              </w:rPr>
            </w:pPr>
            <w:r w:rsidRPr="00FE2BD7">
              <w:rPr>
                <w:color w:val="000000"/>
                <w:sz w:val="16"/>
                <w:szCs w:val="16"/>
              </w:rPr>
              <w:t>50</w:t>
            </w:r>
          </w:p>
        </w:tc>
        <w:tc>
          <w:tcPr>
            <w:tcW w:w="1575" w:type="dxa"/>
            <w:tcBorders>
              <w:top w:val="single" w:sz="4" w:space="0" w:color="auto"/>
              <w:left w:val="single" w:sz="4" w:space="0" w:color="auto"/>
              <w:bottom w:val="single" w:sz="4" w:space="0" w:color="auto"/>
              <w:right w:val="single" w:sz="4" w:space="0" w:color="auto"/>
            </w:tcBorders>
            <w:vAlign w:val="center"/>
          </w:tcPr>
          <w:p w14:paraId="3912347E" w14:textId="385821E5" w:rsidR="007C5886" w:rsidRPr="00FE2BD7" w:rsidRDefault="007C5886" w:rsidP="007C5886">
            <w:pPr>
              <w:rPr>
                <w:sz w:val="16"/>
                <w:szCs w:val="16"/>
                <w:highlight w:val="yellow"/>
              </w:rPr>
            </w:pPr>
            <w:r w:rsidRPr="00FE2BD7">
              <w:rPr>
                <w:color w:val="000000"/>
                <w:sz w:val="16"/>
                <w:szCs w:val="16"/>
              </w:rPr>
              <w:t>IMPERMEABILIZANTE - COMPOSTO A BASE DE TINTA ASFALTICA, TIPO NEUTROL, PARA SER USADO EM CONCRETO, ALVENARIA, METAIS E MADEIRA CONTRA UMIDADE E ÁGUAS AGRESSIVAS, NA COR PRETA, EMBALAGEM GALAO DE 3,6L</w:t>
            </w:r>
          </w:p>
        </w:tc>
        <w:tc>
          <w:tcPr>
            <w:tcW w:w="993" w:type="dxa"/>
            <w:tcBorders>
              <w:top w:val="single" w:sz="4" w:space="0" w:color="auto"/>
              <w:left w:val="single" w:sz="4" w:space="0" w:color="auto"/>
              <w:bottom w:val="single" w:sz="4" w:space="0" w:color="auto"/>
              <w:right w:val="single" w:sz="4" w:space="0" w:color="auto"/>
            </w:tcBorders>
          </w:tcPr>
          <w:p w14:paraId="0A7493E4"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355A3FFC"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0102BE15" w14:textId="77777777" w:rsidR="007C5886" w:rsidRPr="00FE2BD7" w:rsidRDefault="007C5886" w:rsidP="007C5886">
            <w:pPr>
              <w:jc w:val="center"/>
              <w:rPr>
                <w:color w:val="000000"/>
                <w:sz w:val="16"/>
                <w:szCs w:val="16"/>
              </w:rPr>
            </w:pPr>
            <w:r w:rsidRPr="00FE2BD7">
              <w:rPr>
                <w:color w:val="000000"/>
                <w:sz w:val="16"/>
                <w:szCs w:val="16"/>
              </w:rPr>
              <w:t>UND</w:t>
            </w:r>
          </w:p>
          <w:p w14:paraId="62557C30" w14:textId="6142D045" w:rsidR="007C5886" w:rsidRPr="00FE2BD7" w:rsidRDefault="007C5886" w:rsidP="007C5886">
            <w:pPr>
              <w:rPr>
                <w:sz w:val="16"/>
                <w:szCs w:val="16"/>
                <w:highlight w:val="yellow"/>
              </w:rPr>
            </w:pPr>
            <w:r w:rsidRPr="00FE2BD7">
              <w:rPr>
                <w:color w:val="000000"/>
                <w:sz w:val="16"/>
                <w:szCs w:val="16"/>
              </w:rPr>
              <w:t>(Cod.1)</w:t>
            </w:r>
          </w:p>
        </w:tc>
        <w:tc>
          <w:tcPr>
            <w:tcW w:w="1134" w:type="dxa"/>
            <w:tcBorders>
              <w:top w:val="single" w:sz="4" w:space="0" w:color="auto"/>
              <w:left w:val="single" w:sz="4" w:space="0" w:color="auto"/>
              <w:bottom w:val="single" w:sz="4" w:space="0" w:color="auto"/>
              <w:right w:val="single" w:sz="4" w:space="0" w:color="auto"/>
            </w:tcBorders>
            <w:vAlign w:val="center"/>
          </w:tcPr>
          <w:p w14:paraId="048A2EE2"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443547BA"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4B0D8A2E" w14:textId="77777777" w:rsidR="007C5886" w:rsidRPr="00FE2BD7" w:rsidRDefault="007C5886" w:rsidP="007C5886">
            <w:pPr>
              <w:rPr>
                <w:sz w:val="16"/>
                <w:szCs w:val="16"/>
                <w:highlight w:val="yellow"/>
              </w:rPr>
            </w:pPr>
          </w:p>
        </w:tc>
      </w:tr>
      <w:tr w:rsidR="007C5886" w:rsidRPr="00FE2BD7" w14:paraId="23D26F44"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293C6572" w14:textId="28192D94" w:rsidR="007C5886" w:rsidRPr="00FE2BD7" w:rsidRDefault="007C5886" w:rsidP="007C5886">
            <w:pPr>
              <w:rPr>
                <w:sz w:val="16"/>
                <w:szCs w:val="16"/>
                <w:highlight w:val="yellow"/>
              </w:rPr>
            </w:pPr>
            <w:r w:rsidRPr="00FE2BD7">
              <w:rPr>
                <w:color w:val="000000"/>
                <w:sz w:val="16"/>
                <w:szCs w:val="16"/>
              </w:rPr>
              <w:lastRenderedPageBreak/>
              <w:t>51</w:t>
            </w:r>
          </w:p>
        </w:tc>
        <w:tc>
          <w:tcPr>
            <w:tcW w:w="1575" w:type="dxa"/>
            <w:tcBorders>
              <w:top w:val="single" w:sz="4" w:space="0" w:color="auto"/>
              <w:left w:val="single" w:sz="4" w:space="0" w:color="auto"/>
              <w:bottom w:val="single" w:sz="4" w:space="0" w:color="auto"/>
              <w:right w:val="single" w:sz="4" w:space="0" w:color="auto"/>
            </w:tcBorders>
            <w:vAlign w:val="center"/>
          </w:tcPr>
          <w:p w14:paraId="0D0C8189" w14:textId="68F64301" w:rsidR="007C5886" w:rsidRPr="00FE2BD7" w:rsidRDefault="007C5886" w:rsidP="007C5886">
            <w:pPr>
              <w:rPr>
                <w:sz w:val="16"/>
                <w:szCs w:val="16"/>
                <w:highlight w:val="yellow"/>
              </w:rPr>
            </w:pPr>
            <w:r w:rsidRPr="00FE2BD7">
              <w:rPr>
                <w:color w:val="000000"/>
                <w:sz w:val="16"/>
                <w:szCs w:val="16"/>
              </w:rPr>
              <w:t>ASSENTO PLASTICO PARA VASO SANITARIO - COM BASE DE PLASTICO UMA BASE EM PLASTICO SOPRADO EM TAMANHO NORMAL, E OUTRA BASE ACOPLADA PARA USO INFANTIL, COM TAMPA DE PLASTICO SOBRETAMPA EM PLASTICO COM COBERTURA TOTAL DO ASSENTO, UTILIZANDO PARA A FIXACAO NA FURACAO DO VASO FIXAÇÃO COM PARAFUSOS E PORCAS DE POLIPROPILENO AJUSTADOS AO ORIFICIO DO VASO, DIMENSOES DO MATERIAL CONFORME OVAL, ASSENTO PARA VASO SANITARIO NAS CORES NA COR BRANCA</w:t>
            </w:r>
          </w:p>
        </w:tc>
        <w:tc>
          <w:tcPr>
            <w:tcW w:w="993" w:type="dxa"/>
            <w:tcBorders>
              <w:top w:val="single" w:sz="4" w:space="0" w:color="auto"/>
              <w:left w:val="single" w:sz="4" w:space="0" w:color="auto"/>
              <w:bottom w:val="single" w:sz="4" w:space="0" w:color="auto"/>
              <w:right w:val="single" w:sz="4" w:space="0" w:color="auto"/>
            </w:tcBorders>
          </w:tcPr>
          <w:p w14:paraId="33D2244F"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1FC7C5BD"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5B3CC596" w14:textId="77777777" w:rsidR="007C5886" w:rsidRPr="00FE2BD7" w:rsidRDefault="007C5886" w:rsidP="007C5886">
            <w:pPr>
              <w:jc w:val="center"/>
              <w:rPr>
                <w:color w:val="000000"/>
                <w:sz w:val="16"/>
                <w:szCs w:val="16"/>
              </w:rPr>
            </w:pPr>
            <w:r w:rsidRPr="00FE2BD7">
              <w:rPr>
                <w:color w:val="000000"/>
                <w:sz w:val="16"/>
                <w:szCs w:val="16"/>
              </w:rPr>
              <w:t>UND</w:t>
            </w:r>
          </w:p>
          <w:p w14:paraId="4574E6E8" w14:textId="77777777" w:rsidR="007C5886" w:rsidRPr="00FE2BD7" w:rsidRDefault="007C5886" w:rsidP="007C5886">
            <w:pPr>
              <w:jc w:val="center"/>
              <w:rPr>
                <w:color w:val="000000"/>
                <w:sz w:val="16"/>
                <w:szCs w:val="16"/>
              </w:rPr>
            </w:pPr>
            <w:r w:rsidRPr="00FE2BD7">
              <w:rPr>
                <w:color w:val="000000"/>
                <w:sz w:val="16"/>
                <w:szCs w:val="16"/>
              </w:rPr>
              <w:t>(Cod.1)  </w:t>
            </w:r>
          </w:p>
          <w:p w14:paraId="4DF9B1BC"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7F245D79"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3122E58A"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22CCBF45" w14:textId="77777777" w:rsidR="007C5886" w:rsidRPr="00FE2BD7" w:rsidRDefault="007C5886" w:rsidP="007C5886">
            <w:pPr>
              <w:rPr>
                <w:sz w:val="16"/>
                <w:szCs w:val="16"/>
                <w:highlight w:val="yellow"/>
              </w:rPr>
            </w:pPr>
          </w:p>
        </w:tc>
      </w:tr>
      <w:tr w:rsidR="007C5886" w:rsidRPr="00FE2BD7" w14:paraId="01416D0B"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15C317B2" w14:textId="4A757F10" w:rsidR="007C5886" w:rsidRPr="00FE2BD7" w:rsidRDefault="007C5886" w:rsidP="007C5886">
            <w:pPr>
              <w:rPr>
                <w:sz w:val="16"/>
                <w:szCs w:val="16"/>
                <w:highlight w:val="yellow"/>
              </w:rPr>
            </w:pPr>
            <w:r w:rsidRPr="00FE2BD7">
              <w:rPr>
                <w:color w:val="000000"/>
                <w:sz w:val="16"/>
                <w:szCs w:val="16"/>
              </w:rPr>
              <w:t>52</w:t>
            </w:r>
          </w:p>
        </w:tc>
        <w:tc>
          <w:tcPr>
            <w:tcW w:w="1575" w:type="dxa"/>
            <w:tcBorders>
              <w:top w:val="single" w:sz="4" w:space="0" w:color="auto"/>
              <w:left w:val="single" w:sz="4" w:space="0" w:color="auto"/>
              <w:bottom w:val="single" w:sz="4" w:space="0" w:color="auto"/>
              <w:right w:val="single" w:sz="4" w:space="0" w:color="auto"/>
            </w:tcBorders>
            <w:vAlign w:val="center"/>
          </w:tcPr>
          <w:p w14:paraId="7870CAF2" w14:textId="189872C4" w:rsidR="007C5886" w:rsidRPr="00FE2BD7" w:rsidRDefault="007C5886" w:rsidP="007C5886">
            <w:pPr>
              <w:rPr>
                <w:sz w:val="16"/>
                <w:szCs w:val="16"/>
                <w:highlight w:val="yellow"/>
              </w:rPr>
            </w:pPr>
            <w:r w:rsidRPr="00FE2BD7">
              <w:rPr>
                <w:color w:val="000000"/>
                <w:sz w:val="16"/>
                <w:szCs w:val="16"/>
              </w:rPr>
              <w:t>PORTAS DE MADEIRA - EM CEREJEIRA, COM ALTURA DE 2,10 M, LARGURA DE 0,90 CM., ESPESSURA DE 5CM, LISA, SEM ACABAMENTO, MACANETA, DOBRADICAS, BATENTE</w:t>
            </w:r>
          </w:p>
        </w:tc>
        <w:tc>
          <w:tcPr>
            <w:tcW w:w="993" w:type="dxa"/>
            <w:tcBorders>
              <w:top w:val="single" w:sz="4" w:space="0" w:color="auto"/>
              <w:left w:val="single" w:sz="4" w:space="0" w:color="auto"/>
              <w:bottom w:val="single" w:sz="4" w:space="0" w:color="auto"/>
              <w:right w:val="single" w:sz="4" w:space="0" w:color="auto"/>
            </w:tcBorders>
          </w:tcPr>
          <w:p w14:paraId="1A26AA77"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58665725"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30CB1CD6" w14:textId="77777777" w:rsidR="007C5886" w:rsidRPr="00FE2BD7" w:rsidRDefault="007C5886" w:rsidP="007C5886">
            <w:pPr>
              <w:jc w:val="center"/>
              <w:rPr>
                <w:color w:val="000000"/>
                <w:sz w:val="16"/>
                <w:szCs w:val="16"/>
              </w:rPr>
            </w:pPr>
            <w:r w:rsidRPr="00FE2BD7">
              <w:rPr>
                <w:color w:val="000000"/>
                <w:sz w:val="16"/>
                <w:szCs w:val="16"/>
              </w:rPr>
              <w:t>  UND</w:t>
            </w:r>
          </w:p>
          <w:p w14:paraId="6929FDF5" w14:textId="7B1E0D50" w:rsidR="007C5886" w:rsidRPr="00FE2BD7" w:rsidRDefault="007C5886" w:rsidP="007C5886">
            <w:pPr>
              <w:rPr>
                <w:sz w:val="16"/>
                <w:szCs w:val="16"/>
                <w:highlight w:val="yellow"/>
              </w:rPr>
            </w:pPr>
            <w:r w:rsidRPr="00FE2BD7">
              <w:rPr>
                <w:color w:val="000000"/>
                <w:sz w:val="16"/>
                <w:szCs w:val="16"/>
              </w:rPr>
              <w:t>(Cod.1) </w:t>
            </w:r>
          </w:p>
        </w:tc>
        <w:tc>
          <w:tcPr>
            <w:tcW w:w="1134" w:type="dxa"/>
            <w:tcBorders>
              <w:top w:val="single" w:sz="4" w:space="0" w:color="auto"/>
              <w:left w:val="single" w:sz="4" w:space="0" w:color="auto"/>
              <w:bottom w:val="single" w:sz="4" w:space="0" w:color="auto"/>
              <w:right w:val="single" w:sz="4" w:space="0" w:color="auto"/>
            </w:tcBorders>
            <w:vAlign w:val="center"/>
          </w:tcPr>
          <w:p w14:paraId="0B007FD7"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2D351ACC"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6951C6B8" w14:textId="77777777" w:rsidR="007C5886" w:rsidRPr="00FE2BD7" w:rsidRDefault="007C5886" w:rsidP="007C5886">
            <w:pPr>
              <w:rPr>
                <w:sz w:val="16"/>
                <w:szCs w:val="16"/>
                <w:highlight w:val="yellow"/>
              </w:rPr>
            </w:pPr>
          </w:p>
        </w:tc>
      </w:tr>
      <w:tr w:rsidR="007C5886" w:rsidRPr="00FE2BD7" w14:paraId="0101EE64"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48639F9C" w14:textId="38F72652" w:rsidR="007C5886" w:rsidRPr="00FE2BD7" w:rsidRDefault="007C5886" w:rsidP="007C5886">
            <w:pPr>
              <w:rPr>
                <w:color w:val="000000"/>
                <w:sz w:val="16"/>
                <w:szCs w:val="16"/>
              </w:rPr>
            </w:pPr>
            <w:r w:rsidRPr="00FE2BD7">
              <w:rPr>
                <w:color w:val="000000"/>
                <w:sz w:val="16"/>
                <w:szCs w:val="16"/>
              </w:rPr>
              <w:lastRenderedPageBreak/>
              <w:t>53</w:t>
            </w:r>
          </w:p>
        </w:tc>
        <w:tc>
          <w:tcPr>
            <w:tcW w:w="1575" w:type="dxa"/>
            <w:tcBorders>
              <w:top w:val="single" w:sz="4" w:space="0" w:color="auto"/>
              <w:left w:val="single" w:sz="4" w:space="0" w:color="auto"/>
              <w:bottom w:val="single" w:sz="4" w:space="0" w:color="auto"/>
              <w:right w:val="single" w:sz="4" w:space="0" w:color="auto"/>
            </w:tcBorders>
            <w:vAlign w:val="center"/>
          </w:tcPr>
          <w:p w14:paraId="30EEF32D" w14:textId="7C85E962" w:rsidR="007C5886" w:rsidRPr="00FE2BD7" w:rsidRDefault="007C5886" w:rsidP="007C5886">
            <w:pPr>
              <w:rPr>
                <w:color w:val="000000"/>
                <w:sz w:val="16"/>
                <w:szCs w:val="16"/>
              </w:rPr>
            </w:pPr>
            <w:r w:rsidRPr="00FE2BD7">
              <w:rPr>
                <w:color w:val="000000"/>
                <w:sz w:val="16"/>
                <w:szCs w:val="16"/>
              </w:rPr>
              <w:t>TABUA MISTA DE CONSTRUÇÃO DE 3X030CM.</w:t>
            </w:r>
          </w:p>
        </w:tc>
        <w:tc>
          <w:tcPr>
            <w:tcW w:w="993" w:type="dxa"/>
            <w:tcBorders>
              <w:top w:val="single" w:sz="4" w:space="0" w:color="auto"/>
              <w:left w:val="single" w:sz="4" w:space="0" w:color="auto"/>
              <w:bottom w:val="single" w:sz="4" w:space="0" w:color="auto"/>
              <w:right w:val="single" w:sz="4" w:space="0" w:color="auto"/>
            </w:tcBorders>
          </w:tcPr>
          <w:p w14:paraId="59F3C51C"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77DDB31D"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tcPr>
          <w:p w14:paraId="4AF1B285" w14:textId="77777777" w:rsidR="007C5886" w:rsidRPr="00FE2BD7" w:rsidRDefault="007C5886" w:rsidP="007C5886">
            <w:pPr>
              <w:jc w:val="center"/>
              <w:rPr>
                <w:color w:val="000000"/>
                <w:sz w:val="16"/>
                <w:szCs w:val="16"/>
              </w:rPr>
            </w:pPr>
            <w:r w:rsidRPr="00FE2BD7">
              <w:rPr>
                <w:color w:val="000000"/>
                <w:sz w:val="16"/>
                <w:szCs w:val="16"/>
              </w:rPr>
              <w:t>METRO</w:t>
            </w:r>
          </w:p>
          <w:p w14:paraId="0F2D479D" w14:textId="355A66EB" w:rsidR="007C5886" w:rsidRPr="00FE2BD7" w:rsidRDefault="007C5886" w:rsidP="007C5886">
            <w:pPr>
              <w:rPr>
                <w:sz w:val="16"/>
                <w:szCs w:val="16"/>
                <w:highlight w:val="yellow"/>
              </w:rPr>
            </w:pPr>
            <w:r w:rsidRPr="00FE2BD7">
              <w:rPr>
                <w:color w:val="000000"/>
                <w:sz w:val="16"/>
                <w:szCs w:val="16"/>
              </w:rPr>
              <w:t>(CÓD. 2)</w:t>
            </w:r>
          </w:p>
        </w:tc>
        <w:tc>
          <w:tcPr>
            <w:tcW w:w="1134" w:type="dxa"/>
            <w:tcBorders>
              <w:top w:val="single" w:sz="4" w:space="0" w:color="auto"/>
              <w:left w:val="single" w:sz="4" w:space="0" w:color="auto"/>
              <w:bottom w:val="single" w:sz="4" w:space="0" w:color="auto"/>
              <w:right w:val="single" w:sz="4" w:space="0" w:color="auto"/>
            </w:tcBorders>
            <w:vAlign w:val="center"/>
          </w:tcPr>
          <w:p w14:paraId="5721110C"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2A97F059"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21EC4AE5" w14:textId="77777777" w:rsidR="007C5886" w:rsidRPr="00FE2BD7" w:rsidRDefault="007C5886" w:rsidP="007C5886">
            <w:pPr>
              <w:rPr>
                <w:sz w:val="16"/>
                <w:szCs w:val="16"/>
                <w:highlight w:val="yellow"/>
              </w:rPr>
            </w:pPr>
          </w:p>
        </w:tc>
      </w:tr>
      <w:tr w:rsidR="007C5886" w:rsidRPr="00FE2BD7" w14:paraId="32D2B503"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34B704AA" w14:textId="38574D63" w:rsidR="007C5886" w:rsidRPr="00FE2BD7" w:rsidRDefault="007C5886" w:rsidP="007C5886">
            <w:pPr>
              <w:rPr>
                <w:color w:val="000000"/>
                <w:sz w:val="16"/>
                <w:szCs w:val="16"/>
              </w:rPr>
            </w:pPr>
            <w:r w:rsidRPr="00FE2BD7">
              <w:rPr>
                <w:color w:val="000000"/>
                <w:sz w:val="16"/>
                <w:szCs w:val="16"/>
              </w:rPr>
              <w:t>54</w:t>
            </w:r>
          </w:p>
        </w:tc>
        <w:tc>
          <w:tcPr>
            <w:tcW w:w="1575" w:type="dxa"/>
            <w:tcBorders>
              <w:top w:val="single" w:sz="4" w:space="0" w:color="auto"/>
              <w:left w:val="single" w:sz="4" w:space="0" w:color="auto"/>
              <w:bottom w:val="single" w:sz="4" w:space="0" w:color="auto"/>
              <w:right w:val="single" w:sz="4" w:space="0" w:color="auto"/>
            </w:tcBorders>
            <w:vAlign w:val="center"/>
          </w:tcPr>
          <w:p w14:paraId="6C3AB10B" w14:textId="0840A151" w:rsidR="007C5886" w:rsidRPr="00FE2BD7" w:rsidRDefault="007C5886" w:rsidP="007C5886">
            <w:pPr>
              <w:rPr>
                <w:color w:val="000000"/>
                <w:sz w:val="16"/>
                <w:szCs w:val="16"/>
              </w:rPr>
            </w:pPr>
            <w:r w:rsidRPr="00FE2BD7">
              <w:rPr>
                <w:color w:val="000000"/>
                <w:sz w:val="16"/>
                <w:szCs w:val="16"/>
              </w:rPr>
              <w:t>BACIA - BACIA VASO SANITARIO CONVENCIONAL PARA LINHA INFANTIL, ASSENTO TERMOFIXO, ALTURA PADRAO, NORMAL, BRANCO GELO</w:t>
            </w:r>
          </w:p>
        </w:tc>
        <w:tc>
          <w:tcPr>
            <w:tcW w:w="993" w:type="dxa"/>
            <w:tcBorders>
              <w:top w:val="single" w:sz="4" w:space="0" w:color="auto"/>
              <w:left w:val="single" w:sz="4" w:space="0" w:color="auto"/>
              <w:bottom w:val="single" w:sz="4" w:space="0" w:color="auto"/>
              <w:right w:val="single" w:sz="4" w:space="0" w:color="auto"/>
            </w:tcBorders>
          </w:tcPr>
          <w:p w14:paraId="22A6D12F"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74B3B7FC"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682B0D9A" w14:textId="77777777" w:rsidR="007C5886" w:rsidRPr="00FE2BD7" w:rsidRDefault="007C5886" w:rsidP="007C5886">
            <w:pPr>
              <w:jc w:val="center"/>
              <w:rPr>
                <w:color w:val="000000"/>
                <w:sz w:val="16"/>
                <w:szCs w:val="16"/>
              </w:rPr>
            </w:pPr>
            <w:r w:rsidRPr="00FE2BD7">
              <w:rPr>
                <w:color w:val="000000"/>
                <w:sz w:val="16"/>
                <w:szCs w:val="16"/>
              </w:rPr>
              <w:t>  UND</w:t>
            </w:r>
          </w:p>
          <w:p w14:paraId="2DA63C6E" w14:textId="56B5AAAE" w:rsidR="007C5886" w:rsidRPr="00FE2BD7" w:rsidRDefault="007C5886" w:rsidP="007C5886">
            <w:pPr>
              <w:rPr>
                <w:sz w:val="16"/>
                <w:szCs w:val="16"/>
                <w:highlight w:val="yellow"/>
              </w:rPr>
            </w:pPr>
            <w:r w:rsidRPr="00FE2BD7">
              <w:rPr>
                <w:color w:val="000000"/>
                <w:sz w:val="16"/>
                <w:szCs w:val="16"/>
              </w:rPr>
              <w:t>(Cod.1)</w:t>
            </w:r>
          </w:p>
        </w:tc>
        <w:tc>
          <w:tcPr>
            <w:tcW w:w="1134" w:type="dxa"/>
            <w:tcBorders>
              <w:top w:val="single" w:sz="4" w:space="0" w:color="auto"/>
              <w:left w:val="single" w:sz="4" w:space="0" w:color="auto"/>
              <w:bottom w:val="single" w:sz="4" w:space="0" w:color="auto"/>
              <w:right w:val="single" w:sz="4" w:space="0" w:color="auto"/>
            </w:tcBorders>
            <w:vAlign w:val="center"/>
          </w:tcPr>
          <w:p w14:paraId="5D69016E"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2068BF04"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6D74BF10" w14:textId="77777777" w:rsidR="007C5886" w:rsidRPr="00FE2BD7" w:rsidRDefault="007C5886" w:rsidP="007C5886">
            <w:pPr>
              <w:rPr>
                <w:sz w:val="16"/>
                <w:szCs w:val="16"/>
                <w:highlight w:val="yellow"/>
              </w:rPr>
            </w:pPr>
          </w:p>
        </w:tc>
      </w:tr>
      <w:tr w:rsidR="007C5886" w:rsidRPr="00FE2BD7" w14:paraId="637B79E8"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0A5298B3" w14:textId="32794571" w:rsidR="007C5886" w:rsidRPr="00FE2BD7" w:rsidRDefault="007C5886" w:rsidP="007C5886">
            <w:pPr>
              <w:rPr>
                <w:color w:val="000000"/>
                <w:sz w:val="16"/>
                <w:szCs w:val="16"/>
              </w:rPr>
            </w:pPr>
            <w:r w:rsidRPr="00FE2BD7">
              <w:rPr>
                <w:color w:val="000000"/>
                <w:sz w:val="16"/>
                <w:szCs w:val="16"/>
              </w:rPr>
              <w:t>55</w:t>
            </w:r>
          </w:p>
        </w:tc>
        <w:tc>
          <w:tcPr>
            <w:tcW w:w="1575" w:type="dxa"/>
            <w:tcBorders>
              <w:top w:val="single" w:sz="4" w:space="0" w:color="auto"/>
              <w:left w:val="single" w:sz="4" w:space="0" w:color="auto"/>
              <w:bottom w:val="single" w:sz="4" w:space="0" w:color="auto"/>
              <w:right w:val="single" w:sz="4" w:space="0" w:color="auto"/>
            </w:tcBorders>
            <w:vAlign w:val="center"/>
          </w:tcPr>
          <w:p w14:paraId="1DB8B4D7" w14:textId="7169CF8C" w:rsidR="007C5886" w:rsidRPr="00FE2BD7" w:rsidRDefault="007C5886" w:rsidP="007C5886">
            <w:pPr>
              <w:rPr>
                <w:color w:val="000000"/>
                <w:sz w:val="16"/>
                <w:szCs w:val="16"/>
              </w:rPr>
            </w:pPr>
            <w:r w:rsidRPr="00FE2BD7">
              <w:rPr>
                <w:color w:val="000000"/>
                <w:sz w:val="16"/>
                <w:szCs w:val="16"/>
              </w:rPr>
              <w:t>COMPENSADO BRANCO DE 1.60X2.20 DE LARGURA, COM ESPESSURA DE 18.MM. DEVENDO SER ENTREGUE LIXADO.</w:t>
            </w:r>
          </w:p>
        </w:tc>
        <w:tc>
          <w:tcPr>
            <w:tcW w:w="993" w:type="dxa"/>
            <w:tcBorders>
              <w:top w:val="single" w:sz="4" w:space="0" w:color="auto"/>
              <w:left w:val="single" w:sz="4" w:space="0" w:color="auto"/>
              <w:bottom w:val="single" w:sz="4" w:space="0" w:color="auto"/>
              <w:right w:val="single" w:sz="4" w:space="0" w:color="auto"/>
            </w:tcBorders>
          </w:tcPr>
          <w:p w14:paraId="51FE5D38"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264B0144"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1261B7F8" w14:textId="77777777" w:rsidR="007C5886" w:rsidRPr="00FE2BD7" w:rsidRDefault="007C5886" w:rsidP="007C5886">
            <w:pPr>
              <w:jc w:val="center"/>
              <w:rPr>
                <w:color w:val="000000"/>
                <w:sz w:val="16"/>
                <w:szCs w:val="16"/>
              </w:rPr>
            </w:pPr>
            <w:r w:rsidRPr="00FE2BD7">
              <w:rPr>
                <w:color w:val="000000"/>
                <w:sz w:val="16"/>
                <w:szCs w:val="16"/>
              </w:rPr>
              <w:t>UND</w:t>
            </w:r>
          </w:p>
          <w:p w14:paraId="49DB6801" w14:textId="77777777" w:rsidR="007C5886" w:rsidRPr="00FE2BD7" w:rsidRDefault="007C5886" w:rsidP="007C5886">
            <w:pPr>
              <w:jc w:val="center"/>
              <w:rPr>
                <w:color w:val="000000"/>
                <w:sz w:val="16"/>
                <w:szCs w:val="16"/>
              </w:rPr>
            </w:pPr>
            <w:r w:rsidRPr="00FE2BD7">
              <w:rPr>
                <w:color w:val="000000"/>
                <w:sz w:val="16"/>
                <w:szCs w:val="16"/>
              </w:rPr>
              <w:t>(Cod.1)  </w:t>
            </w:r>
          </w:p>
          <w:p w14:paraId="267C51F7"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0A61366B"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4E715780"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6D369EEA" w14:textId="77777777" w:rsidR="007C5886" w:rsidRPr="00FE2BD7" w:rsidRDefault="007C5886" w:rsidP="007C5886">
            <w:pPr>
              <w:rPr>
                <w:sz w:val="16"/>
                <w:szCs w:val="16"/>
                <w:highlight w:val="yellow"/>
              </w:rPr>
            </w:pPr>
          </w:p>
        </w:tc>
      </w:tr>
      <w:tr w:rsidR="007C5886" w:rsidRPr="00FE2BD7" w14:paraId="65F04CA8"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414740F5" w14:textId="034C235A" w:rsidR="007C5886" w:rsidRPr="00FE2BD7" w:rsidRDefault="007C5886" w:rsidP="007C5886">
            <w:pPr>
              <w:rPr>
                <w:color w:val="000000"/>
                <w:sz w:val="16"/>
                <w:szCs w:val="16"/>
              </w:rPr>
            </w:pPr>
            <w:r w:rsidRPr="00FE2BD7">
              <w:rPr>
                <w:color w:val="000000"/>
                <w:sz w:val="16"/>
                <w:szCs w:val="16"/>
              </w:rPr>
              <w:t>56</w:t>
            </w:r>
          </w:p>
        </w:tc>
        <w:tc>
          <w:tcPr>
            <w:tcW w:w="1575" w:type="dxa"/>
            <w:tcBorders>
              <w:top w:val="single" w:sz="4" w:space="0" w:color="auto"/>
              <w:left w:val="single" w:sz="4" w:space="0" w:color="auto"/>
              <w:bottom w:val="single" w:sz="4" w:space="0" w:color="auto"/>
              <w:right w:val="single" w:sz="4" w:space="0" w:color="auto"/>
            </w:tcBorders>
            <w:vAlign w:val="center"/>
          </w:tcPr>
          <w:p w14:paraId="6593C2AE" w14:textId="1AF4DFFB" w:rsidR="007C5886" w:rsidRPr="00FE2BD7" w:rsidRDefault="007C5886" w:rsidP="007C5886">
            <w:pPr>
              <w:rPr>
                <w:color w:val="000000"/>
                <w:sz w:val="16"/>
                <w:szCs w:val="16"/>
              </w:rPr>
            </w:pPr>
            <w:r w:rsidRPr="00FE2BD7">
              <w:rPr>
                <w:color w:val="000000"/>
                <w:sz w:val="16"/>
                <w:szCs w:val="16"/>
              </w:rPr>
              <w:t>ARGAMASSA – SACO 20 QUILOS</w:t>
            </w:r>
          </w:p>
        </w:tc>
        <w:tc>
          <w:tcPr>
            <w:tcW w:w="993" w:type="dxa"/>
            <w:tcBorders>
              <w:top w:val="single" w:sz="4" w:space="0" w:color="auto"/>
              <w:left w:val="single" w:sz="4" w:space="0" w:color="auto"/>
              <w:bottom w:val="single" w:sz="4" w:space="0" w:color="auto"/>
              <w:right w:val="single" w:sz="4" w:space="0" w:color="auto"/>
            </w:tcBorders>
          </w:tcPr>
          <w:p w14:paraId="70A07895"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573ED122"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0131D013" w14:textId="77777777" w:rsidR="007C5886" w:rsidRPr="00FE2BD7" w:rsidRDefault="007C5886" w:rsidP="007C5886">
            <w:pPr>
              <w:jc w:val="center"/>
              <w:rPr>
                <w:color w:val="000000"/>
                <w:sz w:val="16"/>
                <w:szCs w:val="16"/>
              </w:rPr>
            </w:pPr>
            <w:r w:rsidRPr="00FE2BD7">
              <w:rPr>
                <w:color w:val="000000"/>
                <w:sz w:val="16"/>
                <w:szCs w:val="16"/>
              </w:rPr>
              <w:t>UND</w:t>
            </w:r>
          </w:p>
          <w:p w14:paraId="1FE9D980" w14:textId="6F0816FB" w:rsidR="007C5886" w:rsidRPr="00FE2BD7" w:rsidRDefault="007C5886" w:rsidP="007C5886">
            <w:pPr>
              <w:rPr>
                <w:sz w:val="16"/>
                <w:szCs w:val="16"/>
                <w:highlight w:val="yellow"/>
              </w:rPr>
            </w:pPr>
            <w:r w:rsidRPr="00FE2BD7">
              <w:rPr>
                <w:color w:val="000000"/>
                <w:sz w:val="16"/>
                <w:szCs w:val="16"/>
              </w:rPr>
              <w:t>(Cod.1) </w:t>
            </w:r>
          </w:p>
        </w:tc>
        <w:tc>
          <w:tcPr>
            <w:tcW w:w="1134" w:type="dxa"/>
            <w:tcBorders>
              <w:top w:val="single" w:sz="4" w:space="0" w:color="auto"/>
              <w:left w:val="single" w:sz="4" w:space="0" w:color="auto"/>
              <w:bottom w:val="single" w:sz="4" w:space="0" w:color="auto"/>
              <w:right w:val="single" w:sz="4" w:space="0" w:color="auto"/>
            </w:tcBorders>
            <w:vAlign w:val="center"/>
          </w:tcPr>
          <w:p w14:paraId="6949B64D"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4BE387A8"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72D81025" w14:textId="77777777" w:rsidR="007C5886" w:rsidRPr="00FE2BD7" w:rsidRDefault="007C5886" w:rsidP="007C5886">
            <w:pPr>
              <w:rPr>
                <w:sz w:val="16"/>
                <w:szCs w:val="16"/>
                <w:highlight w:val="yellow"/>
              </w:rPr>
            </w:pPr>
          </w:p>
        </w:tc>
      </w:tr>
      <w:tr w:rsidR="007C5886" w:rsidRPr="00FE2BD7" w14:paraId="4BA3A1CA"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286132F6" w14:textId="3F416113" w:rsidR="007C5886" w:rsidRPr="00FE2BD7" w:rsidRDefault="007C5886" w:rsidP="007C5886">
            <w:pPr>
              <w:rPr>
                <w:color w:val="000000"/>
                <w:sz w:val="16"/>
                <w:szCs w:val="16"/>
              </w:rPr>
            </w:pPr>
            <w:r w:rsidRPr="00FE2BD7">
              <w:rPr>
                <w:color w:val="000000"/>
                <w:sz w:val="16"/>
                <w:szCs w:val="16"/>
              </w:rPr>
              <w:t>57</w:t>
            </w:r>
          </w:p>
        </w:tc>
        <w:tc>
          <w:tcPr>
            <w:tcW w:w="1575" w:type="dxa"/>
            <w:tcBorders>
              <w:top w:val="single" w:sz="4" w:space="0" w:color="auto"/>
              <w:left w:val="single" w:sz="4" w:space="0" w:color="auto"/>
              <w:bottom w:val="single" w:sz="4" w:space="0" w:color="auto"/>
              <w:right w:val="single" w:sz="4" w:space="0" w:color="auto"/>
            </w:tcBorders>
            <w:vAlign w:val="center"/>
          </w:tcPr>
          <w:p w14:paraId="33ECC3D6" w14:textId="4A35EBEB" w:rsidR="007C5886" w:rsidRPr="00FE2BD7" w:rsidRDefault="007C5886" w:rsidP="007C5886">
            <w:pPr>
              <w:rPr>
                <w:color w:val="000000"/>
                <w:sz w:val="16"/>
                <w:szCs w:val="16"/>
              </w:rPr>
            </w:pPr>
            <w:r w:rsidRPr="00FE2BD7">
              <w:rPr>
                <w:color w:val="000000"/>
                <w:sz w:val="16"/>
                <w:szCs w:val="16"/>
              </w:rPr>
              <w:t>ARGAMASSA - TIPO AC I, PARA ASSENTAMENTO DE TIJOLOS E BLOCO – SACO DE 20 KG</w:t>
            </w:r>
          </w:p>
        </w:tc>
        <w:tc>
          <w:tcPr>
            <w:tcW w:w="993" w:type="dxa"/>
            <w:tcBorders>
              <w:top w:val="single" w:sz="4" w:space="0" w:color="auto"/>
              <w:left w:val="single" w:sz="4" w:space="0" w:color="auto"/>
              <w:bottom w:val="single" w:sz="4" w:space="0" w:color="auto"/>
              <w:right w:val="single" w:sz="4" w:space="0" w:color="auto"/>
            </w:tcBorders>
          </w:tcPr>
          <w:p w14:paraId="1D21B2A0"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30CE5B59"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2466903A" w14:textId="77777777" w:rsidR="007C5886" w:rsidRPr="00FE2BD7" w:rsidRDefault="007C5886" w:rsidP="007C5886">
            <w:pPr>
              <w:jc w:val="center"/>
              <w:rPr>
                <w:color w:val="000000"/>
                <w:sz w:val="16"/>
                <w:szCs w:val="16"/>
              </w:rPr>
            </w:pPr>
            <w:r w:rsidRPr="00FE2BD7">
              <w:rPr>
                <w:color w:val="000000"/>
                <w:sz w:val="16"/>
                <w:szCs w:val="16"/>
              </w:rPr>
              <w:t>  UND</w:t>
            </w:r>
          </w:p>
          <w:p w14:paraId="77933A26" w14:textId="0DB7B573" w:rsidR="007C5886" w:rsidRPr="00FE2BD7" w:rsidRDefault="007C5886" w:rsidP="007C5886">
            <w:pPr>
              <w:rPr>
                <w:sz w:val="16"/>
                <w:szCs w:val="16"/>
                <w:highlight w:val="yellow"/>
              </w:rPr>
            </w:pPr>
            <w:r w:rsidRPr="00FE2BD7">
              <w:rPr>
                <w:color w:val="000000"/>
                <w:sz w:val="16"/>
                <w:szCs w:val="16"/>
              </w:rPr>
              <w:t>(Cod.1) </w:t>
            </w:r>
          </w:p>
        </w:tc>
        <w:tc>
          <w:tcPr>
            <w:tcW w:w="1134" w:type="dxa"/>
            <w:tcBorders>
              <w:top w:val="single" w:sz="4" w:space="0" w:color="auto"/>
              <w:left w:val="single" w:sz="4" w:space="0" w:color="auto"/>
              <w:bottom w:val="single" w:sz="4" w:space="0" w:color="auto"/>
              <w:right w:val="single" w:sz="4" w:space="0" w:color="auto"/>
            </w:tcBorders>
            <w:vAlign w:val="center"/>
          </w:tcPr>
          <w:p w14:paraId="662AB552"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0F7AEBD3"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79B5B9BE" w14:textId="77777777" w:rsidR="007C5886" w:rsidRPr="00FE2BD7" w:rsidRDefault="007C5886" w:rsidP="007C5886">
            <w:pPr>
              <w:rPr>
                <w:sz w:val="16"/>
                <w:szCs w:val="16"/>
                <w:highlight w:val="yellow"/>
              </w:rPr>
            </w:pPr>
          </w:p>
        </w:tc>
      </w:tr>
      <w:tr w:rsidR="007C5886" w:rsidRPr="00FE2BD7" w14:paraId="190323D9"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365125E0" w14:textId="11A8844B" w:rsidR="007C5886" w:rsidRPr="00FE2BD7" w:rsidRDefault="007C5886" w:rsidP="007C5886">
            <w:pPr>
              <w:rPr>
                <w:color w:val="000000"/>
                <w:sz w:val="16"/>
                <w:szCs w:val="16"/>
              </w:rPr>
            </w:pPr>
            <w:r w:rsidRPr="00FE2BD7">
              <w:rPr>
                <w:color w:val="000000"/>
                <w:sz w:val="16"/>
                <w:szCs w:val="16"/>
              </w:rPr>
              <w:t>58</w:t>
            </w:r>
          </w:p>
        </w:tc>
        <w:tc>
          <w:tcPr>
            <w:tcW w:w="1575" w:type="dxa"/>
            <w:tcBorders>
              <w:top w:val="single" w:sz="4" w:space="0" w:color="auto"/>
              <w:left w:val="single" w:sz="4" w:space="0" w:color="auto"/>
              <w:bottom w:val="single" w:sz="4" w:space="0" w:color="auto"/>
              <w:right w:val="single" w:sz="4" w:space="0" w:color="auto"/>
            </w:tcBorders>
            <w:vAlign w:val="center"/>
          </w:tcPr>
          <w:p w14:paraId="6226E414" w14:textId="08E7F6A2" w:rsidR="007C5886" w:rsidRPr="00FE2BD7" w:rsidRDefault="007C5886" w:rsidP="007C5886">
            <w:pPr>
              <w:rPr>
                <w:color w:val="000000"/>
                <w:sz w:val="16"/>
                <w:szCs w:val="16"/>
              </w:rPr>
            </w:pPr>
            <w:r w:rsidRPr="00FE2BD7">
              <w:rPr>
                <w:color w:val="000000"/>
                <w:sz w:val="16"/>
                <w:szCs w:val="16"/>
              </w:rPr>
              <w:t>CUMEEIRA - DE CERAMICA, COM COMPRIMENTO DE 40 CM, COM LARGURA DE 11 CM, NA COR BRANCA, NO FORMATO ARREDONDADO, PARA ATENDER UMA INCLINACAO DE 30 GRAUS</w:t>
            </w:r>
          </w:p>
        </w:tc>
        <w:tc>
          <w:tcPr>
            <w:tcW w:w="993" w:type="dxa"/>
            <w:tcBorders>
              <w:top w:val="single" w:sz="4" w:space="0" w:color="auto"/>
              <w:left w:val="single" w:sz="4" w:space="0" w:color="auto"/>
              <w:bottom w:val="single" w:sz="4" w:space="0" w:color="auto"/>
              <w:right w:val="single" w:sz="4" w:space="0" w:color="auto"/>
            </w:tcBorders>
          </w:tcPr>
          <w:p w14:paraId="0908CE14"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31D67D94"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5BB8AEFA" w14:textId="77777777" w:rsidR="007C5886" w:rsidRPr="00FE2BD7" w:rsidRDefault="007C5886" w:rsidP="007C5886">
            <w:pPr>
              <w:jc w:val="center"/>
              <w:rPr>
                <w:color w:val="000000"/>
                <w:sz w:val="16"/>
                <w:szCs w:val="16"/>
              </w:rPr>
            </w:pPr>
            <w:r w:rsidRPr="00FE2BD7">
              <w:rPr>
                <w:color w:val="000000"/>
                <w:sz w:val="16"/>
                <w:szCs w:val="16"/>
              </w:rPr>
              <w:t>  UND</w:t>
            </w:r>
          </w:p>
          <w:p w14:paraId="0C9C65F8" w14:textId="571DA17C" w:rsidR="007C5886" w:rsidRPr="00FE2BD7" w:rsidRDefault="007C5886" w:rsidP="007C5886">
            <w:pPr>
              <w:rPr>
                <w:sz w:val="16"/>
                <w:szCs w:val="16"/>
                <w:highlight w:val="yellow"/>
              </w:rPr>
            </w:pPr>
            <w:r w:rsidRPr="00FE2BD7">
              <w:rPr>
                <w:color w:val="000000"/>
                <w:sz w:val="16"/>
                <w:szCs w:val="16"/>
              </w:rPr>
              <w:t>(Cod.1)</w:t>
            </w:r>
          </w:p>
        </w:tc>
        <w:tc>
          <w:tcPr>
            <w:tcW w:w="1134" w:type="dxa"/>
            <w:tcBorders>
              <w:top w:val="single" w:sz="4" w:space="0" w:color="auto"/>
              <w:left w:val="single" w:sz="4" w:space="0" w:color="auto"/>
              <w:bottom w:val="single" w:sz="4" w:space="0" w:color="auto"/>
              <w:right w:val="single" w:sz="4" w:space="0" w:color="auto"/>
            </w:tcBorders>
            <w:vAlign w:val="center"/>
          </w:tcPr>
          <w:p w14:paraId="67008E58"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1B61A91A"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0CA109D7" w14:textId="77777777" w:rsidR="007C5886" w:rsidRPr="00FE2BD7" w:rsidRDefault="007C5886" w:rsidP="007C5886">
            <w:pPr>
              <w:rPr>
                <w:sz w:val="16"/>
                <w:szCs w:val="16"/>
                <w:highlight w:val="yellow"/>
              </w:rPr>
            </w:pPr>
          </w:p>
        </w:tc>
      </w:tr>
      <w:tr w:rsidR="007C5886" w:rsidRPr="00FE2BD7" w14:paraId="0C23DE92"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2CBC7C5A" w14:textId="45ED5FF8" w:rsidR="007C5886" w:rsidRPr="00FE2BD7" w:rsidRDefault="007C5886" w:rsidP="007C5886">
            <w:pPr>
              <w:rPr>
                <w:color w:val="000000"/>
                <w:sz w:val="16"/>
                <w:szCs w:val="16"/>
              </w:rPr>
            </w:pPr>
            <w:r w:rsidRPr="00FE2BD7">
              <w:rPr>
                <w:color w:val="000000"/>
                <w:sz w:val="16"/>
                <w:szCs w:val="16"/>
              </w:rPr>
              <w:t>59</w:t>
            </w:r>
          </w:p>
        </w:tc>
        <w:tc>
          <w:tcPr>
            <w:tcW w:w="1575" w:type="dxa"/>
            <w:tcBorders>
              <w:top w:val="single" w:sz="4" w:space="0" w:color="auto"/>
              <w:left w:val="single" w:sz="4" w:space="0" w:color="auto"/>
              <w:bottom w:val="single" w:sz="4" w:space="0" w:color="auto"/>
              <w:right w:val="single" w:sz="4" w:space="0" w:color="auto"/>
            </w:tcBorders>
            <w:vAlign w:val="center"/>
          </w:tcPr>
          <w:p w14:paraId="55FB5FB0" w14:textId="3E8792FF" w:rsidR="007C5886" w:rsidRPr="00FE2BD7" w:rsidRDefault="007C5886" w:rsidP="007C5886">
            <w:pPr>
              <w:rPr>
                <w:color w:val="000000"/>
                <w:sz w:val="16"/>
                <w:szCs w:val="16"/>
              </w:rPr>
            </w:pPr>
            <w:r w:rsidRPr="00FE2BD7">
              <w:rPr>
                <w:color w:val="000000"/>
                <w:sz w:val="16"/>
                <w:szCs w:val="16"/>
              </w:rPr>
              <w:t xml:space="preserve">CUMIEIRA-CUMIEIRA PARA TELHA ONDULADA DIMENSÕES, LARGURA 1010M, ESPESSURA 6MM, PESO APROXIMADO DE </w:t>
            </w:r>
            <w:r w:rsidRPr="00FE2BD7">
              <w:rPr>
                <w:color w:val="000000"/>
                <w:sz w:val="16"/>
                <w:szCs w:val="16"/>
              </w:rPr>
              <w:lastRenderedPageBreak/>
              <w:t>8,20KG, INCLINIÇÃO 15 GRAUS.</w:t>
            </w:r>
          </w:p>
        </w:tc>
        <w:tc>
          <w:tcPr>
            <w:tcW w:w="993" w:type="dxa"/>
            <w:tcBorders>
              <w:top w:val="single" w:sz="4" w:space="0" w:color="auto"/>
              <w:left w:val="single" w:sz="4" w:space="0" w:color="auto"/>
              <w:bottom w:val="single" w:sz="4" w:space="0" w:color="auto"/>
              <w:right w:val="single" w:sz="4" w:space="0" w:color="auto"/>
            </w:tcBorders>
          </w:tcPr>
          <w:p w14:paraId="2792B85C"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42B75798"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26C8E4C5" w14:textId="77777777" w:rsidR="007C5886" w:rsidRPr="00FE2BD7" w:rsidRDefault="007C5886" w:rsidP="007C5886">
            <w:pPr>
              <w:jc w:val="center"/>
              <w:rPr>
                <w:color w:val="000000"/>
                <w:sz w:val="16"/>
                <w:szCs w:val="16"/>
              </w:rPr>
            </w:pPr>
            <w:r w:rsidRPr="00FE2BD7">
              <w:rPr>
                <w:color w:val="000000"/>
                <w:sz w:val="16"/>
                <w:szCs w:val="16"/>
              </w:rPr>
              <w:t> UND</w:t>
            </w:r>
          </w:p>
          <w:p w14:paraId="0EA84893" w14:textId="03FD216D" w:rsidR="007C5886" w:rsidRPr="00FE2BD7" w:rsidRDefault="007C5886" w:rsidP="007C5886">
            <w:pPr>
              <w:rPr>
                <w:sz w:val="16"/>
                <w:szCs w:val="16"/>
                <w:highlight w:val="yellow"/>
              </w:rPr>
            </w:pPr>
            <w:r w:rsidRPr="00FE2BD7">
              <w:rPr>
                <w:color w:val="000000"/>
                <w:sz w:val="16"/>
                <w:szCs w:val="16"/>
              </w:rPr>
              <w:t>(Cod.1) </w:t>
            </w:r>
          </w:p>
        </w:tc>
        <w:tc>
          <w:tcPr>
            <w:tcW w:w="1134" w:type="dxa"/>
            <w:tcBorders>
              <w:top w:val="single" w:sz="4" w:space="0" w:color="auto"/>
              <w:left w:val="single" w:sz="4" w:space="0" w:color="auto"/>
              <w:bottom w:val="single" w:sz="4" w:space="0" w:color="auto"/>
              <w:right w:val="single" w:sz="4" w:space="0" w:color="auto"/>
            </w:tcBorders>
            <w:vAlign w:val="center"/>
          </w:tcPr>
          <w:p w14:paraId="68F4E785"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1662DB65"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698771C1" w14:textId="77777777" w:rsidR="007C5886" w:rsidRPr="00FE2BD7" w:rsidRDefault="007C5886" w:rsidP="007C5886">
            <w:pPr>
              <w:rPr>
                <w:sz w:val="16"/>
                <w:szCs w:val="16"/>
                <w:highlight w:val="yellow"/>
              </w:rPr>
            </w:pPr>
          </w:p>
        </w:tc>
      </w:tr>
      <w:tr w:rsidR="007C5886" w:rsidRPr="00FE2BD7" w14:paraId="3FE4C3A3"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326E0382" w14:textId="721F1BAC" w:rsidR="007C5886" w:rsidRPr="00FE2BD7" w:rsidRDefault="007C5886" w:rsidP="007C5886">
            <w:pPr>
              <w:rPr>
                <w:color w:val="000000"/>
                <w:sz w:val="16"/>
                <w:szCs w:val="16"/>
              </w:rPr>
            </w:pPr>
            <w:r w:rsidRPr="00FE2BD7">
              <w:rPr>
                <w:color w:val="000000"/>
                <w:sz w:val="16"/>
                <w:szCs w:val="16"/>
              </w:rPr>
              <w:t>60</w:t>
            </w:r>
          </w:p>
        </w:tc>
        <w:tc>
          <w:tcPr>
            <w:tcW w:w="1575" w:type="dxa"/>
            <w:tcBorders>
              <w:top w:val="single" w:sz="4" w:space="0" w:color="auto"/>
              <w:left w:val="single" w:sz="4" w:space="0" w:color="auto"/>
              <w:bottom w:val="single" w:sz="4" w:space="0" w:color="auto"/>
              <w:right w:val="single" w:sz="4" w:space="0" w:color="auto"/>
            </w:tcBorders>
            <w:vAlign w:val="center"/>
          </w:tcPr>
          <w:p w14:paraId="418950F1" w14:textId="2E7589ED" w:rsidR="007C5886" w:rsidRPr="00FE2BD7" w:rsidRDefault="007C5886" w:rsidP="007C5886">
            <w:pPr>
              <w:rPr>
                <w:color w:val="000000"/>
                <w:sz w:val="16"/>
                <w:szCs w:val="16"/>
              </w:rPr>
            </w:pPr>
            <w:r w:rsidRPr="00FE2BD7">
              <w:rPr>
                <w:color w:val="000000"/>
                <w:sz w:val="16"/>
                <w:szCs w:val="16"/>
              </w:rPr>
              <w:t>GESSO ACRILICO – GESSO EM PO, SECAGEM LENTA, EMBALADO EM SACO 40 KG, PARA SER UTILIZADO EM CONSTRUCAO CIVI</w:t>
            </w:r>
          </w:p>
        </w:tc>
        <w:tc>
          <w:tcPr>
            <w:tcW w:w="993" w:type="dxa"/>
            <w:tcBorders>
              <w:top w:val="single" w:sz="4" w:space="0" w:color="auto"/>
              <w:left w:val="single" w:sz="4" w:space="0" w:color="auto"/>
              <w:bottom w:val="single" w:sz="4" w:space="0" w:color="auto"/>
              <w:right w:val="single" w:sz="4" w:space="0" w:color="auto"/>
            </w:tcBorders>
          </w:tcPr>
          <w:p w14:paraId="4BF308AA"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45A036CD"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20F80D7E" w14:textId="77777777" w:rsidR="007C5886" w:rsidRPr="00FE2BD7" w:rsidRDefault="007C5886" w:rsidP="007C5886">
            <w:pPr>
              <w:jc w:val="center"/>
              <w:rPr>
                <w:color w:val="000000"/>
                <w:sz w:val="16"/>
                <w:szCs w:val="16"/>
              </w:rPr>
            </w:pPr>
            <w:r w:rsidRPr="00FE2BD7">
              <w:rPr>
                <w:color w:val="000000"/>
                <w:sz w:val="16"/>
                <w:szCs w:val="16"/>
              </w:rPr>
              <w:t>UND</w:t>
            </w:r>
          </w:p>
          <w:p w14:paraId="2E633688" w14:textId="672A6BC5" w:rsidR="007C5886" w:rsidRPr="00FE2BD7" w:rsidRDefault="007C5886" w:rsidP="007C5886">
            <w:pPr>
              <w:rPr>
                <w:sz w:val="16"/>
                <w:szCs w:val="16"/>
                <w:highlight w:val="yellow"/>
              </w:rPr>
            </w:pPr>
            <w:r w:rsidRPr="00FE2BD7">
              <w:rPr>
                <w:color w:val="000000"/>
                <w:sz w:val="16"/>
                <w:szCs w:val="16"/>
              </w:rPr>
              <w:t xml:space="preserve"> (CÓD. 1)</w:t>
            </w:r>
          </w:p>
        </w:tc>
        <w:tc>
          <w:tcPr>
            <w:tcW w:w="1134" w:type="dxa"/>
            <w:tcBorders>
              <w:top w:val="single" w:sz="4" w:space="0" w:color="auto"/>
              <w:left w:val="single" w:sz="4" w:space="0" w:color="auto"/>
              <w:bottom w:val="single" w:sz="4" w:space="0" w:color="auto"/>
              <w:right w:val="single" w:sz="4" w:space="0" w:color="auto"/>
            </w:tcBorders>
            <w:vAlign w:val="center"/>
          </w:tcPr>
          <w:p w14:paraId="2F2FD400"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58E4E09C"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5F89ADFE" w14:textId="77777777" w:rsidR="007C5886" w:rsidRPr="00FE2BD7" w:rsidRDefault="007C5886" w:rsidP="007C5886">
            <w:pPr>
              <w:rPr>
                <w:sz w:val="16"/>
                <w:szCs w:val="16"/>
                <w:highlight w:val="yellow"/>
              </w:rPr>
            </w:pPr>
          </w:p>
        </w:tc>
      </w:tr>
      <w:tr w:rsidR="007C5886" w:rsidRPr="00FE2BD7" w14:paraId="644EDEF9"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5CAC6950" w14:textId="6E390710" w:rsidR="007C5886" w:rsidRPr="00FE2BD7" w:rsidRDefault="007C5886" w:rsidP="007C5886">
            <w:pPr>
              <w:rPr>
                <w:color w:val="000000"/>
                <w:sz w:val="16"/>
                <w:szCs w:val="16"/>
              </w:rPr>
            </w:pPr>
            <w:r w:rsidRPr="00FE2BD7">
              <w:rPr>
                <w:color w:val="000000"/>
                <w:sz w:val="16"/>
                <w:szCs w:val="16"/>
              </w:rPr>
              <w:t>61</w:t>
            </w:r>
          </w:p>
        </w:tc>
        <w:tc>
          <w:tcPr>
            <w:tcW w:w="1575" w:type="dxa"/>
            <w:tcBorders>
              <w:top w:val="single" w:sz="4" w:space="0" w:color="auto"/>
              <w:left w:val="single" w:sz="4" w:space="0" w:color="auto"/>
              <w:bottom w:val="single" w:sz="4" w:space="0" w:color="auto"/>
              <w:right w:val="single" w:sz="4" w:space="0" w:color="auto"/>
            </w:tcBorders>
            <w:vAlign w:val="center"/>
          </w:tcPr>
          <w:p w14:paraId="5D510784" w14:textId="1CD0D2F9" w:rsidR="007C5886" w:rsidRPr="00FE2BD7" w:rsidRDefault="007C5886" w:rsidP="007C5886">
            <w:pPr>
              <w:rPr>
                <w:color w:val="000000"/>
                <w:sz w:val="16"/>
                <w:szCs w:val="16"/>
              </w:rPr>
            </w:pPr>
            <w:r w:rsidRPr="00FE2BD7">
              <w:rPr>
                <w:color w:val="000000"/>
                <w:sz w:val="16"/>
                <w:szCs w:val="16"/>
              </w:rPr>
              <w:t>JANELA - DE FERRO, DEVENDO O MATERIAL SER ENTREGUE FERRO, 1,20M X 1,50M, NO MODELO VENEZIANA, JANELA TIPO DE CORRER, DEVENDO SER ENTREGUE COM GRADE</w:t>
            </w:r>
          </w:p>
        </w:tc>
        <w:tc>
          <w:tcPr>
            <w:tcW w:w="993" w:type="dxa"/>
            <w:tcBorders>
              <w:top w:val="single" w:sz="4" w:space="0" w:color="auto"/>
              <w:left w:val="single" w:sz="4" w:space="0" w:color="auto"/>
              <w:bottom w:val="single" w:sz="4" w:space="0" w:color="auto"/>
              <w:right w:val="single" w:sz="4" w:space="0" w:color="auto"/>
            </w:tcBorders>
          </w:tcPr>
          <w:p w14:paraId="089A2A8C"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1D5EFD4D"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61754BF7" w14:textId="77777777" w:rsidR="007C5886" w:rsidRPr="00FE2BD7" w:rsidRDefault="007C5886" w:rsidP="007C5886">
            <w:pPr>
              <w:jc w:val="center"/>
              <w:rPr>
                <w:color w:val="000000"/>
                <w:sz w:val="16"/>
                <w:szCs w:val="16"/>
              </w:rPr>
            </w:pPr>
            <w:r w:rsidRPr="00FE2BD7">
              <w:rPr>
                <w:color w:val="000000"/>
                <w:sz w:val="16"/>
                <w:szCs w:val="16"/>
              </w:rPr>
              <w:t>  UND</w:t>
            </w:r>
          </w:p>
          <w:p w14:paraId="60282E8A" w14:textId="6BF0360B" w:rsidR="007C5886" w:rsidRPr="00FE2BD7" w:rsidRDefault="007C5886" w:rsidP="007C5886">
            <w:pPr>
              <w:rPr>
                <w:sz w:val="16"/>
                <w:szCs w:val="16"/>
                <w:highlight w:val="yellow"/>
              </w:rPr>
            </w:pPr>
            <w:r w:rsidRPr="00FE2BD7">
              <w:rPr>
                <w:color w:val="000000"/>
                <w:sz w:val="16"/>
                <w:szCs w:val="16"/>
              </w:rPr>
              <w:t>(Cod.1) </w:t>
            </w:r>
          </w:p>
        </w:tc>
        <w:tc>
          <w:tcPr>
            <w:tcW w:w="1134" w:type="dxa"/>
            <w:tcBorders>
              <w:top w:val="single" w:sz="4" w:space="0" w:color="auto"/>
              <w:left w:val="single" w:sz="4" w:space="0" w:color="auto"/>
              <w:bottom w:val="single" w:sz="4" w:space="0" w:color="auto"/>
              <w:right w:val="single" w:sz="4" w:space="0" w:color="auto"/>
            </w:tcBorders>
            <w:vAlign w:val="center"/>
          </w:tcPr>
          <w:p w14:paraId="008E4D7C"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6E3F505B"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0DFAA9C0" w14:textId="77777777" w:rsidR="007C5886" w:rsidRPr="00FE2BD7" w:rsidRDefault="007C5886" w:rsidP="007C5886">
            <w:pPr>
              <w:rPr>
                <w:sz w:val="16"/>
                <w:szCs w:val="16"/>
                <w:highlight w:val="yellow"/>
              </w:rPr>
            </w:pPr>
          </w:p>
        </w:tc>
      </w:tr>
      <w:tr w:rsidR="007C5886" w:rsidRPr="00FE2BD7" w14:paraId="661CA367"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0BC81B1F" w14:textId="0C8FFE1E" w:rsidR="007C5886" w:rsidRPr="00FE2BD7" w:rsidRDefault="007C5886" w:rsidP="007C5886">
            <w:pPr>
              <w:rPr>
                <w:color w:val="000000"/>
                <w:sz w:val="16"/>
                <w:szCs w:val="16"/>
              </w:rPr>
            </w:pPr>
            <w:r w:rsidRPr="00FE2BD7">
              <w:rPr>
                <w:color w:val="000000"/>
                <w:sz w:val="16"/>
                <w:szCs w:val="16"/>
              </w:rPr>
              <w:t>62</w:t>
            </w:r>
          </w:p>
        </w:tc>
        <w:tc>
          <w:tcPr>
            <w:tcW w:w="1575" w:type="dxa"/>
            <w:tcBorders>
              <w:top w:val="single" w:sz="4" w:space="0" w:color="auto"/>
              <w:left w:val="single" w:sz="4" w:space="0" w:color="auto"/>
              <w:bottom w:val="single" w:sz="4" w:space="0" w:color="auto"/>
              <w:right w:val="single" w:sz="4" w:space="0" w:color="auto"/>
            </w:tcBorders>
            <w:vAlign w:val="center"/>
          </w:tcPr>
          <w:p w14:paraId="16C53B99" w14:textId="0B147023" w:rsidR="007C5886" w:rsidRPr="00FE2BD7" w:rsidRDefault="007C5886" w:rsidP="007C5886">
            <w:pPr>
              <w:rPr>
                <w:color w:val="000000"/>
                <w:sz w:val="16"/>
                <w:szCs w:val="16"/>
              </w:rPr>
            </w:pPr>
            <w:r w:rsidRPr="00FE2BD7">
              <w:rPr>
                <w:color w:val="000000"/>
                <w:sz w:val="16"/>
                <w:szCs w:val="16"/>
              </w:rPr>
              <w:t>TELHA - DE CERAMICA, CAPOTE PARA TELHA PORTUGUESA</w:t>
            </w:r>
          </w:p>
        </w:tc>
        <w:tc>
          <w:tcPr>
            <w:tcW w:w="993" w:type="dxa"/>
            <w:tcBorders>
              <w:top w:val="single" w:sz="4" w:space="0" w:color="auto"/>
              <w:left w:val="single" w:sz="4" w:space="0" w:color="auto"/>
              <w:bottom w:val="single" w:sz="4" w:space="0" w:color="auto"/>
              <w:right w:val="single" w:sz="4" w:space="0" w:color="auto"/>
            </w:tcBorders>
          </w:tcPr>
          <w:p w14:paraId="278C0D10"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42DDE64B"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795632BD" w14:textId="77777777" w:rsidR="007C5886" w:rsidRPr="00FE2BD7" w:rsidRDefault="007C5886" w:rsidP="007C5886">
            <w:pPr>
              <w:jc w:val="center"/>
              <w:rPr>
                <w:color w:val="000000"/>
                <w:sz w:val="16"/>
                <w:szCs w:val="16"/>
              </w:rPr>
            </w:pPr>
            <w:r w:rsidRPr="00FE2BD7">
              <w:rPr>
                <w:color w:val="000000"/>
                <w:sz w:val="16"/>
                <w:szCs w:val="16"/>
              </w:rPr>
              <w:t>UNID</w:t>
            </w:r>
          </w:p>
          <w:p w14:paraId="55D8B006" w14:textId="7AE5687B" w:rsidR="007C5886" w:rsidRPr="00FE2BD7" w:rsidRDefault="007C5886" w:rsidP="007C5886">
            <w:pPr>
              <w:rPr>
                <w:sz w:val="16"/>
                <w:szCs w:val="16"/>
                <w:highlight w:val="yellow"/>
              </w:rPr>
            </w:pPr>
            <w:r w:rsidRPr="00FE2BD7">
              <w:rPr>
                <w:color w:val="000000"/>
                <w:sz w:val="16"/>
                <w:szCs w:val="16"/>
              </w:rPr>
              <w:t>(Cod.1)</w:t>
            </w:r>
          </w:p>
        </w:tc>
        <w:tc>
          <w:tcPr>
            <w:tcW w:w="1134" w:type="dxa"/>
            <w:tcBorders>
              <w:top w:val="single" w:sz="4" w:space="0" w:color="auto"/>
              <w:left w:val="single" w:sz="4" w:space="0" w:color="auto"/>
              <w:bottom w:val="single" w:sz="4" w:space="0" w:color="auto"/>
              <w:right w:val="single" w:sz="4" w:space="0" w:color="auto"/>
            </w:tcBorders>
            <w:vAlign w:val="center"/>
          </w:tcPr>
          <w:p w14:paraId="74E5BBC8"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2C61CD30"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3F0962B6" w14:textId="77777777" w:rsidR="007C5886" w:rsidRPr="00FE2BD7" w:rsidRDefault="007C5886" w:rsidP="007C5886">
            <w:pPr>
              <w:rPr>
                <w:sz w:val="16"/>
                <w:szCs w:val="16"/>
                <w:highlight w:val="yellow"/>
              </w:rPr>
            </w:pPr>
          </w:p>
        </w:tc>
      </w:tr>
      <w:tr w:rsidR="007C5886" w:rsidRPr="00FE2BD7" w14:paraId="70BEC67A"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3368983D" w14:textId="2A1E9AC6" w:rsidR="007C5886" w:rsidRPr="00FE2BD7" w:rsidRDefault="007C5886" w:rsidP="007C5886">
            <w:pPr>
              <w:rPr>
                <w:color w:val="000000"/>
                <w:sz w:val="16"/>
                <w:szCs w:val="16"/>
              </w:rPr>
            </w:pPr>
            <w:r w:rsidRPr="00FE2BD7">
              <w:rPr>
                <w:color w:val="000000"/>
                <w:sz w:val="16"/>
                <w:szCs w:val="16"/>
              </w:rPr>
              <w:t>63</w:t>
            </w:r>
          </w:p>
        </w:tc>
        <w:tc>
          <w:tcPr>
            <w:tcW w:w="1575" w:type="dxa"/>
            <w:tcBorders>
              <w:top w:val="single" w:sz="4" w:space="0" w:color="auto"/>
              <w:left w:val="single" w:sz="4" w:space="0" w:color="auto"/>
              <w:bottom w:val="single" w:sz="4" w:space="0" w:color="auto"/>
              <w:right w:val="single" w:sz="4" w:space="0" w:color="auto"/>
            </w:tcBorders>
            <w:vAlign w:val="center"/>
          </w:tcPr>
          <w:p w14:paraId="4EA52943" w14:textId="73247046" w:rsidR="007C5886" w:rsidRPr="00FE2BD7" w:rsidRDefault="007C5886" w:rsidP="007C5886">
            <w:pPr>
              <w:rPr>
                <w:color w:val="000000"/>
                <w:sz w:val="16"/>
                <w:szCs w:val="16"/>
              </w:rPr>
            </w:pPr>
            <w:r w:rsidRPr="00FE2BD7">
              <w:rPr>
                <w:color w:val="000000"/>
                <w:sz w:val="16"/>
                <w:szCs w:val="16"/>
              </w:rPr>
              <w:t>TELHA - DE CERAMICA, TIPO PLAN(CANAL), MEDINDO (46CMX16CMX1CM)</w:t>
            </w:r>
          </w:p>
        </w:tc>
        <w:tc>
          <w:tcPr>
            <w:tcW w:w="993" w:type="dxa"/>
            <w:tcBorders>
              <w:top w:val="single" w:sz="4" w:space="0" w:color="auto"/>
              <w:left w:val="single" w:sz="4" w:space="0" w:color="auto"/>
              <w:bottom w:val="single" w:sz="4" w:space="0" w:color="auto"/>
              <w:right w:val="single" w:sz="4" w:space="0" w:color="auto"/>
            </w:tcBorders>
          </w:tcPr>
          <w:p w14:paraId="312CC5A9"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1DA7A177"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4DE61F35" w14:textId="77777777" w:rsidR="007C5886" w:rsidRPr="00FE2BD7" w:rsidRDefault="007C5886" w:rsidP="007C5886">
            <w:pPr>
              <w:jc w:val="center"/>
              <w:rPr>
                <w:color w:val="333333"/>
                <w:sz w:val="16"/>
                <w:szCs w:val="16"/>
                <w:shd w:val="clear" w:color="auto" w:fill="FFFFFF"/>
              </w:rPr>
            </w:pPr>
            <w:r w:rsidRPr="00FE2BD7">
              <w:rPr>
                <w:color w:val="333333"/>
                <w:sz w:val="16"/>
                <w:szCs w:val="16"/>
                <w:shd w:val="clear" w:color="auto" w:fill="FFFFFF"/>
              </w:rPr>
              <w:t>MILHEIRO </w:t>
            </w:r>
          </w:p>
          <w:p w14:paraId="42EA0721" w14:textId="10481D15" w:rsidR="007C5886" w:rsidRPr="00FE2BD7" w:rsidRDefault="007C5886" w:rsidP="007C5886">
            <w:pPr>
              <w:rPr>
                <w:sz w:val="16"/>
                <w:szCs w:val="16"/>
                <w:highlight w:val="yellow"/>
              </w:rPr>
            </w:pPr>
            <w:r w:rsidRPr="00FE2BD7">
              <w:rPr>
                <w:color w:val="333333"/>
                <w:sz w:val="16"/>
                <w:szCs w:val="16"/>
                <w:shd w:val="clear" w:color="auto" w:fill="FFFFFF"/>
              </w:rPr>
              <w:t>(cód.: 1104)</w:t>
            </w:r>
          </w:p>
        </w:tc>
        <w:tc>
          <w:tcPr>
            <w:tcW w:w="1134" w:type="dxa"/>
            <w:tcBorders>
              <w:top w:val="single" w:sz="4" w:space="0" w:color="auto"/>
              <w:left w:val="single" w:sz="4" w:space="0" w:color="auto"/>
              <w:bottom w:val="single" w:sz="4" w:space="0" w:color="auto"/>
              <w:right w:val="single" w:sz="4" w:space="0" w:color="auto"/>
            </w:tcBorders>
            <w:vAlign w:val="center"/>
          </w:tcPr>
          <w:p w14:paraId="27205FF8"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200E84E9"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680DB3FC" w14:textId="77777777" w:rsidR="007C5886" w:rsidRPr="00FE2BD7" w:rsidRDefault="007C5886" w:rsidP="007C5886">
            <w:pPr>
              <w:rPr>
                <w:sz w:val="16"/>
                <w:szCs w:val="16"/>
                <w:highlight w:val="yellow"/>
              </w:rPr>
            </w:pPr>
          </w:p>
        </w:tc>
      </w:tr>
      <w:tr w:rsidR="007C5886" w:rsidRPr="00FE2BD7" w14:paraId="1296AF42"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5FA9519E" w14:textId="57F41F2B" w:rsidR="007C5886" w:rsidRPr="00FE2BD7" w:rsidRDefault="007C5886" w:rsidP="007C5886">
            <w:pPr>
              <w:rPr>
                <w:color w:val="000000"/>
                <w:sz w:val="16"/>
                <w:szCs w:val="16"/>
              </w:rPr>
            </w:pPr>
            <w:r w:rsidRPr="00FE2BD7">
              <w:rPr>
                <w:color w:val="000000"/>
                <w:sz w:val="16"/>
                <w:szCs w:val="16"/>
              </w:rPr>
              <w:t>64</w:t>
            </w:r>
          </w:p>
        </w:tc>
        <w:tc>
          <w:tcPr>
            <w:tcW w:w="1575" w:type="dxa"/>
            <w:tcBorders>
              <w:top w:val="single" w:sz="4" w:space="0" w:color="auto"/>
              <w:left w:val="single" w:sz="4" w:space="0" w:color="auto"/>
              <w:bottom w:val="single" w:sz="4" w:space="0" w:color="auto"/>
              <w:right w:val="single" w:sz="4" w:space="0" w:color="auto"/>
            </w:tcBorders>
            <w:vAlign w:val="center"/>
          </w:tcPr>
          <w:p w14:paraId="7DAD0AF0" w14:textId="4B5CAAA2" w:rsidR="007C5886" w:rsidRPr="00FE2BD7" w:rsidRDefault="007C5886" w:rsidP="007C5886">
            <w:pPr>
              <w:rPr>
                <w:color w:val="000000"/>
                <w:sz w:val="16"/>
                <w:szCs w:val="16"/>
              </w:rPr>
            </w:pPr>
            <w:r w:rsidRPr="00FE2BD7">
              <w:rPr>
                <w:color w:val="000000"/>
                <w:sz w:val="16"/>
                <w:szCs w:val="16"/>
              </w:rPr>
              <w:t>TELHA DE FIBROCIMENTO - TIPO ONDULADA, MEDINDO 2,44M X 1,10M X 6MM</w:t>
            </w:r>
          </w:p>
        </w:tc>
        <w:tc>
          <w:tcPr>
            <w:tcW w:w="993" w:type="dxa"/>
            <w:tcBorders>
              <w:top w:val="single" w:sz="4" w:space="0" w:color="auto"/>
              <w:left w:val="single" w:sz="4" w:space="0" w:color="auto"/>
              <w:bottom w:val="single" w:sz="4" w:space="0" w:color="auto"/>
              <w:right w:val="single" w:sz="4" w:space="0" w:color="auto"/>
            </w:tcBorders>
          </w:tcPr>
          <w:p w14:paraId="728992A5"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22CBAEB7"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39906687" w14:textId="77777777" w:rsidR="007C5886" w:rsidRPr="00FE2BD7" w:rsidRDefault="007C5886" w:rsidP="007C5886">
            <w:pPr>
              <w:jc w:val="center"/>
              <w:rPr>
                <w:color w:val="000000"/>
                <w:sz w:val="16"/>
                <w:szCs w:val="16"/>
              </w:rPr>
            </w:pPr>
            <w:r w:rsidRPr="00FE2BD7">
              <w:rPr>
                <w:color w:val="000000"/>
                <w:sz w:val="16"/>
                <w:szCs w:val="16"/>
              </w:rPr>
              <w:t>  UND</w:t>
            </w:r>
          </w:p>
          <w:p w14:paraId="7AFA762C" w14:textId="73BA0FD9" w:rsidR="007C5886" w:rsidRPr="00FE2BD7" w:rsidRDefault="007C5886" w:rsidP="007C5886">
            <w:pPr>
              <w:rPr>
                <w:sz w:val="16"/>
                <w:szCs w:val="16"/>
                <w:highlight w:val="yellow"/>
              </w:rPr>
            </w:pPr>
            <w:r w:rsidRPr="00FE2BD7">
              <w:rPr>
                <w:color w:val="000000"/>
                <w:sz w:val="16"/>
                <w:szCs w:val="16"/>
              </w:rPr>
              <w:t>(Cod.1) </w:t>
            </w:r>
          </w:p>
        </w:tc>
        <w:tc>
          <w:tcPr>
            <w:tcW w:w="1134" w:type="dxa"/>
            <w:tcBorders>
              <w:top w:val="single" w:sz="4" w:space="0" w:color="auto"/>
              <w:left w:val="single" w:sz="4" w:space="0" w:color="auto"/>
              <w:bottom w:val="single" w:sz="4" w:space="0" w:color="auto"/>
              <w:right w:val="single" w:sz="4" w:space="0" w:color="auto"/>
            </w:tcBorders>
            <w:vAlign w:val="center"/>
          </w:tcPr>
          <w:p w14:paraId="75947210"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5AE8C839"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2F5608A7" w14:textId="77777777" w:rsidR="007C5886" w:rsidRPr="00FE2BD7" w:rsidRDefault="007C5886" w:rsidP="007C5886">
            <w:pPr>
              <w:rPr>
                <w:sz w:val="16"/>
                <w:szCs w:val="16"/>
                <w:highlight w:val="yellow"/>
              </w:rPr>
            </w:pPr>
          </w:p>
        </w:tc>
      </w:tr>
      <w:tr w:rsidR="007C5886" w:rsidRPr="00FE2BD7" w14:paraId="2F20236E" w14:textId="77777777" w:rsidTr="0024540E">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05893FF1" w14:textId="3D0AE5EA" w:rsidR="007C5886" w:rsidRPr="00FE2BD7" w:rsidRDefault="007C5886" w:rsidP="007C5886">
            <w:pPr>
              <w:rPr>
                <w:color w:val="000000"/>
                <w:sz w:val="16"/>
                <w:szCs w:val="16"/>
              </w:rPr>
            </w:pPr>
            <w:r w:rsidRPr="00FE2BD7">
              <w:rPr>
                <w:color w:val="000000"/>
                <w:sz w:val="16"/>
                <w:szCs w:val="16"/>
              </w:rPr>
              <w:t>65</w:t>
            </w:r>
          </w:p>
        </w:tc>
        <w:tc>
          <w:tcPr>
            <w:tcW w:w="1575" w:type="dxa"/>
            <w:tcBorders>
              <w:top w:val="single" w:sz="4" w:space="0" w:color="auto"/>
              <w:left w:val="single" w:sz="4" w:space="0" w:color="auto"/>
              <w:bottom w:val="single" w:sz="4" w:space="0" w:color="auto"/>
              <w:right w:val="single" w:sz="4" w:space="0" w:color="auto"/>
            </w:tcBorders>
            <w:vAlign w:val="center"/>
          </w:tcPr>
          <w:p w14:paraId="7D66C315" w14:textId="66230C69" w:rsidR="007C5886" w:rsidRPr="00FE2BD7" w:rsidRDefault="007C5886" w:rsidP="007C5886">
            <w:pPr>
              <w:rPr>
                <w:color w:val="000000"/>
                <w:sz w:val="16"/>
                <w:szCs w:val="16"/>
              </w:rPr>
            </w:pPr>
            <w:r w:rsidRPr="00FE2BD7">
              <w:rPr>
                <w:color w:val="000000"/>
                <w:sz w:val="16"/>
                <w:szCs w:val="16"/>
              </w:rPr>
              <w:t>KIT PARA BANHEIRO -DE INOX, DE CONVENCIONAL PORTA SABONETE,TOALHA E PAPEL HIGIENICO, NO HORIZONTAL, NA METALICA</w:t>
            </w:r>
          </w:p>
        </w:tc>
        <w:tc>
          <w:tcPr>
            <w:tcW w:w="993" w:type="dxa"/>
            <w:tcBorders>
              <w:top w:val="single" w:sz="4" w:space="0" w:color="auto"/>
              <w:left w:val="single" w:sz="4" w:space="0" w:color="auto"/>
              <w:bottom w:val="single" w:sz="4" w:space="0" w:color="auto"/>
              <w:right w:val="single" w:sz="4" w:space="0" w:color="auto"/>
            </w:tcBorders>
          </w:tcPr>
          <w:p w14:paraId="6A570838" w14:textId="77777777" w:rsidR="007C5886" w:rsidRPr="00FE2BD7" w:rsidRDefault="007C5886" w:rsidP="007C5886">
            <w:pPr>
              <w:rPr>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27E33578"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tcPr>
          <w:p w14:paraId="43FEEA9F" w14:textId="77777777" w:rsidR="007C5886" w:rsidRPr="00FE2BD7" w:rsidRDefault="007C5886" w:rsidP="007C5886">
            <w:pPr>
              <w:jc w:val="center"/>
              <w:rPr>
                <w:color w:val="000000"/>
                <w:sz w:val="16"/>
                <w:szCs w:val="16"/>
              </w:rPr>
            </w:pPr>
          </w:p>
          <w:p w14:paraId="5287105D" w14:textId="257BBA18" w:rsidR="007C5886" w:rsidRPr="00FE2BD7" w:rsidRDefault="007C5886" w:rsidP="007C5886">
            <w:pPr>
              <w:rPr>
                <w:sz w:val="16"/>
                <w:szCs w:val="16"/>
                <w:highlight w:val="yellow"/>
              </w:rPr>
            </w:pPr>
            <w:r w:rsidRPr="00FE2BD7">
              <w:rPr>
                <w:color w:val="000000"/>
                <w:sz w:val="16"/>
                <w:szCs w:val="16"/>
              </w:rPr>
              <w:t>UND (Cod.1)</w:t>
            </w:r>
          </w:p>
        </w:tc>
        <w:tc>
          <w:tcPr>
            <w:tcW w:w="1134" w:type="dxa"/>
            <w:tcBorders>
              <w:top w:val="single" w:sz="4" w:space="0" w:color="auto"/>
              <w:left w:val="single" w:sz="4" w:space="0" w:color="auto"/>
              <w:bottom w:val="single" w:sz="4" w:space="0" w:color="auto"/>
              <w:right w:val="single" w:sz="4" w:space="0" w:color="auto"/>
            </w:tcBorders>
            <w:vAlign w:val="center"/>
          </w:tcPr>
          <w:p w14:paraId="228B9C79" w14:textId="77777777" w:rsidR="007C5886" w:rsidRPr="00FE2BD7" w:rsidRDefault="007C5886" w:rsidP="007C5886">
            <w:pPr>
              <w:rPr>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60FE9BE1" w14:textId="77777777" w:rsidR="007C5886" w:rsidRPr="00FE2BD7" w:rsidRDefault="007C5886" w:rsidP="007C5886">
            <w:pPr>
              <w:rPr>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22AF0359" w14:textId="77777777" w:rsidR="007C5886" w:rsidRPr="00FE2BD7" w:rsidRDefault="007C5886" w:rsidP="007C5886">
            <w:pPr>
              <w:rPr>
                <w:sz w:val="16"/>
                <w:szCs w:val="16"/>
                <w:highlight w:val="yellow"/>
              </w:rPr>
            </w:pPr>
          </w:p>
        </w:tc>
      </w:tr>
    </w:tbl>
    <w:p w14:paraId="1512EE50" w14:textId="77777777" w:rsidR="00C3047E" w:rsidRPr="0059018B" w:rsidRDefault="00C3047E" w:rsidP="00313569">
      <w:pPr>
        <w:tabs>
          <w:tab w:val="left" w:pos="426"/>
        </w:tabs>
        <w:spacing w:before="240" w:after="240" w:line="240" w:lineRule="auto"/>
        <w:ind w:left="567" w:right="1133"/>
        <w:jc w:val="both"/>
        <w:rPr>
          <w:b/>
          <w:sz w:val="24"/>
          <w:szCs w:val="24"/>
        </w:rPr>
      </w:pPr>
      <w:r w:rsidRPr="0059018B">
        <w:rPr>
          <w:b/>
          <w:sz w:val="24"/>
          <w:szCs w:val="24"/>
        </w:rPr>
        <w:lastRenderedPageBreak/>
        <w:t>3.</w:t>
      </w:r>
      <w:r w:rsidRPr="0059018B">
        <w:rPr>
          <w:b/>
          <w:sz w:val="24"/>
          <w:szCs w:val="24"/>
        </w:rPr>
        <w:tab/>
        <w:t xml:space="preserve">DA ADESÃO À ATA DE REGISTRO DE PREÇOS </w:t>
      </w:r>
    </w:p>
    <w:p w14:paraId="124D2172" w14:textId="721FB138" w:rsidR="00C3047E" w:rsidRPr="0059018B" w:rsidRDefault="00C3047E" w:rsidP="00313569">
      <w:pPr>
        <w:spacing w:line="240" w:lineRule="auto"/>
        <w:ind w:left="567" w:right="1133"/>
        <w:jc w:val="both"/>
        <w:rPr>
          <w:sz w:val="24"/>
          <w:szCs w:val="24"/>
        </w:rPr>
      </w:pPr>
      <w:r w:rsidRPr="0059018B">
        <w:rPr>
          <w:sz w:val="24"/>
          <w:szCs w:val="24"/>
        </w:rPr>
        <w:t>3.1. Será admitida a adesão à ata de registro de preços decorrente desta licitação , conforme lei 14.133/2021</w:t>
      </w:r>
      <w:r w:rsidR="0087438D" w:rsidRPr="0059018B">
        <w:rPr>
          <w:sz w:val="24"/>
          <w:szCs w:val="24"/>
        </w:rPr>
        <w:t xml:space="preserve"> e 14.770/2023 e demais legislação aplicável e de acordo com as condições.</w:t>
      </w:r>
    </w:p>
    <w:p w14:paraId="3408D69A" w14:textId="77777777" w:rsidR="00C3047E" w:rsidRPr="0059018B" w:rsidRDefault="00C3047E" w:rsidP="00313569">
      <w:pPr>
        <w:tabs>
          <w:tab w:val="left" w:pos="426"/>
        </w:tabs>
        <w:spacing w:before="240" w:after="240" w:line="240" w:lineRule="auto"/>
        <w:ind w:left="567" w:right="1133"/>
        <w:jc w:val="both"/>
        <w:rPr>
          <w:b/>
          <w:sz w:val="24"/>
          <w:szCs w:val="24"/>
        </w:rPr>
      </w:pPr>
      <w:r w:rsidRPr="0059018B">
        <w:rPr>
          <w:b/>
          <w:sz w:val="24"/>
          <w:szCs w:val="24"/>
        </w:rPr>
        <w:t>4.</w:t>
      </w:r>
      <w:r w:rsidRPr="0059018B">
        <w:rPr>
          <w:b/>
          <w:sz w:val="24"/>
          <w:szCs w:val="24"/>
        </w:rPr>
        <w:tab/>
        <w:t>VALIDADE DA ATA , FORMALIZAÇÃO DA ATA DE REGISTRO DE PREÇOS E CADASTRO RESERVA</w:t>
      </w:r>
    </w:p>
    <w:p w14:paraId="53437E82" w14:textId="229B14FF" w:rsidR="00C3047E" w:rsidRPr="0059018B" w:rsidRDefault="000978D1" w:rsidP="00313569">
      <w:pPr>
        <w:pStyle w:val="Nivel2"/>
        <w:numPr>
          <w:ilvl w:val="1"/>
          <w:numId w:val="29"/>
        </w:numPr>
        <w:tabs>
          <w:tab w:val="left" w:pos="426"/>
        </w:tabs>
        <w:autoSpaceDE w:val="0"/>
        <w:autoSpaceDN w:val="0"/>
        <w:adjustRightInd w:val="0"/>
        <w:spacing w:before="0" w:line="240" w:lineRule="auto"/>
        <w:ind w:left="567" w:right="1133" w:firstLine="0"/>
        <w:jc w:val="both"/>
        <w:rPr>
          <w:rFonts w:ascii="Times New Roman" w:hAnsi="Times New Roman" w:cs="Times New Roman"/>
          <w:iCs/>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 xml:space="preserve">A validade da Ata de Registro de Preços será de 1 (um) ano, </w:t>
      </w:r>
      <w:r w:rsidR="00CB4DA3" w:rsidRPr="0059018B">
        <w:rPr>
          <w:rFonts w:ascii="Times New Roman" w:hAnsi="Times New Roman" w:cs="Times New Roman"/>
          <w:sz w:val="24"/>
          <w:szCs w:val="24"/>
        </w:rPr>
        <w:t>contado a</w:t>
      </w:r>
      <w:r w:rsidR="00C3047E" w:rsidRPr="0059018B">
        <w:rPr>
          <w:rFonts w:ascii="Times New Roman" w:hAnsi="Times New Roman" w:cs="Times New Roman"/>
          <w:sz w:val="24"/>
          <w:szCs w:val="24"/>
        </w:rPr>
        <w:t xml:space="preserve"> partir do primeiro dia útil subsequente à data de divulgação da ata do registro de preço, podendo ser prorrogada por igual período, mediante a anuência do fornecedor, desde que comprovado o preço vantajoso.</w:t>
      </w:r>
    </w:p>
    <w:p w14:paraId="5F591645" w14:textId="42F4B636" w:rsidR="00C3047E" w:rsidRPr="0059018B" w:rsidRDefault="000978D1" w:rsidP="00313569">
      <w:pPr>
        <w:pStyle w:val="Nvel3"/>
        <w:numPr>
          <w:ilvl w:val="2"/>
          <w:numId w:val="29"/>
        </w:numPr>
        <w:tabs>
          <w:tab w:val="left" w:pos="851"/>
        </w:tabs>
        <w:spacing w:before="0" w:after="0" w:line="240" w:lineRule="auto"/>
        <w:ind w:left="567" w:right="1133"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7B8351F" w14:textId="5CB30BE7" w:rsidR="00C3047E" w:rsidRPr="0059018B" w:rsidRDefault="000978D1" w:rsidP="00313569">
      <w:pPr>
        <w:pStyle w:val="Nvel3"/>
        <w:numPr>
          <w:ilvl w:val="2"/>
          <w:numId w:val="29"/>
        </w:numPr>
        <w:tabs>
          <w:tab w:val="left" w:pos="851"/>
        </w:tabs>
        <w:spacing w:before="0" w:after="0" w:line="240" w:lineRule="auto"/>
        <w:ind w:left="567" w:right="1133"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Na formalização do contrato ou do instrumento substituto deverá haver a indicação da disponibilidade dos créditos orçamentários respectivos.</w:t>
      </w:r>
    </w:p>
    <w:p w14:paraId="70DAE137" w14:textId="3D98D41F" w:rsidR="00C3047E" w:rsidRPr="0059018B" w:rsidRDefault="00C3047E" w:rsidP="00313569">
      <w:pPr>
        <w:pStyle w:val="Nivel2"/>
        <w:numPr>
          <w:ilvl w:val="1"/>
          <w:numId w:val="29"/>
        </w:numPr>
        <w:tabs>
          <w:tab w:val="left" w:pos="426"/>
        </w:tabs>
        <w:autoSpaceDE w:val="0"/>
        <w:autoSpaceDN w:val="0"/>
        <w:adjustRightInd w:val="0"/>
        <w:spacing w:before="0" w:line="240" w:lineRule="auto"/>
        <w:ind w:left="567" w:right="1133" w:firstLine="0"/>
        <w:jc w:val="both"/>
        <w:rPr>
          <w:rFonts w:ascii="Times New Roman" w:hAnsi="Times New Roman" w:cs="Times New Roman"/>
          <w:sz w:val="24"/>
          <w:szCs w:val="24"/>
        </w:rPr>
      </w:pPr>
      <w:r w:rsidRPr="0059018B">
        <w:rPr>
          <w:rFonts w:ascii="Times New Roman" w:hAnsi="Times New Roman" w:cs="Times New Roman"/>
          <w:sz w:val="24"/>
          <w:szCs w:val="24"/>
        </w:rPr>
        <w:t>A contratação com os fornecedores registrados na ata será formalizada pelo órgão ou pela en</w:t>
      </w:r>
      <w:r w:rsidRPr="0059018B">
        <w:rPr>
          <w:rFonts w:ascii="Times New Roman" w:eastAsia="Arial" w:hAnsi="Times New Roman" w:cs="Times New Roman"/>
          <w:sz w:val="24"/>
          <w:szCs w:val="24"/>
        </w:rPr>
        <w:t>ti</w:t>
      </w:r>
      <w:r w:rsidRPr="0059018B">
        <w:rPr>
          <w:rFonts w:ascii="Times New Roman" w:hAnsi="Times New Roman" w:cs="Times New Roman"/>
          <w:sz w:val="24"/>
          <w:szCs w:val="24"/>
        </w:rPr>
        <w:t>dade interessada por intermédio de instrumento contratual, emissão de nota de empenho de despesa, autorização de compra ou outro instrumento hábil, conforme o art. 95 da Lei nº 14.133, de 2021.</w:t>
      </w:r>
    </w:p>
    <w:p w14:paraId="17FEFE08" w14:textId="77777777" w:rsidR="00C3047E" w:rsidRPr="0059018B" w:rsidRDefault="00C3047E" w:rsidP="00313569">
      <w:pPr>
        <w:pStyle w:val="Nvel3"/>
        <w:numPr>
          <w:ilvl w:val="2"/>
          <w:numId w:val="29"/>
        </w:numPr>
        <w:tabs>
          <w:tab w:val="left" w:pos="567"/>
          <w:tab w:val="left" w:pos="851"/>
        </w:tabs>
        <w:spacing w:before="0" w:after="0" w:line="240" w:lineRule="auto"/>
        <w:ind w:left="567" w:right="1133" w:firstLine="0"/>
        <w:rPr>
          <w:rFonts w:ascii="Times New Roman" w:hAnsi="Times New Roman" w:cs="Times New Roman"/>
          <w:sz w:val="24"/>
          <w:szCs w:val="24"/>
        </w:rPr>
      </w:pPr>
      <w:r w:rsidRPr="0059018B">
        <w:rPr>
          <w:rFonts w:ascii="Times New Roman" w:hAnsi="Times New Roman" w:cs="Times New Roman"/>
          <w:sz w:val="24"/>
          <w:szCs w:val="24"/>
        </w:rPr>
        <w:t xml:space="preserve"> O instrumento contratual de que trata deste processo. deverá ser assinado no prazo de validade da ata de registro de preços.</w:t>
      </w:r>
    </w:p>
    <w:p w14:paraId="2C6446E8" w14:textId="77777777" w:rsidR="00C3047E" w:rsidRPr="0059018B" w:rsidRDefault="00C3047E" w:rsidP="00313569">
      <w:pPr>
        <w:pStyle w:val="Nivel2"/>
        <w:numPr>
          <w:ilvl w:val="1"/>
          <w:numId w:val="29"/>
        </w:numPr>
        <w:tabs>
          <w:tab w:val="left" w:pos="426"/>
        </w:tabs>
        <w:autoSpaceDE w:val="0"/>
        <w:autoSpaceDN w:val="0"/>
        <w:adjustRightInd w:val="0"/>
        <w:spacing w:before="0" w:line="240" w:lineRule="auto"/>
        <w:ind w:left="567" w:right="1133" w:firstLine="0"/>
        <w:jc w:val="both"/>
        <w:rPr>
          <w:rFonts w:ascii="Times New Roman" w:hAnsi="Times New Roman" w:cs="Times New Roman"/>
          <w:sz w:val="24"/>
          <w:szCs w:val="24"/>
        </w:rPr>
      </w:pPr>
      <w:r w:rsidRPr="0059018B">
        <w:rPr>
          <w:rFonts w:ascii="Times New Roman" w:hAnsi="Times New Roman" w:cs="Times New Roman"/>
          <w:sz w:val="24"/>
          <w:szCs w:val="24"/>
        </w:rPr>
        <w:t>Os contratos decorrentes do sistema de registro de preços poderão ser alterados, observado o art. 124 da Lei nº 14.133, de 2021.</w:t>
      </w:r>
    </w:p>
    <w:p w14:paraId="1E010F7F" w14:textId="77777777" w:rsidR="00C3047E" w:rsidRPr="0059018B" w:rsidRDefault="00C3047E" w:rsidP="00313569">
      <w:pPr>
        <w:pStyle w:val="Nivel2"/>
        <w:numPr>
          <w:ilvl w:val="1"/>
          <w:numId w:val="29"/>
        </w:numPr>
        <w:tabs>
          <w:tab w:val="left" w:pos="426"/>
        </w:tabs>
        <w:autoSpaceDE w:val="0"/>
        <w:autoSpaceDN w:val="0"/>
        <w:adjustRightInd w:val="0"/>
        <w:spacing w:before="0" w:line="240" w:lineRule="auto"/>
        <w:ind w:left="567" w:right="1133" w:firstLine="0"/>
        <w:jc w:val="both"/>
        <w:rPr>
          <w:rFonts w:ascii="Times New Roman" w:hAnsi="Times New Roman" w:cs="Times New Roman"/>
          <w:sz w:val="24"/>
          <w:szCs w:val="24"/>
        </w:rPr>
      </w:pPr>
      <w:r w:rsidRPr="0059018B">
        <w:rPr>
          <w:rFonts w:ascii="Times New Roman" w:hAnsi="Times New Roman" w:cs="Times New Roman"/>
          <w:sz w:val="24"/>
          <w:szCs w:val="24"/>
        </w:rPr>
        <w:t>Após a homologação da licitação ou da contratação direta, deverão ser observadas as seguintes condições para formalização da ata de registro de preços:</w:t>
      </w:r>
    </w:p>
    <w:p w14:paraId="29BC2D1E" w14:textId="6A3FA96F" w:rsidR="00C3047E" w:rsidRPr="0059018B" w:rsidRDefault="000978D1" w:rsidP="00313569">
      <w:pPr>
        <w:pStyle w:val="Nvel3"/>
        <w:numPr>
          <w:ilvl w:val="2"/>
          <w:numId w:val="29"/>
        </w:numPr>
        <w:tabs>
          <w:tab w:val="left" w:pos="709"/>
          <w:tab w:val="left" w:pos="851"/>
        </w:tabs>
        <w:spacing w:before="0" w:after="0" w:line="240" w:lineRule="auto"/>
        <w:ind w:left="567" w:right="1133"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Serão registrados na ata os preços e os quantita</w:t>
      </w:r>
      <w:r w:rsidR="00C3047E" w:rsidRPr="0059018B">
        <w:rPr>
          <w:rFonts w:ascii="Times New Roman" w:eastAsia="Arial" w:hAnsi="Times New Roman" w:cs="Times New Roman"/>
          <w:sz w:val="24"/>
          <w:szCs w:val="24"/>
        </w:rPr>
        <w:t>ti</w:t>
      </w:r>
      <w:r w:rsidR="00C3047E" w:rsidRPr="0059018B">
        <w:rPr>
          <w:rFonts w:ascii="Times New Roman" w:hAnsi="Times New Roman" w:cs="Times New Roman"/>
          <w:sz w:val="24"/>
          <w:szCs w:val="24"/>
        </w:rPr>
        <w:t>vos do adjudicatário.</w:t>
      </w:r>
    </w:p>
    <w:p w14:paraId="331B914B" w14:textId="5288EED8" w:rsidR="00C3047E" w:rsidRPr="0059018B" w:rsidRDefault="000978D1" w:rsidP="00313569">
      <w:pPr>
        <w:pStyle w:val="Nvel3"/>
        <w:numPr>
          <w:ilvl w:val="2"/>
          <w:numId w:val="29"/>
        </w:numPr>
        <w:tabs>
          <w:tab w:val="left" w:pos="709"/>
          <w:tab w:val="left" w:pos="851"/>
        </w:tabs>
        <w:spacing w:before="0" w:after="0" w:line="240" w:lineRule="auto"/>
        <w:ind w:left="567" w:right="1133"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Será incluído na ata, na forma de anexo, o registro dos licitantes ou dos fornecedores que:</w:t>
      </w:r>
    </w:p>
    <w:p w14:paraId="43A1C955" w14:textId="77777777" w:rsidR="00C3047E" w:rsidRPr="0059018B" w:rsidRDefault="00C3047E" w:rsidP="00313569">
      <w:pPr>
        <w:pStyle w:val="Nvel4"/>
        <w:numPr>
          <w:ilvl w:val="3"/>
          <w:numId w:val="29"/>
        </w:numPr>
        <w:spacing w:before="0" w:after="0" w:line="240" w:lineRule="auto"/>
        <w:ind w:left="567" w:right="1133" w:firstLine="0"/>
        <w:rPr>
          <w:rFonts w:ascii="Times New Roman" w:hAnsi="Times New Roman" w:cs="Times New Roman"/>
          <w:sz w:val="24"/>
          <w:szCs w:val="24"/>
        </w:rPr>
      </w:pPr>
      <w:r w:rsidRPr="0059018B">
        <w:rPr>
          <w:rFonts w:ascii="Times New Roman" w:hAnsi="Times New Roman" w:cs="Times New Roman"/>
          <w:sz w:val="24"/>
          <w:szCs w:val="24"/>
        </w:rPr>
        <w:t xml:space="preserve">Aceitarem cotar os bens, as obras ou os serviços com preços iguais aos do adjudicatário, observada a classificação da licitação; e </w:t>
      </w:r>
    </w:p>
    <w:p w14:paraId="30B5889D" w14:textId="77777777" w:rsidR="00C3047E" w:rsidRPr="0059018B" w:rsidRDefault="00C3047E" w:rsidP="00313569">
      <w:pPr>
        <w:pStyle w:val="Nvel4"/>
        <w:numPr>
          <w:ilvl w:val="3"/>
          <w:numId w:val="29"/>
        </w:numPr>
        <w:spacing w:before="0" w:after="0" w:line="240" w:lineRule="auto"/>
        <w:ind w:left="567" w:right="1133" w:firstLine="0"/>
        <w:rPr>
          <w:rFonts w:ascii="Times New Roman" w:hAnsi="Times New Roman" w:cs="Times New Roman"/>
          <w:sz w:val="24"/>
          <w:szCs w:val="24"/>
        </w:rPr>
      </w:pPr>
      <w:r w:rsidRPr="0059018B">
        <w:rPr>
          <w:rFonts w:ascii="Times New Roman" w:hAnsi="Times New Roman" w:cs="Times New Roman"/>
          <w:sz w:val="24"/>
          <w:szCs w:val="24"/>
        </w:rPr>
        <w:t xml:space="preserve">Mantiverem sua proposta original. </w:t>
      </w:r>
      <w:bookmarkStart w:id="63" w:name="cadastro_reserva"/>
      <w:bookmarkEnd w:id="63"/>
    </w:p>
    <w:p w14:paraId="3F46B47E" w14:textId="0BF86009" w:rsidR="00C3047E" w:rsidRPr="0059018B" w:rsidRDefault="000978D1" w:rsidP="00313569">
      <w:pPr>
        <w:pStyle w:val="Nvel3"/>
        <w:numPr>
          <w:ilvl w:val="2"/>
          <w:numId w:val="29"/>
        </w:numPr>
        <w:tabs>
          <w:tab w:val="left" w:pos="851"/>
        </w:tabs>
        <w:spacing w:before="0" w:after="0" w:line="240" w:lineRule="auto"/>
        <w:ind w:left="567" w:right="1133"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Será respeitada, nas contratações, a ordem de classificação dos licitantes ou dos fornecedores registrados na ata.</w:t>
      </w:r>
    </w:p>
    <w:p w14:paraId="16872E3A" w14:textId="77777777" w:rsidR="00C3047E" w:rsidRPr="0059018B" w:rsidRDefault="00C3047E" w:rsidP="00313569">
      <w:pPr>
        <w:pStyle w:val="Nivel2"/>
        <w:numPr>
          <w:ilvl w:val="1"/>
          <w:numId w:val="29"/>
        </w:numPr>
        <w:tabs>
          <w:tab w:val="left" w:pos="426"/>
        </w:tabs>
        <w:autoSpaceDE w:val="0"/>
        <w:autoSpaceDN w:val="0"/>
        <w:adjustRightInd w:val="0"/>
        <w:spacing w:before="0" w:line="240" w:lineRule="auto"/>
        <w:ind w:left="567" w:right="1133" w:firstLine="0"/>
        <w:jc w:val="both"/>
        <w:rPr>
          <w:rFonts w:ascii="Times New Roman" w:hAnsi="Times New Roman" w:cs="Times New Roman"/>
          <w:sz w:val="24"/>
          <w:szCs w:val="24"/>
        </w:rPr>
      </w:pPr>
      <w:r w:rsidRPr="0059018B">
        <w:rPr>
          <w:rFonts w:ascii="Times New Roman" w:hAnsi="Times New Roman" w:cs="Times New Roman"/>
          <w:sz w:val="24"/>
          <w:szCs w:val="24"/>
        </w:rPr>
        <w:t>O registro a que se refere a este termo</w:t>
      </w:r>
      <w:r w:rsidRPr="0059018B">
        <w:rPr>
          <w:rFonts w:ascii="Times New Roman" w:hAnsi="Times New Roman" w:cs="Times New Roman"/>
          <w:b/>
          <w:bCs/>
          <w:sz w:val="24"/>
          <w:szCs w:val="24"/>
        </w:rPr>
        <w:t xml:space="preserve"> </w:t>
      </w:r>
      <w:r w:rsidRPr="0059018B">
        <w:rPr>
          <w:rFonts w:ascii="Times New Roman" w:hAnsi="Times New Roman" w:cs="Times New Roman"/>
          <w:sz w:val="24"/>
          <w:szCs w:val="24"/>
        </w:rPr>
        <w:t>tem por obje</w:t>
      </w:r>
      <w:r w:rsidRPr="0059018B">
        <w:rPr>
          <w:rFonts w:ascii="Times New Roman" w:eastAsia="Arial" w:hAnsi="Times New Roman" w:cs="Times New Roman"/>
          <w:sz w:val="24"/>
          <w:szCs w:val="24"/>
        </w:rPr>
        <w:t>ti</w:t>
      </w:r>
      <w:r w:rsidRPr="0059018B">
        <w:rPr>
          <w:rFonts w:ascii="Times New Roman" w:hAnsi="Times New Roman" w:cs="Times New Roman"/>
          <w:sz w:val="24"/>
          <w:szCs w:val="24"/>
        </w:rPr>
        <w:t>vo a formação de cadastro de reserva para o caso de impossibilidade de atendimento pelo signatário da ata.</w:t>
      </w:r>
    </w:p>
    <w:p w14:paraId="5B05227D" w14:textId="77777777" w:rsidR="00C3047E" w:rsidRPr="0059018B" w:rsidRDefault="00C3047E" w:rsidP="00313569">
      <w:pPr>
        <w:pStyle w:val="Nivel2"/>
        <w:numPr>
          <w:ilvl w:val="1"/>
          <w:numId w:val="29"/>
        </w:numPr>
        <w:tabs>
          <w:tab w:val="left" w:pos="426"/>
        </w:tabs>
        <w:autoSpaceDE w:val="0"/>
        <w:autoSpaceDN w:val="0"/>
        <w:adjustRightInd w:val="0"/>
        <w:spacing w:before="0" w:line="240" w:lineRule="auto"/>
        <w:ind w:left="567" w:right="1133" w:firstLine="0"/>
        <w:jc w:val="both"/>
        <w:rPr>
          <w:rFonts w:ascii="Times New Roman" w:hAnsi="Times New Roman" w:cs="Times New Roman"/>
          <w:sz w:val="24"/>
          <w:szCs w:val="24"/>
        </w:rPr>
      </w:pPr>
      <w:r w:rsidRPr="0059018B">
        <w:rPr>
          <w:rFonts w:ascii="Times New Roman" w:hAnsi="Times New Roman" w:cs="Times New Roman"/>
          <w:sz w:val="24"/>
          <w:szCs w:val="24"/>
        </w:rPr>
        <w:t>Para fins da ordem de classificação, os licitantes ou fornecedores que aceitarem reduzir suas propostas para o preço do adjudicatário antecederão aqueles que mantiverem sua proposta original.</w:t>
      </w:r>
    </w:p>
    <w:p w14:paraId="6F08F0D2" w14:textId="77777777" w:rsidR="00C3047E" w:rsidRPr="0059018B" w:rsidRDefault="00C3047E" w:rsidP="00313569">
      <w:pPr>
        <w:pStyle w:val="Nivel2"/>
        <w:numPr>
          <w:ilvl w:val="1"/>
          <w:numId w:val="29"/>
        </w:numPr>
        <w:tabs>
          <w:tab w:val="left" w:pos="426"/>
        </w:tabs>
        <w:autoSpaceDE w:val="0"/>
        <w:autoSpaceDN w:val="0"/>
        <w:adjustRightInd w:val="0"/>
        <w:spacing w:before="0" w:line="240" w:lineRule="auto"/>
        <w:ind w:left="567" w:right="1133" w:firstLine="0"/>
        <w:jc w:val="both"/>
        <w:rPr>
          <w:rFonts w:ascii="Times New Roman" w:hAnsi="Times New Roman" w:cs="Times New Roman"/>
          <w:sz w:val="24"/>
          <w:szCs w:val="24"/>
        </w:rPr>
      </w:pPr>
      <w:r w:rsidRPr="0059018B">
        <w:rPr>
          <w:rFonts w:ascii="Times New Roman" w:hAnsi="Times New Roman" w:cs="Times New Roman"/>
          <w:sz w:val="24"/>
          <w:szCs w:val="24"/>
        </w:rPr>
        <w:t>A habilitação dos licitantes que comporão o cadastro de reserva a que se refere a este processo somente será efetuada quando houver necessidade de contratação dos licitantes remanescentes, nas seguintes hipóteses:</w:t>
      </w:r>
      <w:bookmarkStart w:id="64" w:name="habilitacao_reserva"/>
      <w:bookmarkEnd w:id="64"/>
    </w:p>
    <w:p w14:paraId="450B9935" w14:textId="2C28D3E7" w:rsidR="00C3047E" w:rsidRPr="0059018B" w:rsidRDefault="000978D1" w:rsidP="00313569">
      <w:pPr>
        <w:pStyle w:val="Nvel3"/>
        <w:numPr>
          <w:ilvl w:val="2"/>
          <w:numId w:val="29"/>
        </w:numPr>
        <w:tabs>
          <w:tab w:val="left" w:pos="851"/>
        </w:tabs>
        <w:spacing w:before="0" w:after="0" w:line="240" w:lineRule="auto"/>
        <w:ind w:left="567" w:right="1133"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 xml:space="preserve">Quando o licitante vencedor não assinar a ata de registro de preços, no prazo e nas condições estabelecidos </w:t>
      </w:r>
      <w:r w:rsidR="00C3047E" w:rsidRPr="0059018B">
        <w:rPr>
          <w:rFonts w:ascii="Times New Roman" w:hAnsi="Times New Roman" w:cs="Times New Roman"/>
          <w:i/>
          <w:iCs/>
          <w:sz w:val="24"/>
          <w:szCs w:val="24"/>
        </w:rPr>
        <w:t>no edital</w:t>
      </w:r>
      <w:r w:rsidR="00C3047E" w:rsidRPr="0059018B">
        <w:rPr>
          <w:rFonts w:ascii="Times New Roman" w:hAnsi="Times New Roman" w:cs="Times New Roman"/>
          <w:sz w:val="24"/>
          <w:szCs w:val="24"/>
        </w:rPr>
        <w:t>.</w:t>
      </w:r>
    </w:p>
    <w:p w14:paraId="690155E7" w14:textId="1846D20A" w:rsidR="00C3047E" w:rsidRPr="0059018B" w:rsidRDefault="000978D1" w:rsidP="00313569">
      <w:pPr>
        <w:pStyle w:val="Nvel3"/>
        <w:numPr>
          <w:ilvl w:val="2"/>
          <w:numId w:val="29"/>
        </w:numPr>
        <w:tabs>
          <w:tab w:val="left" w:pos="709"/>
          <w:tab w:val="left" w:pos="851"/>
        </w:tabs>
        <w:spacing w:before="0" w:after="0" w:line="240" w:lineRule="auto"/>
        <w:ind w:left="567" w:right="1133"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Quando houver o cancelamento do registro do licitante ou do registro de preços nas hipóteses previstas no edital.</w:t>
      </w:r>
    </w:p>
    <w:p w14:paraId="73495BFA" w14:textId="77777777" w:rsidR="00C3047E" w:rsidRPr="0059018B" w:rsidRDefault="00C3047E" w:rsidP="00313569">
      <w:pPr>
        <w:pStyle w:val="Nivel2"/>
        <w:numPr>
          <w:ilvl w:val="1"/>
          <w:numId w:val="29"/>
        </w:numPr>
        <w:tabs>
          <w:tab w:val="left" w:pos="426"/>
        </w:tabs>
        <w:autoSpaceDE w:val="0"/>
        <w:autoSpaceDN w:val="0"/>
        <w:adjustRightInd w:val="0"/>
        <w:spacing w:before="0" w:line="240" w:lineRule="auto"/>
        <w:ind w:left="567" w:right="1133" w:firstLine="0"/>
        <w:jc w:val="both"/>
        <w:rPr>
          <w:rFonts w:ascii="Times New Roman" w:hAnsi="Times New Roman" w:cs="Times New Roman"/>
          <w:sz w:val="24"/>
          <w:szCs w:val="24"/>
        </w:rPr>
      </w:pPr>
      <w:r w:rsidRPr="0059018B">
        <w:rPr>
          <w:rFonts w:ascii="Times New Roman" w:hAnsi="Times New Roman" w:cs="Times New Roman"/>
          <w:sz w:val="24"/>
          <w:szCs w:val="24"/>
        </w:rPr>
        <w:lastRenderedPageBreak/>
        <w:t>O preço registrado com indicação dos licitantes e fornecedores será divulgado a ata de registro de preços e ficará disponibilizado durante a vigência da ata de registro de preços.</w:t>
      </w:r>
    </w:p>
    <w:p w14:paraId="605A7696" w14:textId="77777777" w:rsidR="00C3047E" w:rsidRPr="0059018B" w:rsidRDefault="00C3047E" w:rsidP="00313569">
      <w:pPr>
        <w:pStyle w:val="Nivel2"/>
        <w:numPr>
          <w:ilvl w:val="1"/>
          <w:numId w:val="29"/>
        </w:numPr>
        <w:tabs>
          <w:tab w:val="left" w:pos="426"/>
        </w:tabs>
        <w:autoSpaceDE w:val="0"/>
        <w:autoSpaceDN w:val="0"/>
        <w:adjustRightInd w:val="0"/>
        <w:spacing w:before="0" w:line="240" w:lineRule="auto"/>
        <w:ind w:left="567" w:right="1133" w:firstLine="0"/>
        <w:jc w:val="both"/>
        <w:rPr>
          <w:rFonts w:ascii="Times New Roman" w:hAnsi="Times New Roman" w:cs="Times New Roman"/>
          <w:sz w:val="24"/>
          <w:szCs w:val="24"/>
        </w:rPr>
      </w:pPr>
      <w:r w:rsidRPr="0059018B">
        <w:rPr>
          <w:rFonts w:ascii="Times New Roman" w:hAnsi="Times New Roman" w:cs="Times New Roman"/>
          <w:sz w:val="24"/>
          <w:szCs w:val="24"/>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09844092" w14:textId="77777777" w:rsidR="00C3047E" w:rsidRPr="0059018B" w:rsidRDefault="00C3047E" w:rsidP="00313569">
      <w:pPr>
        <w:pStyle w:val="Nvel3"/>
        <w:numPr>
          <w:ilvl w:val="2"/>
          <w:numId w:val="29"/>
        </w:numPr>
        <w:tabs>
          <w:tab w:val="left" w:pos="851"/>
        </w:tabs>
        <w:spacing w:before="0" w:after="0" w:line="240" w:lineRule="auto"/>
        <w:ind w:left="567" w:right="1133" w:firstLine="0"/>
        <w:rPr>
          <w:rFonts w:ascii="Times New Roman" w:hAnsi="Times New Roman" w:cs="Times New Roman"/>
          <w:sz w:val="24"/>
          <w:szCs w:val="24"/>
        </w:rPr>
      </w:pPr>
      <w:r w:rsidRPr="0059018B">
        <w:rPr>
          <w:rFonts w:ascii="Times New Roman" w:hAnsi="Times New Roman" w:cs="Times New Roman"/>
          <w:sz w:val="24"/>
          <w:szCs w:val="24"/>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31ADDFFB" w14:textId="77777777" w:rsidR="00C3047E" w:rsidRPr="0059018B" w:rsidRDefault="00C3047E" w:rsidP="00313569">
      <w:pPr>
        <w:pStyle w:val="Nivel2"/>
        <w:numPr>
          <w:ilvl w:val="1"/>
          <w:numId w:val="29"/>
        </w:numPr>
        <w:tabs>
          <w:tab w:val="left" w:pos="567"/>
        </w:tabs>
        <w:autoSpaceDE w:val="0"/>
        <w:autoSpaceDN w:val="0"/>
        <w:adjustRightInd w:val="0"/>
        <w:spacing w:before="0" w:line="240" w:lineRule="auto"/>
        <w:ind w:left="567" w:right="1133" w:firstLine="0"/>
        <w:jc w:val="both"/>
        <w:rPr>
          <w:rFonts w:ascii="Times New Roman" w:hAnsi="Times New Roman" w:cs="Times New Roman"/>
          <w:sz w:val="24"/>
          <w:szCs w:val="24"/>
        </w:rPr>
      </w:pPr>
      <w:r w:rsidRPr="0059018B">
        <w:rPr>
          <w:rFonts w:ascii="Times New Roman" w:hAnsi="Times New Roman" w:cs="Times New Roman"/>
          <w:sz w:val="24"/>
          <w:szCs w:val="24"/>
        </w:rPr>
        <w:t>A ata de registro de preços será assinada por meio de assinatura digital e disponibilizada no Sistema de Registro de Preços.</w:t>
      </w:r>
    </w:p>
    <w:p w14:paraId="767669D6" w14:textId="77777777" w:rsidR="00C3047E" w:rsidRPr="0059018B" w:rsidRDefault="00C3047E" w:rsidP="00313569">
      <w:pPr>
        <w:pStyle w:val="Nivel2"/>
        <w:numPr>
          <w:ilvl w:val="1"/>
          <w:numId w:val="29"/>
        </w:numPr>
        <w:tabs>
          <w:tab w:val="left" w:pos="567"/>
        </w:tabs>
        <w:autoSpaceDE w:val="0"/>
        <w:autoSpaceDN w:val="0"/>
        <w:adjustRightInd w:val="0"/>
        <w:spacing w:before="0" w:line="240" w:lineRule="auto"/>
        <w:ind w:left="567" w:right="1133" w:firstLine="0"/>
        <w:jc w:val="both"/>
        <w:rPr>
          <w:rFonts w:ascii="Times New Roman" w:hAnsi="Times New Roman" w:cs="Times New Roman"/>
          <w:sz w:val="24"/>
          <w:szCs w:val="24"/>
        </w:rPr>
      </w:pPr>
      <w:r w:rsidRPr="0059018B">
        <w:rPr>
          <w:rFonts w:ascii="Times New Roman" w:hAnsi="Times New Roman" w:cs="Times New Roman"/>
          <w:sz w:val="24"/>
          <w:szCs w:val="24"/>
        </w:rPr>
        <w:t>Quando o convocado não assinar a ata de registro de preços no prazo e nas condições estabelecidos no edital ou no aviso de contratação, e observado o disposto no  edital , observando o edital e seu anexo subitens, fica facultado à Administração convocar os licitantes remanescentes do cadastro de reserva, na ordem de classificação, para fazê-lo em igual prazo e nas condições propostas pelo primeiro classificado.</w:t>
      </w:r>
      <w:bookmarkStart w:id="65" w:name="recusa_dos_que_baixaram_preco"/>
      <w:bookmarkEnd w:id="65"/>
    </w:p>
    <w:p w14:paraId="37C725C9" w14:textId="24A9F3FB" w:rsidR="00C3047E" w:rsidRPr="0059018B" w:rsidRDefault="00C3047E" w:rsidP="00313569">
      <w:pPr>
        <w:pStyle w:val="Nivel2"/>
        <w:numPr>
          <w:ilvl w:val="1"/>
          <w:numId w:val="29"/>
        </w:numPr>
        <w:tabs>
          <w:tab w:val="left" w:pos="567"/>
        </w:tabs>
        <w:autoSpaceDE w:val="0"/>
        <w:autoSpaceDN w:val="0"/>
        <w:adjustRightInd w:val="0"/>
        <w:spacing w:before="0" w:line="240" w:lineRule="auto"/>
        <w:ind w:left="567" w:right="1133"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Na hipótese de nenhum dos licitantes que trata a ata de registro de </w:t>
      </w:r>
      <w:r w:rsidR="00CB4DA3" w:rsidRPr="0059018B">
        <w:rPr>
          <w:rFonts w:ascii="Times New Roman" w:hAnsi="Times New Roman" w:cs="Times New Roman"/>
          <w:sz w:val="24"/>
          <w:szCs w:val="24"/>
        </w:rPr>
        <w:t>preço,</w:t>
      </w:r>
      <w:r w:rsidRPr="0059018B">
        <w:rPr>
          <w:rFonts w:ascii="Times New Roman" w:hAnsi="Times New Roman" w:cs="Times New Roman"/>
          <w:sz w:val="24"/>
          <w:szCs w:val="24"/>
        </w:rPr>
        <w:t xml:space="preserve"> aceitar a contratação nos termos do item anterior, a Administração, observados o valor es</w:t>
      </w:r>
      <w:r w:rsidRPr="0059018B">
        <w:rPr>
          <w:rFonts w:ascii="Times New Roman" w:eastAsia="Arial" w:hAnsi="Times New Roman" w:cs="Times New Roman"/>
          <w:sz w:val="24"/>
          <w:szCs w:val="24"/>
        </w:rPr>
        <w:t>ti</w:t>
      </w:r>
      <w:r w:rsidRPr="0059018B">
        <w:rPr>
          <w:rFonts w:ascii="Times New Roman" w:hAnsi="Times New Roman" w:cs="Times New Roman"/>
          <w:sz w:val="24"/>
          <w:szCs w:val="24"/>
        </w:rPr>
        <w:t xml:space="preserve">mado e sua eventual atualização nos termos </w:t>
      </w:r>
      <w:r w:rsidRPr="0059018B">
        <w:rPr>
          <w:rFonts w:ascii="Times New Roman" w:hAnsi="Times New Roman" w:cs="Times New Roman"/>
          <w:i/>
          <w:iCs/>
          <w:sz w:val="24"/>
          <w:szCs w:val="24"/>
        </w:rPr>
        <w:t>do edital</w:t>
      </w:r>
      <w:r w:rsidRPr="0059018B">
        <w:rPr>
          <w:rFonts w:ascii="Times New Roman" w:hAnsi="Times New Roman" w:cs="Times New Roman"/>
          <w:sz w:val="24"/>
          <w:szCs w:val="24"/>
        </w:rPr>
        <w:t>, poderá:</w:t>
      </w:r>
    </w:p>
    <w:p w14:paraId="6E017159" w14:textId="470DB4DA" w:rsidR="00C3047E" w:rsidRPr="0059018B" w:rsidRDefault="000978D1" w:rsidP="00313569">
      <w:pPr>
        <w:pStyle w:val="Nvel3"/>
        <w:numPr>
          <w:ilvl w:val="2"/>
          <w:numId w:val="29"/>
        </w:numPr>
        <w:tabs>
          <w:tab w:val="left" w:pos="709"/>
          <w:tab w:val="left" w:pos="851"/>
          <w:tab w:val="left" w:pos="993"/>
        </w:tabs>
        <w:spacing w:before="0" w:after="0" w:line="240" w:lineRule="auto"/>
        <w:ind w:left="567" w:right="1133"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14:paraId="486661A9" w14:textId="73DFEE20" w:rsidR="00C3047E" w:rsidRPr="0059018B" w:rsidRDefault="000978D1" w:rsidP="00313569">
      <w:pPr>
        <w:pStyle w:val="Nvel3"/>
        <w:numPr>
          <w:ilvl w:val="2"/>
          <w:numId w:val="29"/>
        </w:numPr>
        <w:tabs>
          <w:tab w:val="left" w:pos="993"/>
        </w:tabs>
        <w:spacing w:before="0" w:after="0" w:line="240" w:lineRule="auto"/>
        <w:ind w:left="567" w:right="1133"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Adjudicar e firmar o contrato nas condições ofertadas pelos licitantes ou fornecedores remanescentes, atendida a ordem classificatória, quando frustrada a negociação de melhor condição.</w:t>
      </w:r>
    </w:p>
    <w:p w14:paraId="1ABD73D4" w14:textId="77777777" w:rsidR="00C3047E" w:rsidRPr="0059018B" w:rsidRDefault="00C3047E" w:rsidP="00313569">
      <w:pPr>
        <w:pStyle w:val="Nivel2"/>
        <w:numPr>
          <w:ilvl w:val="1"/>
          <w:numId w:val="29"/>
        </w:numPr>
        <w:tabs>
          <w:tab w:val="left" w:pos="567"/>
        </w:tabs>
        <w:autoSpaceDE w:val="0"/>
        <w:autoSpaceDN w:val="0"/>
        <w:adjustRightInd w:val="0"/>
        <w:spacing w:before="0" w:line="240" w:lineRule="auto"/>
        <w:ind w:left="567" w:right="1133" w:firstLine="0"/>
        <w:jc w:val="both"/>
        <w:rPr>
          <w:rFonts w:ascii="Times New Roman" w:hAnsi="Times New Roman" w:cs="Times New Roman"/>
          <w:iCs/>
          <w:sz w:val="24"/>
          <w:szCs w:val="24"/>
        </w:rPr>
      </w:pPr>
      <w:r w:rsidRPr="0059018B">
        <w:rPr>
          <w:rFonts w:ascii="Times New Roman" w:hAnsi="Times New Roman" w:cs="Times New Roman"/>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11140EA" w14:textId="77777777" w:rsidR="00C3047E" w:rsidRPr="0059018B" w:rsidRDefault="00C3047E" w:rsidP="00313569">
      <w:pPr>
        <w:pStyle w:val="Nivel01"/>
        <w:numPr>
          <w:ilvl w:val="0"/>
          <w:numId w:val="29"/>
        </w:numPr>
        <w:tabs>
          <w:tab w:val="clear" w:pos="567"/>
          <w:tab w:val="left" w:pos="426"/>
        </w:tabs>
        <w:spacing w:after="240" w:line="240" w:lineRule="auto"/>
        <w:ind w:left="567" w:right="1133" w:firstLine="0"/>
        <w:jc w:val="both"/>
        <w:rPr>
          <w:rFonts w:ascii="Times New Roman" w:hAnsi="Times New Roman"/>
          <w:sz w:val="24"/>
          <w:szCs w:val="24"/>
        </w:rPr>
      </w:pPr>
      <w:r w:rsidRPr="0059018B">
        <w:rPr>
          <w:rFonts w:ascii="Times New Roman" w:hAnsi="Times New Roman"/>
          <w:sz w:val="24"/>
          <w:szCs w:val="24"/>
        </w:rPr>
        <w:t>ALTERAÇÃO OU ATUALIZAÇÃO DOS PREÇOS REGISTRADOS</w:t>
      </w:r>
    </w:p>
    <w:p w14:paraId="3DF433FD" w14:textId="77777777" w:rsidR="00C3047E" w:rsidRPr="0059018B" w:rsidRDefault="00C3047E" w:rsidP="00313569">
      <w:pPr>
        <w:pStyle w:val="Nivel2"/>
        <w:numPr>
          <w:ilvl w:val="1"/>
          <w:numId w:val="29"/>
        </w:numPr>
        <w:tabs>
          <w:tab w:val="left" w:pos="426"/>
        </w:tabs>
        <w:autoSpaceDE w:val="0"/>
        <w:autoSpaceDN w:val="0"/>
        <w:adjustRightInd w:val="0"/>
        <w:spacing w:before="0" w:line="240" w:lineRule="auto"/>
        <w:ind w:left="567" w:right="1133" w:firstLine="0"/>
        <w:jc w:val="both"/>
        <w:rPr>
          <w:rFonts w:ascii="Times New Roman" w:hAnsi="Times New Roman" w:cs="Times New Roman"/>
          <w:sz w:val="24"/>
          <w:szCs w:val="24"/>
        </w:rPr>
      </w:pPr>
      <w:r w:rsidRPr="0059018B">
        <w:rPr>
          <w:rFonts w:ascii="Times New Roman" w:hAnsi="Times New Roman" w:cs="Times New Roman"/>
          <w:sz w:val="24"/>
          <w:szCs w:val="24"/>
        </w:rPr>
        <w:t>Os preços registrados poderão ser alterados ou atualizados em decorrência de eventual redução dos preços pra</w:t>
      </w:r>
      <w:r w:rsidRPr="0059018B">
        <w:rPr>
          <w:rFonts w:ascii="Times New Roman" w:eastAsia="Calibri" w:hAnsi="Times New Roman" w:cs="Times New Roman"/>
          <w:sz w:val="24"/>
          <w:szCs w:val="24"/>
        </w:rPr>
        <w:t>ti</w:t>
      </w:r>
      <w:r w:rsidRPr="0059018B">
        <w:rPr>
          <w:rFonts w:ascii="Times New Roman" w:hAnsi="Times New Roman" w:cs="Times New Roman"/>
          <w:sz w:val="24"/>
          <w:szCs w:val="24"/>
        </w:rPr>
        <w:t>cados no mercado ou de fato que eleve o custo dos bens, das obras ou dos serviços registrados, nas seguintes situações:</w:t>
      </w:r>
    </w:p>
    <w:p w14:paraId="5C7B48CD" w14:textId="0493EF84" w:rsidR="00C3047E" w:rsidRPr="0059018B" w:rsidRDefault="000978D1" w:rsidP="00313569">
      <w:pPr>
        <w:pStyle w:val="Nivel2"/>
        <w:numPr>
          <w:ilvl w:val="1"/>
          <w:numId w:val="29"/>
        </w:numPr>
        <w:tabs>
          <w:tab w:val="left" w:pos="426"/>
        </w:tabs>
        <w:spacing w:before="0" w:line="240" w:lineRule="auto"/>
        <w:ind w:left="567" w:right="1133" w:firstLine="0"/>
        <w:jc w:val="both"/>
        <w:rPr>
          <w:rFonts w:ascii="Times New Roman" w:hAnsi="Times New Roman" w:cs="Times New Roman"/>
          <w:iCs/>
          <w:sz w:val="24"/>
          <w:szCs w:val="24"/>
        </w:rPr>
      </w:pPr>
      <w:r w:rsidRPr="0059018B">
        <w:rPr>
          <w:rFonts w:ascii="Times New Roman" w:hAnsi="Times New Roman" w:cs="Times New Roman"/>
          <w:iCs/>
          <w:sz w:val="24"/>
          <w:szCs w:val="24"/>
        </w:rPr>
        <w:t xml:space="preserve"> </w:t>
      </w:r>
      <w:r w:rsidR="00C3047E" w:rsidRPr="0059018B">
        <w:rPr>
          <w:rFonts w:ascii="Times New Roman" w:hAnsi="Times New Roman" w:cs="Times New Roman"/>
          <w:iCs/>
          <w:sz w:val="24"/>
          <w:szCs w:val="24"/>
        </w:rPr>
        <w:t xml:space="preserve">Em caso de força maior, caso fortuito ou fato do príncipe ou em decorrência de fatos imprevisíveis ou previsíveis de consequências incalculáveis, que inviabilizem a execução de ata tal como pactuada, nos termos </w:t>
      </w:r>
      <w:r w:rsidR="00CB4DA3" w:rsidRPr="0059018B">
        <w:rPr>
          <w:rFonts w:ascii="Times New Roman" w:hAnsi="Times New Roman" w:cs="Times New Roman"/>
          <w:iCs/>
          <w:sz w:val="24"/>
          <w:szCs w:val="24"/>
        </w:rPr>
        <w:t>da alínea</w:t>
      </w:r>
      <w:r w:rsidR="00C3047E" w:rsidRPr="0059018B">
        <w:rPr>
          <w:rFonts w:ascii="Times New Roman" w:hAnsi="Times New Roman" w:cs="Times New Roman"/>
          <w:iCs/>
          <w:sz w:val="24"/>
          <w:szCs w:val="24"/>
        </w:rPr>
        <w:t xml:space="preserve"> “d” do inciso II do caput do art. 124 da lei n.º 14.133, de 2021.</w:t>
      </w:r>
    </w:p>
    <w:p w14:paraId="00A4BCCA" w14:textId="3E48D004" w:rsidR="00C3047E" w:rsidRPr="0059018B" w:rsidRDefault="000978D1" w:rsidP="00313569">
      <w:pPr>
        <w:pStyle w:val="Nvel3"/>
        <w:numPr>
          <w:ilvl w:val="2"/>
          <w:numId w:val="29"/>
        </w:numPr>
        <w:tabs>
          <w:tab w:val="left" w:pos="851"/>
          <w:tab w:val="left" w:pos="993"/>
        </w:tabs>
        <w:spacing w:before="0" w:after="0" w:line="240" w:lineRule="auto"/>
        <w:ind w:left="567" w:right="1133"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Em caso de criação, alteração ou ex</w:t>
      </w:r>
      <w:r w:rsidR="00C3047E" w:rsidRPr="0059018B">
        <w:rPr>
          <w:rFonts w:ascii="Times New Roman" w:eastAsia="Calibri" w:hAnsi="Times New Roman" w:cs="Times New Roman"/>
          <w:sz w:val="24"/>
          <w:szCs w:val="24"/>
        </w:rPr>
        <w:t>ti</w:t>
      </w:r>
      <w:r w:rsidR="00C3047E" w:rsidRPr="0059018B">
        <w:rPr>
          <w:rFonts w:ascii="Times New Roman" w:hAnsi="Times New Roman" w:cs="Times New Roman"/>
          <w:sz w:val="24"/>
          <w:szCs w:val="24"/>
        </w:rPr>
        <w:t xml:space="preserve">nção de quaisquer tributos ou encargos legais ou a superveniência de disposições legais, com comprovada repercussão sobre os preços registrados; </w:t>
      </w:r>
    </w:p>
    <w:p w14:paraId="4AEB3C77" w14:textId="6A2453DA" w:rsidR="00C3047E" w:rsidRPr="0059018B" w:rsidRDefault="000978D1" w:rsidP="00313569">
      <w:pPr>
        <w:pStyle w:val="Nvel3"/>
        <w:numPr>
          <w:ilvl w:val="2"/>
          <w:numId w:val="29"/>
        </w:numPr>
        <w:tabs>
          <w:tab w:val="left" w:pos="851"/>
        </w:tabs>
        <w:spacing w:before="0" w:after="0" w:line="240" w:lineRule="auto"/>
        <w:ind w:left="567" w:right="1133"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 xml:space="preserve">Na hipótese de previsão no </w:t>
      </w:r>
      <w:r w:rsidR="00CB4DA3" w:rsidRPr="0059018B">
        <w:rPr>
          <w:rFonts w:ascii="Times New Roman" w:hAnsi="Times New Roman" w:cs="Times New Roman"/>
          <w:sz w:val="24"/>
          <w:szCs w:val="24"/>
        </w:rPr>
        <w:t>edital de</w:t>
      </w:r>
      <w:r w:rsidR="00C3047E" w:rsidRPr="0059018B">
        <w:rPr>
          <w:rFonts w:ascii="Times New Roman" w:hAnsi="Times New Roman" w:cs="Times New Roman"/>
          <w:sz w:val="24"/>
          <w:szCs w:val="24"/>
        </w:rPr>
        <w:t xml:space="preserve"> cláusula de reajustamento ou repactuação sobre os preços registrados, nos termos da Lei nº 14.133, de 2021.</w:t>
      </w:r>
    </w:p>
    <w:p w14:paraId="3D7B8C14" w14:textId="77777777" w:rsidR="00C3047E" w:rsidRPr="0059018B" w:rsidRDefault="00C3047E" w:rsidP="00313569">
      <w:pPr>
        <w:pStyle w:val="Nvel4"/>
        <w:numPr>
          <w:ilvl w:val="3"/>
          <w:numId w:val="29"/>
        </w:numPr>
        <w:tabs>
          <w:tab w:val="left" w:pos="993"/>
          <w:tab w:val="left" w:pos="1276"/>
        </w:tabs>
        <w:spacing w:before="0" w:after="0" w:line="240" w:lineRule="auto"/>
        <w:ind w:left="567" w:right="1133" w:firstLine="0"/>
        <w:rPr>
          <w:rFonts w:ascii="Times New Roman" w:hAnsi="Times New Roman" w:cs="Times New Roman"/>
          <w:sz w:val="24"/>
          <w:szCs w:val="24"/>
        </w:rPr>
      </w:pPr>
      <w:r w:rsidRPr="0059018B">
        <w:rPr>
          <w:rFonts w:ascii="Times New Roman" w:hAnsi="Times New Roman" w:cs="Times New Roman"/>
          <w:sz w:val="24"/>
          <w:szCs w:val="24"/>
        </w:rPr>
        <w:t xml:space="preserve">No caso do reajustamento, deverá ser respeitada a contagem da anualidade e o índice previstos para a contratação;  </w:t>
      </w:r>
    </w:p>
    <w:p w14:paraId="47B9C151" w14:textId="77777777" w:rsidR="00C3047E" w:rsidRPr="0059018B" w:rsidRDefault="00C3047E" w:rsidP="00313569">
      <w:pPr>
        <w:pStyle w:val="Nvel4"/>
        <w:numPr>
          <w:ilvl w:val="3"/>
          <w:numId w:val="29"/>
        </w:numPr>
        <w:spacing w:before="0" w:after="0" w:line="240" w:lineRule="auto"/>
        <w:ind w:left="567" w:right="1133" w:firstLine="0"/>
        <w:rPr>
          <w:rFonts w:ascii="Times New Roman" w:hAnsi="Times New Roman" w:cs="Times New Roman"/>
          <w:sz w:val="24"/>
          <w:szCs w:val="24"/>
        </w:rPr>
      </w:pPr>
      <w:r w:rsidRPr="0059018B">
        <w:rPr>
          <w:rFonts w:ascii="Times New Roman" w:hAnsi="Times New Roman" w:cs="Times New Roman"/>
          <w:sz w:val="24"/>
          <w:szCs w:val="24"/>
        </w:rPr>
        <w:t>No caso da repactuação, poderá ser a pedido do interessado, conforme critérios definidos para a contratação.</w:t>
      </w:r>
    </w:p>
    <w:p w14:paraId="3C3A2967" w14:textId="77777777" w:rsidR="00C3047E" w:rsidRPr="0059018B" w:rsidRDefault="00C3047E" w:rsidP="00313569">
      <w:pPr>
        <w:pStyle w:val="Nvel4"/>
        <w:numPr>
          <w:ilvl w:val="3"/>
          <w:numId w:val="29"/>
        </w:numPr>
        <w:spacing w:before="0" w:after="0" w:line="240" w:lineRule="auto"/>
        <w:ind w:left="567" w:right="1133" w:firstLine="0"/>
        <w:rPr>
          <w:rFonts w:ascii="Times New Roman" w:hAnsi="Times New Roman" w:cs="Times New Roman"/>
          <w:sz w:val="24"/>
          <w:szCs w:val="24"/>
        </w:rPr>
      </w:pPr>
      <w:r w:rsidRPr="0059018B">
        <w:rPr>
          <w:rFonts w:ascii="Times New Roman" w:hAnsi="Times New Roman" w:cs="Times New Roman"/>
          <w:sz w:val="24"/>
          <w:szCs w:val="24"/>
        </w:rPr>
        <w:lastRenderedPageBreak/>
        <w:t>No caso da repactuação, poderá ser a pedido do interessado, conforme critérios definidos para a contratação.</w:t>
      </w:r>
    </w:p>
    <w:p w14:paraId="1E531A41" w14:textId="77777777" w:rsidR="00C3047E" w:rsidRPr="0059018B" w:rsidRDefault="00C3047E" w:rsidP="00313569">
      <w:pPr>
        <w:pStyle w:val="Nivel01"/>
        <w:numPr>
          <w:ilvl w:val="0"/>
          <w:numId w:val="29"/>
        </w:numPr>
        <w:tabs>
          <w:tab w:val="clear" w:pos="567"/>
          <w:tab w:val="left" w:pos="426"/>
        </w:tabs>
        <w:spacing w:after="240" w:line="240" w:lineRule="auto"/>
        <w:ind w:left="567" w:right="1133" w:firstLine="0"/>
        <w:jc w:val="both"/>
        <w:rPr>
          <w:rFonts w:ascii="Times New Roman" w:hAnsi="Times New Roman"/>
          <w:sz w:val="24"/>
          <w:szCs w:val="24"/>
        </w:rPr>
      </w:pPr>
      <w:r w:rsidRPr="0059018B">
        <w:rPr>
          <w:rFonts w:ascii="Times New Roman" w:hAnsi="Times New Roman"/>
          <w:sz w:val="24"/>
          <w:szCs w:val="24"/>
        </w:rPr>
        <w:t>NEGOCIAÇÃO DE PREÇOS REGISTRADOS</w:t>
      </w:r>
    </w:p>
    <w:p w14:paraId="7522EE2D" w14:textId="77777777" w:rsidR="00C3047E" w:rsidRPr="0059018B" w:rsidRDefault="00C3047E" w:rsidP="00313569">
      <w:pPr>
        <w:pStyle w:val="Nivel2"/>
        <w:numPr>
          <w:ilvl w:val="1"/>
          <w:numId w:val="29"/>
        </w:numPr>
        <w:tabs>
          <w:tab w:val="left" w:pos="426"/>
        </w:tabs>
        <w:autoSpaceDE w:val="0"/>
        <w:autoSpaceDN w:val="0"/>
        <w:adjustRightInd w:val="0"/>
        <w:spacing w:before="0" w:line="240" w:lineRule="auto"/>
        <w:ind w:left="567" w:right="1133" w:firstLine="0"/>
        <w:jc w:val="both"/>
        <w:rPr>
          <w:rFonts w:ascii="Times New Roman" w:hAnsi="Times New Roman" w:cs="Times New Roman"/>
          <w:sz w:val="24"/>
          <w:szCs w:val="24"/>
        </w:rPr>
      </w:pPr>
      <w:r w:rsidRPr="0059018B">
        <w:rPr>
          <w:rFonts w:ascii="Times New Roman" w:hAnsi="Times New Roman" w:cs="Times New Roman"/>
          <w:sz w:val="24"/>
          <w:szCs w:val="24"/>
        </w:rPr>
        <w:t>Na hipótese de o preço registrado tornar-se superior ao preço pra</w:t>
      </w:r>
      <w:r w:rsidRPr="0059018B">
        <w:rPr>
          <w:rFonts w:ascii="Times New Roman" w:eastAsia="Calibri" w:hAnsi="Times New Roman" w:cs="Times New Roman"/>
          <w:sz w:val="24"/>
          <w:szCs w:val="24"/>
        </w:rPr>
        <w:t>ti</w:t>
      </w:r>
      <w:r w:rsidRPr="0059018B">
        <w:rPr>
          <w:rFonts w:ascii="Times New Roman" w:hAnsi="Times New Roman" w:cs="Times New Roman"/>
          <w:sz w:val="24"/>
          <w:szCs w:val="24"/>
        </w:rPr>
        <w:t>cado no mercado por mo</w:t>
      </w:r>
      <w:r w:rsidRPr="0059018B">
        <w:rPr>
          <w:rFonts w:ascii="Times New Roman" w:eastAsia="Calibri" w:hAnsi="Times New Roman" w:cs="Times New Roman"/>
          <w:sz w:val="24"/>
          <w:szCs w:val="24"/>
        </w:rPr>
        <w:t>ti</w:t>
      </w:r>
      <w:r w:rsidRPr="0059018B">
        <w:rPr>
          <w:rFonts w:ascii="Times New Roman" w:hAnsi="Times New Roman" w:cs="Times New Roman"/>
          <w:sz w:val="24"/>
          <w:szCs w:val="24"/>
        </w:rPr>
        <w:t>vo superveniente, o órgão ou en</w:t>
      </w:r>
      <w:r w:rsidRPr="0059018B">
        <w:rPr>
          <w:rFonts w:ascii="Times New Roman" w:eastAsia="Calibri" w:hAnsi="Times New Roman" w:cs="Times New Roman"/>
          <w:sz w:val="24"/>
          <w:szCs w:val="24"/>
        </w:rPr>
        <w:t>ti</w:t>
      </w:r>
      <w:r w:rsidRPr="0059018B">
        <w:rPr>
          <w:rFonts w:ascii="Times New Roman" w:hAnsi="Times New Roman" w:cs="Times New Roman"/>
          <w:sz w:val="24"/>
          <w:szCs w:val="24"/>
        </w:rPr>
        <w:t>dade gerenciadora convocará o fornecedor para negociar a redução do preço registrado.</w:t>
      </w:r>
    </w:p>
    <w:p w14:paraId="581827E3" w14:textId="153E6AEB" w:rsidR="00C3047E" w:rsidRPr="0059018B" w:rsidRDefault="000733B6" w:rsidP="00313569">
      <w:pPr>
        <w:pStyle w:val="Nvel3"/>
        <w:numPr>
          <w:ilvl w:val="2"/>
          <w:numId w:val="29"/>
        </w:numPr>
        <w:tabs>
          <w:tab w:val="left" w:pos="567"/>
          <w:tab w:val="left" w:pos="851"/>
        </w:tabs>
        <w:spacing w:before="0" w:after="0" w:line="240" w:lineRule="auto"/>
        <w:ind w:left="567" w:right="1133"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Caso não aceite reduzir seu preço aos valores pra</w:t>
      </w:r>
      <w:r w:rsidR="00C3047E" w:rsidRPr="0059018B">
        <w:rPr>
          <w:rFonts w:ascii="Times New Roman" w:eastAsia="Calibri" w:hAnsi="Times New Roman" w:cs="Times New Roman"/>
          <w:sz w:val="24"/>
          <w:szCs w:val="24"/>
        </w:rPr>
        <w:t>ti</w:t>
      </w:r>
      <w:r w:rsidR="00C3047E" w:rsidRPr="0059018B">
        <w:rPr>
          <w:rFonts w:ascii="Times New Roman" w:hAnsi="Times New Roman" w:cs="Times New Roman"/>
          <w:sz w:val="24"/>
          <w:szCs w:val="24"/>
        </w:rPr>
        <w:t>cados pelo mercado, o fornecedor será liberado do compromisso assumido quanto ao item registrado, sem aplicação de penalidades administrativas.</w:t>
      </w:r>
    </w:p>
    <w:p w14:paraId="31BF0CE7" w14:textId="7E1BA47C" w:rsidR="00C3047E" w:rsidRPr="0059018B" w:rsidRDefault="00C3047E" w:rsidP="00313569">
      <w:pPr>
        <w:pStyle w:val="Nivel2"/>
        <w:numPr>
          <w:ilvl w:val="1"/>
          <w:numId w:val="29"/>
        </w:numPr>
        <w:tabs>
          <w:tab w:val="left" w:pos="426"/>
        </w:tabs>
        <w:spacing w:before="0" w:line="240" w:lineRule="auto"/>
        <w:ind w:left="567" w:right="1133" w:firstLine="0"/>
        <w:jc w:val="both"/>
        <w:rPr>
          <w:rFonts w:ascii="Times New Roman" w:hAnsi="Times New Roman" w:cs="Times New Roman"/>
          <w:sz w:val="24"/>
          <w:szCs w:val="24"/>
        </w:rPr>
      </w:pPr>
      <w:r w:rsidRPr="0059018B">
        <w:rPr>
          <w:rFonts w:ascii="Times New Roman" w:hAnsi="Times New Roman" w:cs="Times New Roman"/>
          <w:sz w:val="24"/>
          <w:szCs w:val="24"/>
        </w:rPr>
        <w:t>Na hipótese prevista no item anterior, o gerenciador convocará os fornecedores do cadastro de reserva, na ordem de classificação, para verificar se aceitam reduzir seus preços aos valores de mercado e não convocará os licitantes ou fornecedores que tiverem seu registro cancelado.</w:t>
      </w:r>
    </w:p>
    <w:p w14:paraId="095EC0CE" w14:textId="5366A8B1" w:rsidR="00C3047E" w:rsidRPr="0059018B" w:rsidRDefault="00C3047E" w:rsidP="00313569">
      <w:pPr>
        <w:pStyle w:val="Nvel3-R"/>
        <w:numPr>
          <w:ilvl w:val="2"/>
          <w:numId w:val="29"/>
        </w:numPr>
        <w:spacing w:before="0" w:after="0" w:line="240" w:lineRule="auto"/>
        <w:ind w:left="567" w:right="1133" w:firstLine="0"/>
        <w:rPr>
          <w:rFonts w:ascii="Times New Roman" w:hAnsi="Times New Roman" w:cs="Times New Roman"/>
          <w:color w:val="auto"/>
          <w:sz w:val="24"/>
          <w:szCs w:val="24"/>
        </w:rPr>
      </w:pPr>
      <w:r w:rsidRPr="0059018B">
        <w:rPr>
          <w:rFonts w:ascii="Times New Roman" w:hAnsi="Times New Roman" w:cs="Times New Roman"/>
          <w:color w:val="auto"/>
          <w:sz w:val="24"/>
          <w:szCs w:val="24"/>
        </w:rPr>
        <w:t>Se não obtiver êxito nas negociações, o órgão ou en</w:t>
      </w:r>
      <w:r w:rsidRPr="0059018B">
        <w:rPr>
          <w:rFonts w:ascii="Times New Roman" w:eastAsia="Calibri" w:hAnsi="Times New Roman" w:cs="Times New Roman"/>
          <w:color w:val="auto"/>
          <w:sz w:val="24"/>
          <w:szCs w:val="24"/>
        </w:rPr>
        <w:t>tid</w:t>
      </w:r>
      <w:r w:rsidRPr="0059018B">
        <w:rPr>
          <w:rFonts w:ascii="Times New Roman" w:hAnsi="Times New Roman" w:cs="Times New Roman"/>
          <w:color w:val="auto"/>
          <w:sz w:val="24"/>
          <w:szCs w:val="24"/>
        </w:rPr>
        <w:t>ade gerenciadora procederá ao cancelamento da ata de registro de preços, adotando as medidas cabíveis para obtenção de contratação mais vantajosa.</w:t>
      </w:r>
      <w:bookmarkStart w:id="66" w:name="reducao_preco_mercado_negociacao_frustra"/>
      <w:bookmarkEnd w:id="66"/>
    </w:p>
    <w:p w14:paraId="13174BDF" w14:textId="2A61FF3A" w:rsidR="00C3047E" w:rsidRPr="0059018B" w:rsidRDefault="000733B6" w:rsidP="00313569">
      <w:pPr>
        <w:pStyle w:val="Nvel3"/>
        <w:numPr>
          <w:ilvl w:val="2"/>
          <w:numId w:val="29"/>
        </w:numPr>
        <w:tabs>
          <w:tab w:val="left" w:pos="851"/>
        </w:tabs>
        <w:spacing w:before="0" w:after="0" w:line="240" w:lineRule="auto"/>
        <w:ind w:left="567" w:right="1133"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Na hipótese de redução do preço registrado, o gerenciador comunicará aos órgãos e às en</w:t>
      </w:r>
      <w:r w:rsidR="00C3047E" w:rsidRPr="0059018B">
        <w:rPr>
          <w:rFonts w:ascii="Times New Roman" w:eastAsia="Calibri" w:hAnsi="Times New Roman" w:cs="Times New Roman"/>
          <w:sz w:val="24"/>
          <w:szCs w:val="24"/>
        </w:rPr>
        <w:t>ti</w:t>
      </w:r>
      <w:r w:rsidR="00C3047E" w:rsidRPr="0059018B">
        <w:rPr>
          <w:rFonts w:ascii="Times New Roman" w:hAnsi="Times New Roman" w:cs="Times New Roman"/>
          <w:sz w:val="24"/>
          <w:szCs w:val="24"/>
        </w:rPr>
        <w:t xml:space="preserve">dades que </w:t>
      </w:r>
      <w:r w:rsidR="00C3047E" w:rsidRPr="0059018B">
        <w:rPr>
          <w:rFonts w:ascii="Times New Roman" w:eastAsia="Calibri" w:hAnsi="Times New Roman" w:cs="Times New Roman"/>
          <w:sz w:val="24"/>
          <w:szCs w:val="24"/>
        </w:rPr>
        <w:t>ti</w:t>
      </w:r>
      <w:r w:rsidR="00C3047E" w:rsidRPr="0059018B">
        <w:rPr>
          <w:rFonts w:ascii="Times New Roman" w:hAnsi="Times New Roman" w:cs="Times New Roman"/>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7FC663DA" w14:textId="77777777" w:rsidR="00C3047E" w:rsidRPr="0059018B" w:rsidRDefault="00C3047E" w:rsidP="00313569">
      <w:pPr>
        <w:pStyle w:val="Nivel2"/>
        <w:numPr>
          <w:ilvl w:val="1"/>
          <w:numId w:val="29"/>
        </w:numPr>
        <w:tabs>
          <w:tab w:val="left" w:pos="426"/>
        </w:tabs>
        <w:autoSpaceDE w:val="0"/>
        <w:autoSpaceDN w:val="0"/>
        <w:adjustRightInd w:val="0"/>
        <w:spacing w:before="0" w:line="240" w:lineRule="auto"/>
        <w:ind w:left="567" w:right="1133" w:firstLine="0"/>
        <w:jc w:val="both"/>
        <w:rPr>
          <w:rFonts w:ascii="Times New Roman" w:hAnsi="Times New Roman" w:cs="Times New Roman"/>
          <w:sz w:val="24"/>
          <w:szCs w:val="24"/>
        </w:rPr>
      </w:pPr>
      <w:r w:rsidRPr="0059018B">
        <w:rPr>
          <w:rFonts w:ascii="Times New Roman" w:hAnsi="Times New Roman" w:cs="Times New Roman"/>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67" w:name="hipotese_preco_mercado_maior"/>
      <w:bookmarkEnd w:id="67"/>
    </w:p>
    <w:p w14:paraId="78F1AB16" w14:textId="5E0ED1B5" w:rsidR="00C3047E" w:rsidRPr="0059018B" w:rsidRDefault="000733B6" w:rsidP="00313569">
      <w:pPr>
        <w:pStyle w:val="Nvel3"/>
        <w:numPr>
          <w:ilvl w:val="2"/>
          <w:numId w:val="29"/>
        </w:numPr>
        <w:tabs>
          <w:tab w:val="left" w:pos="851"/>
        </w:tabs>
        <w:spacing w:before="0" w:after="0" w:line="240" w:lineRule="auto"/>
        <w:ind w:left="567" w:right="1133"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Neste caso, o fornecedor encaminhará, juntamente com o pedido de alteração, a documentação comprobatória ou à planilha de custos que demonstre a inviabilidade do preço registrado em relação às condições inicialmente pactuadas.</w:t>
      </w:r>
      <w:bookmarkStart w:id="68" w:name="prova_preco_mercado_maior"/>
      <w:bookmarkEnd w:id="68"/>
    </w:p>
    <w:p w14:paraId="6A3D65CC" w14:textId="24534E21" w:rsidR="00C3047E" w:rsidRPr="0059018B" w:rsidRDefault="000733B6" w:rsidP="00313569">
      <w:pPr>
        <w:pStyle w:val="Nvel3"/>
        <w:numPr>
          <w:ilvl w:val="2"/>
          <w:numId w:val="29"/>
        </w:numPr>
        <w:tabs>
          <w:tab w:val="left" w:pos="851"/>
        </w:tabs>
        <w:spacing w:before="0" w:after="0" w:line="240" w:lineRule="auto"/>
        <w:ind w:left="567" w:right="1133"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Não hipótese de não comprovação da existência de fato superveniente que inviabilize o preço registrado, o pedido será indeferido pelo órgão ou en</w:t>
      </w:r>
      <w:r w:rsidR="00C3047E" w:rsidRPr="0059018B">
        <w:rPr>
          <w:rFonts w:ascii="Times New Roman" w:eastAsia="Calibri" w:hAnsi="Times New Roman" w:cs="Times New Roman"/>
          <w:sz w:val="24"/>
          <w:szCs w:val="24"/>
        </w:rPr>
        <w:t>ti</w:t>
      </w:r>
      <w:r w:rsidR="00C3047E" w:rsidRPr="0059018B">
        <w:rPr>
          <w:rFonts w:ascii="Times New Roman" w:hAnsi="Times New Roman" w:cs="Times New Roman"/>
          <w:sz w:val="24"/>
          <w:szCs w:val="24"/>
        </w:rPr>
        <w:t>dade gerenciadora e o fornecedor deverá cumprir as obrigações estabelecidas na ata, sob pena de cancelamento do seu registro, nos termos do edital, sem prejuízo das sanções previstas na Lei nº 14.133, de 2021, e na legislação aplicável.</w:t>
      </w:r>
      <w:bookmarkStart w:id="69" w:name="nao_comprovacao_majoracao_mercado"/>
      <w:bookmarkEnd w:id="69"/>
    </w:p>
    <w:p w14:paraId="50773839" w14:textId="1F519285" w:rsidR="00C3047E" w:rsidRPr="0059018B" w:rsidRDefault="000733B6" w:rsidP="00313569">
      <w:pPr>
        <w:pStyle w:val="Nvel3"/>
        <w:numPr>
          <w:ilvl w:val="2"/>
          <w:numId w:val="29"/>
        </w:numPr>
        <w:tabs>
          <w:tab w:val="left" w:pos="851"/>
        </w:tabs>
        <w:spacing w:before="0" w:after="0" w:line="240" w:lineRule="auto"/>
        <w:ind w:left="567" w:right="1133"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edital.</w:t>
      </w:r>
    </w:p>
    <w:p w14:paraId="08B4B8E1" w14:textId="1EC617B3" w:rsidR="00C3047E" w:rsidRPr="0059018B" w:rsidRDefault="000733B6" w:rsidP="00313569">
      <w:pPr>
        <w:pStyle w:val="Nvel3"/>
        <w:numPr>
          <w:ilvl w:val="2"/>
          <w:numId w:val="29"/>
        </w:numPr>
        <w:tabs>
          <w:tab w:val="left" w:pos="851"/>
        </w:tabs>
        <w:spacing w:before="0" w:after="0" w:line="240" w:lineRule="auto"/>
        <w:ind w:left="567" w:right="1133"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Se não obtiver êxito nas negociações, o órgão ou entidade gerenciadora procederá ao cancelamento da ata de registro de preços, nos termos do edital, e adotará as medidas cabíveis para a obtenção da contratação mais vantajosa.</w:t>
      </w:r>
      <w:bookmarkStart w:id="70" w:name="majora_preco_mercado_negociacao_frustra"/>
      <w:bookmarkEnd w:id="70"/>
    </w:p>
    <w:p w14:paraId="18253EDF" w14:textId="3B577AE4" w:rsidR="00C3047E" w:rsidRPr="0059018B" w:rsidRDefault="000733B6" w:rsidP="00313569">
      <w:pPr>
        <w:pStyle w:val="Nvel3"/>
        <w:numPr>
          <w:ilvl w:val="2"/>
          <w:numId w:val="29"/>
        </w:numPr>
        <w:tabs>
          <w:tab w:val="left" w:pos="851"/>
        </w:tabs>
        <w:spacing w:before="0" w:after="0" w:line="240" w:lineRule="auto"/>
        <w:ind w:left="567" w:right="1133"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Na hipótese de comprovação da majoração do preço de mercado que inviabilize o preço registrado, conforme previsto no edital, o órgão ou en</w:t>
      </w:r>
      <w:r w:rsidR="00C3047E" w:rsidRPr="0059018B">
        <w:rPr>
          <w:rFonts w:ascii="Times New Roman" w:eastAsia="Calibri" w:hAnsi="Times New Roman" w:cs="Times New Roman"/>
          <w:sz w:val="24"/>
          <w:szCs w:val="24"/>
        </w:rPr>
        <w:t>ti</w:t>
      </w:r>
      <w:r w:rsidR="00C3047E" w:rsidRPr="0059018B">
        <w:rPr>
          <w:rFonts w:ascii="Times New Roman" w:hAnsi="Times New Roman" w:cs="Times New Roman"/>
          <w:sz w:val="24"/>
          <w:szCs w:val="24"/>
        </w:rPr>
        <w:t>dade gerenciadora atualizará o preço registrado, de acordo com a realidade dos valores praticados pelo mercado.</w:t>
      </w:r>
    </w:p>
    <w:p w14:paraId="67E9AE27" w14:textId="26ECCDE2" w:rsidR="00C3047E" w:rsidRPr="0059018B" w:rsidRDefault="00C3047E" w:rsidP="00313569">
      <w:pPr>
        <w:pStyle w:val="Nvel3"/>
        <w:numPr>
          <w:ilvl w:val="2"/>
          <w:numId w:val="29"/>
        </w:numPr>
        <w:tabs>
          <w:tab w:val="left" w:pos="851"/>
        </w:tabs>
        <w:spacing w:before="0" w:after="0" w:line="240" w:lineRule="auto"/>
        <w:ind w:left="567" w:right="1133"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0733B6" w:rsidRPr="0059018B">
        <w:rPr>
          <w:rFonts w:ascii="Times New Roman" w:hAnsi="Times New Roman" w:cs="Times New Roman"/>
          <w:sz w:val="24"/>
          <w:szCs w:val="24"/>
        </w:rPr>
        <w:t xml:space="preserve"> </w:t>
      </w:r>
      <w:r w:rsidRPr="0059018B">
        <w:rPr>
          <w:rFonts w:ascii="Times New Roman" w:hAnsi="Times New Roman" w:cs="Times New Roman"/>
          <w:sz w:val="24"/>
          <w:szCs w:val="24"/>
        </w:rPr>
        <w:t>O órgão ou en</w:t>
      </w:r>
      <w:r w:rsidRPr="0059018B">
        <w:rPr>
          <w:rFonts w:ascii="Times New Roman" w:eastAsia="Calibri" w:hAnsi="Times New Roman" w:cs="Times New Roman"/>
          <w:sz w:val="24"/>
          <w:szCs w:val="24"/>
        </w:rPr>
        <w:t>ti</w:t>
      </w:r>
      <w:r w:rsidRPr="0059018B">
        <w:rPr>
          <w:rFonts w:ascii="Times New Roman" w:hAnsi="Times New Roman" w:cs="Times New Roman"/>
          <w:sz w:val="24"/>
          <w:szCs w:val="24"/>
        </w:rPr>
        <w:t>dade gerenciadora comunicará aos órgãos e às en</w:t>
      </w:r>
      <w:r w:rsidRPr="0059018B">
        <w:rPr>
          <w:rFonts w:ascii="Times New Roman" w:eastAsia="Calibri" w:hAnsi="Times New Roman" w:cs="Times New Roman"/>
          <w:sz w:val="24"/>
          <w:szCs w:val="24"/>
        </w:rPr>
        <w:t>ti</w:t>
      </w:r>
      <w:r w:rsidRPr="0059018B">
        <w:rPr>
          <w:rFonts w:ascii="Times New Roman" w:hAnsi="Times New Roman" w:cs="Times New Roman"/>
          <w:sz w:val="24"/>
          <w:szCs w:val="24"/>
        </w:rPr>
        <w:t xml:space="preserve">dades que </w:t>
      </w:r>
      <w:r w:rsidRPr="0059018B">
        <w:rPr>
          <w:rFonts w:ascii="Times New Roman" w:eastAsia="Calibri" w:hAnsi="Times New Roman" w:cs="Times New Roman"/>
          <w:sz w:val="24"/>
          <w:szCs w:val="24"/>
        </w:rPr>
        <w:t>ti</w:t>
      </w:r>
      <w:r w:rsidRPr="0059018B">
        <w:rPr>
          <w:rFonts w:ascii="Times New Roman" w:hAnsi="Times New Roman" w:cs="Times New Roman"/>
          <w:sz w:val="24"/>
          <w:szCs w:val="24"/>
        </w:rPr>
        <w:t>verem firmado contratos decorrentes da ata de registro de preços sobre a efe</w:t>
      </w:r>
      <w:r w:rsidRPr="0059018B">
        <w:rPr>
          <w:rFonts w:ascii="Times New Roman" w:eastAsia="Calibri" w:hAnsi="Times New Roman" w:cs="Times New Roman"/>
          <w:sz w:val="24"/>
          <w:szCs w:val="24"/>
        </w:rPr>
        <w:t>ti</w:t>
      </w:r>
      <w:r w:rsidRPr="0059018B">
        <w:rPr>
          <w:rFonts w:ascii="Times New Roman" w:hAnsi="Times New Roman" w:cs="Times New Roman"/>
          <w:sz w:val="24"/>
          <w:szCs w:val="24"/>
        </w:rPr>
        <w:t>va alteração do preço registrado, para que avaliem a necessidade de alteração contratual, observado o disposto no art. 124 da Lei nº 14.133, de 2021.</w:t>
      </w:r>
    </w:p>
    <w:p w14:paraId="7EBA8432" w14:textId="63419DAF" w:rsidR="00C3047E" w:rsidRPr="0059018B" w:rsidRDefault="000733B6" w:rsidP="00313569">
      <w:pPr>
        <w:tabs>
          <w:tab w:val="left" w:pos="426"/>
        </w:tabs>
        <w:spacing w:before="240" w:after="240" w:line="240" w:lineRule="auto"/>
        <w:ind w:left="567" w:right="1133"/>
        <w:jc w:val="both"/>
        <w:rPr>
          <w:b/>
          <w:sz w:val="24"/>
          <w:szCs w:val="24"/>
        </w:rPr>
      </w:pPr>
      <w:r w:rsidRPr="0059018B">
        <w:rPr>
          <w:b/>
          <w:sz w:val="24"/>
          <w:szCs w:val="24"/>
        </w:rPr>
        <w:lastRenderedPageBreak/>
        <w:t>7</w:t>
      </w:r>
      <w:r w:rsidR="00C3047E" w:rsidRPr="0059018B">
        <w:rPr>
          <w:b/>
          <w:sz w:val="24"/>
          <w:szCs w:val="24"/>
        </w:rPr>
        <w:t>.</w:t>
      </w:r>
      <w:r w:rsidR="00C3047E" w:rsidRPr="0059018B">
        <w:rPr>
          <w:b/>
          <w:sz w:val="24"/>
          <w:szCs w:val="24"/>
        </w:rPr>
        <w:tab/>
        <w:t xml:space="preserve">REVISÃO E CANCELAMENTO. </w:t>
      </w:r>
    </w:p>
    <w:p w14:paraId="546E6A59" w14:textId="36BC7D95" w:rsidR="00C3047E" w:rsidRPr="0059018B" w:rsidRDefault="00C3047E" w:rsidP="00313569">
      <w:pPr>
        <w:pStyle w:val="Nivel2"/>
        <w:numPr>
          <w:ilvl w:val="1"/>
          <w:numId w:val="30"/>
        </w:numPr>
        <w:tabs>
          <w:tab w:val="left" w:pos="426"/>
        </w:tabs>
        <w:autoSpaceDE w:val="0"/>
        <w:autoSpaceDN w:val="0"/>
        <w:adjustRightInd w:val="0"/>
        <w:spacing w:before="0" w:line="240" w:lineRule="auto"/>
        <w:ind w:left="567" w:right="1133" w:firstLine="0"/>
        <w:jc w:val="both"/>
        <w:rPr>
          <w:rFonts w:ascii="Times New Roman" w:hAnsi="Times New Roman" w:cs="Times New Roman"/>
          <w:sz w:val="24"/>
          <w:szCs w:val="24"/>
        </w:rPr>
      </w:pPr>
      <w:r w:rsidRPr="0059018B">
        <w:rPr>
          <w:rFonts w:ascii="Times New Roman" w:hAnsi="Times New Roman" w:cs="Times New Roman"/>
          <w:sz w:val="24"/>
          <w:szCs w:val="24"/>
        </w:rPr>
        <w:t>O registro do fornecedor será cancelado pelo gerenciador, quando o fornecedor:</w:t>
      </w:r>
      <w:bookmarkStart w:id="71" w:name="cancelamento_do_fornecedor"/>
      <w:bookmarkEnd w:id="71"/>
    </w:p>
    <w:p w14:paraId="2AF2BFA9" w14:textId="4B331CB1" w:rsidR="00C3047E" w:rsidRPr="0059018B" w:rsidRDefault="000733B6" w:rsidP="00313569">
      <w:pPr>
        <w:pStyle w:val="Nvel3"/>
        <w:numPr>
          <w:ilvl w:val="2"/>
          <w:numId w:val="30"/>
        </w:numPr>
        <w:tabs>
          <w:tab w:val="left" w:pos="851"/>
        </w:tabs>
        <w:spacing w:before="0" w:after="0" w:line="240" w:lineRule="auto"/>
        <w:ind w:left="567" w:right="1133"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Descumprir as condições da ata de registro de preços, sem motivo justificado;</w:t>
      </w:r>
    </w:p>
    <w:p w14:paraId="3DAF7C61" w14:textId="02E08686" w:rsidR="00C3047E" w:rsidRPr="0059018B" w:rsidRDefault="000733B6" w:rsidP="00313569">
      <w:pPr>
        <w:pStyle w:val="Nvel3"/>
        <w:numPr>
          <w:ilvl w:val="2"/>
          <w:numId w:val="30"/>
        </w:numPr>
        <w:tabs>
          <w:tab w:val="left" w:pos="851"/>
        </w:tabs>
        <w:spacing w:before="0" w:after="0" w:line="240" w:lineRule="auto"/>
        <w:ind w:left="567" w:right="1133"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Não re</w:t>
      </w:r>
      <w:r w:rsidR="00C3047E" w:rsidRPr="0059018B">
        <w:rPr>
          <w:rFonts w:ascii="Times New Roman" w:eastAsia="Arial" w:hAnsi="Times New Roman" w:cs="Times New Roman"/>
          <w:sz w:val="24"/>
          <w:szCs w:val="24"/>
        </w:rPr>
        <w:t>ti</w:t>
      </w:r>
      <w:r w:rsidR="00C3047E" w:rsidRPr="0059018B">
        <w:rPr>
          <w:rFonts w:ascii="Times New Roman" w:hAnsi="Times New Roman" w:cs="Times New Roman"/>
          <w:sz w:val="24"/>
          <w:szCs w:val="24"/>
        </w:rPr>
        <w:t>rar a nota de empenho, ou instrumento equivalente, no prazo estabelecido pela Administração sem justificativa razoável;</w:t>
      </w:r>
    </w:p>
    <w:p w14:paraId="104361BE" w14:textId="017993FD" w:rsidR="00C3047E" w:rsidRPr="0059018B" w:rsidRDefault="000733B6" w:rsidP="00313569">
      <w:pPr>
        <w:pStyle w:val="Nvel3"/>
        <w:numPr>
          <w:ilvl w:val="2"/>
          <w:numId w:val="30"/>
        </w:numPr>
        <w:tabs>
          <w:tab w:val="left" w:pos="851"/>
        </w:tabs>
        <w:spacing w:before="0" w:after="0" w:line="240" w:lineRule="auto"/>
        <w:ind w:left="567" w:right="1133"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Não aceitar manter seu preço registrado, na hipótese prevista no edital.</w:t>
      </w:r>
    </w:p>
    <w:p w14:paraId="04097AF6" w14:textId="77777777" w:rsidR="00C3047E" w:rsidRPr="0059018B" w:rsidRDefault="00C3047E" w:rsidP="00313569">
      <w:pPr>
        <w:pStyle w:val="Nvel3"/>
        <w:numPr>
          <w:ilvl w:val="2"/>
          <w:numId w:val="30"/>
        </w:numPr>
        <w:tabs>
          <w:tab w:val="left" w:pos="851"/>
        </w:tabs>
        <w:spacing w:before="0" w:after="0" w:line="240" w:lineRule="auto"/>
        <w:ind w:left="567" w:right="1133" w:firstLine="0"/>
        <w:rPr>
          <w:rFonts w:ascii="Times New Roman" w:hAnsi="Times New Roman" w:cs="Times New Roman"/>
          <w:sz w:val="24"/>
          <w:szCs w:val="24"/>
        </w:rPr>
      </w:pPr>
      <w:r w:rsidRPr="0059018B">
        <w:rPr>
          <w:rFonts w:ascii="Times New Roman" w:hAnsi="Times New Roman" w:cs="Times New Roman"/>
          <w:sz w:val="24"/>
          <w:szCs w:val="24"/>
        </w:rPr>
        <w:t xml:space="preserve"> Sofrer sanção prevista nos incisos III ou IV do caput do art. 156 da Lei nº 14.133, de 2021.</w:t>
      </w:r>
    </w:p>
    <w:p w14:paraId="7ABEE709" w14:textId="77777777" w:rsidR="00C3047E" w:rsidRPr="0059018B" w:rsidRDefault="00C3047E" w:rsidP="00313569">
      <w:pPr>
        <w:pStyle w:val="Nvel4"/>
        <w:numPr>
          <w:ilvl w:val="3"/>
          <w:numId w:val="30"/>
        </w:numPr>
        <w:spacing w:before="0" w:after="0" w:line="240" w:lineRule="auto"/>
        <w:ind w:left="567" w:right="1133" w:firstLine="0"/>
        <w:rPr>
          <w:rFonts w:ascii="Times New Roman" w:hAnsi="Times New Roman" w:cs="Times New Roman"/>
          <w:sz w:val="24"/>
          <w:szCs w:val="24"/>
        </w:rPr>
      </w:pPr>
      <w:r w:rsidRPr="0059018B">
        <w:rPr>
          <w:rFonts w:ascii="Times New Roman" w:hAnsi="Times New Roman" w:cs="Times New Roman"/>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08B242E7" w14:textId="205A60D4" w:rsidR="00C3047E" w:rsidRPr="0059018B" w:rsidRDefault="00C3047E" w:rsidP="00313569">
      <w:pPr>
        <w:pStyle w:val="Nivel2"/>
        <w:numPr>
          <w:ilvl w:val="1"/>
          <w:numId w:val="30"/>
        </w:numPr>
        <w:tabs>
          <w:tab w:val="left" w:pos="426"/>
        </w:tabs>
        <w:autoSpaceDE w:val="0"/>
        <w:autoSpaceDN w:val="0"/>
        <w:adjustRightInd w:val="0"/>
        <w:spacing w:before="0" w:line="240" w:lineRule="auto"/>
        <w:ind w:left="567" w:right="1133" w:firstLine="0"/>
        <w:jc w:val="both"/>
        <w:rPr>
          <w:rFonts w:ascii="Times New Roman" w:hAnsi="Times New Roman" w:cs="Times New Roman"/>
          <w:sz w:val="24"/>
          <w:szCs w:val="24"/>
        </w:rPr>
      </w:pPr>
      <w:r w:rsidRPr="0059018B">
        <w:rPr>
          <w:rFonts w:ascii="Times New Roman" w:hAnsi="Times New Roman" w:cs="Times New Roman"/>
          <w:sz w:val="24"/>
          <w:szCs w:val="24"/>
        </w:rPr>
        <w:t>O cancelamento de registros nas hipóteses previstas deste instrumento será formalizado por despacho do órgão ou da entidade gerenciadora, garantidos os princípios do contraditório e da ampla defesa.</w:t>
      </w:r>
    </w:p>
    <w:p w14:paraId="39BD4A7F" w14:textId="77777777" w:rsidR="00C3047E" w:rsidRPr="0059018B" w:rsidRDefault="00C3047E" w:rsidP="00313569">
      <w:pPr>
        <w:pStyle w:val="Nivel2"/>
        <w:numPr>
          <w:ilvl w:val="1"/>
          <w:numId w:val="30"/>
        </w:numPr>
        <w:tabs>
          <w:tab w:val="left" w:pos="426"/>
        </w:tabs>
        <w:autoSpaceDE w:val="0"/>
        <w:autoSpaceDN w:val="0"/>
        <w:adjustRightInd w:val="0"/>
        <w:spacing w:before="0" w:line="240" w:lineRule="auto"/>
        <w:ind w:left="567" w:right="1133" w:firstLine="0"/>
        <w:jc w:val="both"/>
        <w:rPr>
          <w:rFonts w:ascii="Times New Roman" w:hAnsi="Times New Roman" w:cs="Times New Roman"/>
          <w:sz w:val="24"/>
          <w:szCs w:val="24"/>
        </w:rPr>
      </w:pPr>
      <w:r w:rsidRPr="0059018B">
        <w:rPr>
          <w:rFonts w:ascii="Times New Roman" w:hAnsi="Times New Roman" w:cs="Times New Roman"/>
          <w:sz w:val="24"/>
          <w:szCs w:val="24"/>
        </w:rPr>
        <w:t>Na hipótese de cancelamento do registro do fornecedor, o órgão ou a entidade gerenciadora poderá convocar os licitantes que compõem o cadastro de reserva, observada a ordem de classificação.</w:t>
      </w:r>
    </w:p>
    <w:p w14:paraId="2DDFB4EB" w14:textId="77777777" w:rsidR="00C3047E" w:rsidRPr="0059018B" w:rsidRDefault="00C3047E" w:rsidP="00313569">
      <w:pPr>
        <w:pStyle w:val="Nivel2"/>
        <w:numPr>
          <w:ilvl w:val="1"/>
          <w:numId w:val="30"/>
        </w:numPr>
        <w:tabs>
          <w:tab w:val="left" w:pos="426"/>
        </w:tabs>
        <w:autoSpaceDE w:val="0"/>
        <w:autoSpaceDN w:val="0"/>
        <w:adjustRightInd w:val="0"/>
        <w:spacing w:before="0" w:line="240" w:lineRule="auto"/>
        <w:ind w:left="567" w:right="1133" w:firstLine="0"/>
        <w:jc w:val="both"/>
        <w:rPr>
          <w:rFonts w:ascii="Times New Roman" w:hAnsi="Times New Roman" w:cs="Times New Roman"/>
          <w:sz w:val="24"/>
          <w:szCs w:val="24"/>
        </w:rPr>
      </w:pPr>
      <w:r w:rsidRPr="0059018B">
        <w:rPr>
          <w:rFonts w:ascii="Times New Roman" w:hAnsi="Times New Roman" w:cs="Times New Roman"/>
          <w:sz w:val="24"/>
          <w:szCs w:val="24"/>
        </w:rPr>
        <w:t>O cancelamento dos preços registrados poderá ser realizado pelo gerenciador, em determinada ata de registro de preços, total ou parcialmente, nas seguintes hipóteses, desde que devidamente comprovadas e justificadas:</w:t>
      </w:r>
      <w:bookmarkStart w:id="72" w:name="cancelamento_da_ata"/>
      <w:bookmarkEnd w:id="72"/>
      <w:r w:rsidRPr="0059018B">
        <w:rPr>
          <w:rFonts w:ascii="Times New Roman" w:hAnsi="Times New Roman" w:cs="Times New Roman"/>
          <w:sz w:val="24"/>
          <w:szCs w:val="24"/>
        </w:rPr>
        <w:t xml:space="preserve"> </w:t>
      </w:r>
    </w:p>
    <w:p w14:paraId="7A2C597C" w14:textId="4BEF294F" w:rsidR="00C3047E" w:rsidRPr="0059018B" w:rsidRDefault="000733B6" w:rsidP="00313569">
      <w:pPr>
        <w:pStyle w:val="Nvel3"/>
        <w:numPr>
          <w:ilvl w:val="2"/>
          <w:numId w:val="30"/>
        </w:numPr>
        <w:tabs>
          <w:tab w:val="left" w:pos="851"/>
        </w:tabs>
        <w:spacing w:before="0" w:after="0" w:line="240" w:lineRule="auto"/>
        <w:ind w:left="567" w:right="1133"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Por razão de interesse público;</w:t>
      </w:r>
    </w:p>
    <w:p w14:paraId="1271DA25" w14:textId="514B05F7" w:rsidR="00C3047E" w:rsidRPr="0059018B" w:rsidRDefault="000733B6" w:rsidP="00313569">
      <w:pPr>
        <w:pStyle w:val="Nvel3"/>
        <w:numPr>
          <w:ilvl w:val="2"/>
          <w:numId w:val="30"/>
        </w:numPr>
        <w:tabs>
          <w:tab w:val="left" w:pos="851"/>
        </w:tabs>
        <w:spacing w:before="0" w:after="0" w:line="240" w:lineRule="auto"/>
        <w:ind w:left="567" w:right="1133"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A pedido do fornecedor, decorrente de caso fortuito ou força maior; ou</w:t>
      </w:r>
    </w:p>
    <w:p w14:paraId="34CA66BA" w14:textId="064243CA" w:rsidR="00C3047E" w:rsidRPr="0059018B" w:rsidRDefault="000733B6" w:rsidP="00313569">
      <w:pPr>
        <w:pStyle w:val="Nvel3"/>
        <w:numPr>
          <w:ilvl w:val="2"/>
          <w:numId w:val="30"/>
        </w:numPr>
        <w:tabs>
          <w:tab w:val="left" w:pos="851"/>
        </w:tabs>
        <w:spacing w:before="0" w:after="0" w:line="240" w:lineRule="auto"/>
        <w:ind w:left="567" w:right="1133"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 xml:space="preserve">Se não houver êxito nas negociações, nas hipóteses em que o preço de mercado </w:t>
      </w:r>
      <w:r w:rsidRPr="0059018B">
        <w:rPr>
          <w:rFonts w:ascii="Times New Roman" w:hAnsi="Times New Roman" w:cs="Times New Roman"/>
          <w:sz w:val="24"/>
          <w:szCs w:val="24"/>
        </w:rPr>
        <w:t>se tornar</w:t>
      </w:r>
      <w:r w:rsidR="00C3047E" w:rsidRPr="0059018B">
        <w:rPr>
          <w:rFonts w:ascii="Times New Roman" w:hAnsi="Times New Roman" w:cs="Times New Roman"/>
          <w:sz w:val="24"/>
          <w:szCs w:val="24"/>
        </w:rPr>
        <w:t xml:space="preserve"> superior ou inferior ao preço registrado.</w:t>
      </w:r>
    </w:p>
    <w:p w14:paraId="7F117340" w14:textId="5D1C5E38" w:rsidR="00C3047E" w:rsidRPr="0059018B" w:rsidRDefault="000733B6" w:rsidP="00313569">
      <w:pPr>
        <w:tabs>
          <w:tab w:val="left" w:pos="426"/>
        </w:tabs>
        <w:spacing w:before="240" w:after="240" w:line="240" w:lineRule="auto"/>
        <w:ind w:left="567" w:right="1133"/>
        <w:jc w:val="both"/>
        <w:rPr>
          <w:b/>
          <w:sz w:val="24"/>
          <w:szCs w:val="24"/>
        </w:rPr>
      </w:pPr>
      <w:r w:rsidRPr="0059018B">
        <w:rPr>
          <w:b/>
          <w:sz w:val="24"/>
          <w:szCs w:val="24"/>
        </w:rPr>
        <w:t>8</w:t>
      </w:r>
      <w:r w:rsidR="00C3047E" w:rsidRPr="0059018B">
        <w:rPr>
          <w:b/>
          <w:sz w:val="24"/>
          <w:szCs w:val="24"/>
        </w:rPr>
        <w:t>.</w:t>
      </w:r>
      <w:r w:rsidR="00C3047E" w:rsidRPr="0059018B">
        <w:rPr>
          <w:b/>
          <w:sz w:val="24"/>
          <w:szCs w:val="24"/>
        </w:rPr>
        <w:tab/>
        <w:t>DAS PENALIDADES</w:t>
      </w:r>
    </w:p>
    <w:p w14:paraId="5B7F6C9D" w14:textId="051E89AB" w:rsidR="00C3047E" w:rsidRPr="0059018B" w:rsidRDefault="00C3047E" w:rsidP="00313569">
      <w:pPr>
        <w:pStyle w:val="Nivel2"/>
        <w:numPr>
          <w:ilvl w:val="1"/>
          <w:numId w:val="31"/>
        </w:numPr>
        <w:tabs>
          <w:tab w:val="left" w:pos="426"/>
        </w:tabs>
        <w:autoSpaceDE w:val="0"/>
        <w:autoSpaceDN w:val="0"/>
        <w:adjustRightInd w:val="0"/>
        <w:spacing w:before="0" w:line="240" w:lineRule="auto"/>
        <w:ind w:left="567" w:right="1133" w:firstLine="0"/>
        <w:jc w:val="both"/>
        <w:rPr>
          <w:rFonts w:ascii="Times New Roman" w:hAnsi="Times New Roman" w:cs="Times New Roman"/>
          <w:sz w:val="24"/>
          <w:szCs w:val="24"/>
        </w:rPr>
      </w:pPr>
      <w:bookmarkStart w:id="73" w:name="_Hlk154040603"/>
      <w:r w:rsidRPr="0059018B">
        <w:rPr>
          <w:rFonts w:ascii="Times New Roman" w:hAnsi="Times New Roman" w:cs="Times New Roman"/>
          <w:sz w:val="24"/>
          <w:szCs w:val="24"/>
        </w:rPr>
        <w:t xml:space="preserve">O descumprimento da Ata de Registro de Preços ensejará aplicação das penalidades estabelecidas </w:t>
      </w:r>
      <w:r w:rsidRPr="0059018B">
        <w:rPr>
          <w:rFonts w:ascii="Times New Roman" w:hAnsi="Times New Roman" w:cs="Times New Roman"/>
          <w:i/>
          <w:sz w:val="24"/>
          <w:szCs w:val="24"/>
        </w:rPr>
        <w:t>no edital.</w:t>
      </w:r>
    </w:p>
    <w:p w14:paraId="4276A15F" w14:textId="77777777" w:rsidR="00C3047E" w:rsidRPr="0059018B" w:rsidRDefault="00C3047E" w:rsidP="00313569">
      <w:pPr>
        <w:pStyle w:val="Nivel2"/>
        <w:numPr>
          <w:ilvl w:val="1"/>
          <w:numId w:val="31"/>
        </w:numPr>
        <w:tabs>
          <w:tab w:val="left" w:pos="426"/>
        </w:tabs>
        <w:autoSpaceDE w:val="0"/>
        <w:autoSpaceDN w:val="0"/>
        <w:adjustRightInd w:val="0"/>
        <w:spacing w:before="0" w:line="240" w:lineRule="auto"/>
        <w:ind w:left="567" w:right="1133" w:firstLine="0"/>
        <w:jc w:val="both"/>
        <w:rPr>
          <w:rFonts w:ascii="Times New Roman" w:hAnsi="Times New Roman" w:cs="Times New Roman"/>
          <w:sz w:val="24"/>
          <w:szCs w:val="24"/>
        </w:rPr>
      </w:pPr>
      <w:bookmarkStart w:id="74" w:name="_Hlk154040635"/>
      <w:r w:rsidRPr="0059018B">
        <w:rPr>
          <w:rFonts w:ascii="Times New Roman" w:hAnsi="Times New Roman" w:cs="Times New Roman"/>
          <w:sz w:val="24"/>
          <w:szCs w:val="24"/>
        </w:rPr>
        <w:t>As sanções também se aplicam aos integrantes do cadastro de reserva no registro de preços que, convocados, não honrarem o compromisso assumido</w:t>
      </w:r>
      <w:bookmarkEnd w:id="74"/>
      <w:r w:rsidRPr="0059018B">
        <w:rPr>
          <w:rFonts w:ascii="Times New Roman" w:hAnsi="Times New Roman" w:cs="Times New Roman"/>
          <w:sz w:val="24"/>
          <w:szCs w:val="24"/>
        </w:rPr>
        <w:t xml:space="preserve"> injustificadamente após terem assinado a ata.</w:t>
      </w:r>
    </w:p>
    <w:bookmarkEnd w:id="73"/>
    <w:p w14:paraId="5A67EA30" w14:textId="27BA844B" w:rsidR="00C3047E" w:rsidRPr="0059018B" w:rsidRDefault="000733B6" w:rsidP="00313569">
      <w:pPr>
        <w:tabs>
          <w:tab w:val="left" w:pos="426"/>
        </w:tabs>
        <w:spacing w:before="240" w:after="240" w:line="240" w:lineRule="auto"/>
        <w:ind w:left="567" w:right="1133"/>
        <w:jc w:val="both"/>
        <w:rPr>
          <w:b/>
          <w:sz w:val="24"/>
          <w:szCs w:val="24"/>
        </w:rPr>
      </w:pPr>
      <w:r w:rsidRPr="0059018B">
        <w:rPr>
          <w:b/>
          <w:sz w:val="24"/>
          <w:szCs w:val="24"/>
        </w:rPr>
        <w:t>9</w:t>
      </w:r>
      <w:r w:rsidR="00C3047E" w:rsidRPr="0059018B">
        <w:rPr>
          <w:b/>
          <w:sz w:val="24"/>
          <w:szCs w:val="24"/>
        </w:rPr>
        <w:t>.</w:t>
      </w:r>
      <w:r w:rsidR="00C3047E" w:rsidRPr="0059018B">
        <w:rPr>
          <w:b/>
          <w:sz w:val="24"/>
          <w:szCs w:val="24"/>
        </w:rPr>
        <w:tab/>
        <w:t>CONDIÇÕES GERAIS</w:t>
      </w:r>
    </w:p>
    <w:p w14:paraId="5F901824" w14:textId="7CBD26B5" w:rsidR="00C3047E" w:rsidRPr="0059018B" w:rsidRDefault="00C3047E" w:rsidP="00313569">
      <w:pPr>
        <w:pStyle w:val="Nivel2"/>
        <w:numPr>
          <w:ilvl w:val="1"/>
          <w:numId w:val="32"/>
        </w:numPr>
        <w:tabs>
          <w:tab w:val="left" w:pos="426"/>
        </w:tabs>
        <w:autoSpaceDE w:val="0"/>
        <w:autoSpaceDN w:val="0"/>
        <w:adjustRightInd w:val="0"/>
        <w:spacing w:before="0" w:line="240" w:lineRule="auto"/>
        <w:ind w:left="567" w:right="1133"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Pr="0059018B">
        <w:rPr>
          <w:rFonts w:ascii="Times New Roman" w:hAnsi="Times New Roman" w:cs="Times New Roman"/>
          <w:i/>
          <w:sz w:val="24"/>
          <w:szCs w:val="24"/>
        </w:rPr>
        <w:t>AO EDITAL</w:t>
      </w:r>
      <w:r w:rsidRPr="0059018B">
        <w:rPr>
          <w:rFonts w:ascii="Times New Roman" w:hAnsi="Times New Roman" w:cs="Times New Roman"/>
          <w:i/>
          <w:color w:val="FF0000"/>
          <w:sz w:val="24"/>
          <w:szCs w:val="24"/>
        </w:rPr>
        <w:t>.</w:t>
      </w:r>
    </w:p>
    <w:p w14:paraId="621B6363" w14:textId="66FC5AD7" w:rsidR="00C3047E" w:rsidRPr="0059018B" w:rsidRDefault="00C3047E" w:rsidP="00313569">
      <w:pPr>
        <w:pStyle w:val="PargrafodaLista"/>
        <w:numPr>
          <w:ilvl w:val="1"/>
          <w:numId w:val="32"/>
        </w:numPr>
        <w:spacing w:line="240" w:lineRule="auto"/>
        <w:ind w:left="567" w:right="1133" w:firstLine="0"/>
        <w:jc w:val="both"/>
        <w:rPr>
          <w:sz w:val="24"/>
          <w:szCs w:val="24"/>
        </w:rPr>
      </w:pPr>
      <w:r w:rsidRPr="0059018B">
        <w:rPr>
          <w:sz w:val="24"/>
          <w:szCs w:val="24"/>
        </w:rPr>
        <w:t>Para firmeza e validade do pactuado, a presente Ata foi lavrada em 2 (duas) vias de igual teor, que, depois de lida e achada em ordem, vai assinada pelas partes.</w:t>
      </w:r>
    </w:p>
    <w:p w14:paraId="4FC0B33E" w14:textId="77777777" w:rsidR="00C3047E" w:rsidRPr="0059018B" w:rsidRDefault="00C3047E" w:rsidP="00313569">
      <w:pPr>
        <w:spacing w:line="240" w:lineRule="auto"/>
        <w:ind w:left="567" w:right="1133"/>
        <w:jc w:val="both"/>
        <w:rPr>
          <w:sz w:val="24"/>
          <w:szCs w:val="24"/>
        </w:rPr>
      </w:pPr>
    </w:p>
    <w:p w14:paraId="2EA9290B" w14:textId="77777777" w:rsidR="00C3047E" w:rsidRPr="0059018B" w:rsidRDefault="00C3047E" w:rsidP="00313569">
      <w:pPr>
        <w:spacing w:line="240" w:lineRule="auto"/>
        <w:ind w:left="567" w:right="1133"/>
        <w:jc w:val="both"/>
        <w:rPr>
          <w:sz w:val="24"/>
          <w:szCs w:val="24"/>
        </w:rPr>
      </w:pPr>
    </w:p>
    <w:p w14:paraId="2A984478" w14:textId="77777777" w:rsidR="00C3047E" w:rsidRPr="0059018B" w:rsidRDefault="00C3047E" w:rsidP="00313569">
      <w:pPr>
        <w:spacing w:line="240" w:lineRule="auto"/>
        <w:ind w:left="567" w:right="1133"/>
        <w:jc w:val="both"/>
        <w:rPr>
          <w:sz w:val="24"/>
          <w:szCs w:val="24"/>
        </w:rPr>
      </w:pPr>
      <w:r w:rsidRPr="0059018B">
        <w:rPr>
          <w:sz w:val="24"/>
          <w:szCs w:val="24"/>
        </w:rPr>
        <w:t xml:space="preserve"> Cáceres - MT, de ______________ de 2023.</w:t>
      </w:r>
    </w:p>
    <w:p w14:paraId="2E876F49" w14:textId="77777777" w:rsidR="00C3047E" w:rsidRPr="0059018B" w:rsidRDefault="00C3047E" w:rsidP="00313569">
      <w:pPr>
        <w:spacing w:line="240" w:lineRule="auto"/>
        <w:ind w:left="567" w:right="1133"/>
        <w:jc w:val="both"/>
        <w:rPr>
          <w:sz w:val="24"/>
          <w:szCs w:val="24"/>
        </w:rPr>
      </w:pPr>
    </w:p>
    <w:p w14:paraId="1CC50622" w14:textId="77777777" w:rsidR="00C3047E" w:rsidRPr="0059018B" w:rsidRDefault="00C3047E" w:rsidP="00313569">
      <w:pPr>
        <w:spacing w:line="240" w:lineRule="auto"/>
        <w:ind w:left="567" w:right="1133"/>
        <w:jc w:val="both"/>
        <w:rPr>
          <w:sz w:val="24"/>
          <w:szCs w:val="24"/>
        </w:rPr>
      </w:pPr>
    </w:p>
    <w:p w14:paraId="4D890C2F" w14:textId="77777777" w:rsidR="00C3047E" w:rsidRPr="0059018B" w:rsidRDefault="00C3047E" w:rsidP="00313569">
      <w:pPr>
        <w:spacing w:line="240" w:lineRule="auto"/>
        <w:ind w:left="567" w:right="1133"/>
        <w:jc w:val="both"/>
        <w:rPr>
          <w:sz w:val="24"/>
          <w:szCs w:val="24"/>
        </w:rPr>
      </w:pPr>
      <w:r w:rsidRPr="0059018B">
        <w:rPr>
          <w:sz w:val="24"/>
          <w:szCs w:val="24"/>
        </w:rPr>
        <w:t>CONTRATANTE:</w:t>
      </w:r>
    </w:p>
    <w:p w14:paraId="1DA54C01" w14:textId="77777777" w:rsidR="00C3047E" w:rsidRPr="0059018B" w:rsidRDefault="00C3047E" w:rsidP="00313569">
      <w:pPr>
        <w:spacing w:line="240" w:lineRule="auto"/>
        <w:ind w:left="567" w:right="1133"/>
        <w:jc w:val="both"/>
        <w:rPr>
          <w:sz w:val="24"/>
          <w:szCs w:val="24"/>
        </w:rPr>
      </w:pPr>
      <w:r w:rsidRPr="0059018B">
        <w:rPr>
          <w:sz w:val="24"/>
          <w:szCs w:val="24"/>
        </w:rPr>
        <w:lastRenderedPageBreak/>
        <w:t>______________________</w:t>
      </w:r>
    </w:p>
    <w:p w14:paraId="69618F8A" w14:textId="77777777" w:rsidR="00C3047E" w:rsidRPr="0059018B" w:rsidRDefault="00C3047E" w:rsidP="00313569">
      <w:pPr>
        <w:spacing w:line="240" w:lineRule="auto"/>
        <w:ind w:left="567" w:right="1133"/>
        <w:jc w:val="both"/>
        <w:rPr>
          <w:sz w:val="24"/>
          <w:szCs w:val="24"/>
        </w:rPr>
      </w:pPr>
      <w:r w:rsidRPr="0059018B">
        <w:rPr>
          <w:sz w:val="24"/>
          <w:szCs w:val="24"/>
        </w:rPr>
        <w:t>MUNICIPIO DE CÁCERES – MT</w:t>
      </w:r>
    </w:p>
    <w:p w14:paraId="5ECC7E6B" w14:textId="77777777" w:rsidR="00C3047E" w:rsidRPr="0059018B" w:rsidRDefault="00C3047E" w:rsidP="00313569">
      <w:pPr>
        <w:spacing w:line="240" w:lineRule="auto"/>
        <w:ind w:left="567" w:right="1133"/>
        <w:jc w:val="both"/>
        <w:rPr>
          <w:sz w:val="24"/>
          <w:szCs w:val="24"/>
        </w:rPr>
      </w:pPr>
      <w:r w:rsidRPr="0059018B">
        <w:rPr>
          <w:sz w:val="24"/>
          <w:szCs w:val="24"/>
        </w:rPr>
        <w:t>Secretário Municipal de Administração</w:t>
      </w:r>
    </w:p>
    <w:p w14:paraId="661AAE2E" w14:textId="77777777" w:rsidR="00C3047E" w:rsidRPr="0059018B" w:rsidRDefault="00C3047E" w:rsidP="00313569">
      <w:pPr>
        <w:spacing w:line="240" w:lineRule="auto"/>
        <w:ind w:left="567" w:right="1133"/>
        <w:jc w:val="both"/>
        <w:rPr>
          <w:sz w:val="24"/>
          <w:szCs w:val="24"/>
        </w:rPr>
      </w:pPr>
    </w:p>
    <w:p w14:paraId="2898F65A" w14:textId="77777777" w:rsidR="00C3047E" w:rsidRPr="0059018B" w:rsidRDefault="00C3047E" w:rsidP="00313569">
      <w:pPr>
        <w:spacing w:line="240" w:lineRule="auto"/>
        <w:ind w:left="567" w:right="1133"/>
        <w:jc w:val="both"/>
        <w:rPr>
          <w:sz w:val="24"/>
          <w:szCs w:val="24"/>
        </w:rPr>
      </w:pPr>
    </w:p>
    <w:p w14:paraId="0F2F93CB" w14:textId="77777777" w:rsidR="00C3047E" w:rsidRPr="0059018B" w:rsidRDefault="00C3047E" w:rsidP="00313569">
      <w:pPr>
        <w:spacing w:line="240" w:lineRule="auto"/>
        <w:ind w:left="567" w:right="1133"/>
        <w:jc w:val="both"/>
        <w:rPr>
          <w:sz w:val="24"/>
          <w:szCs w:val="24"/>
        </w:rPr>
      </w:pPr>
      <w:r w:rsidRPr="0059018B">
        <w:rPr>
          <w:sz w:val="24"/>
          <w:szCs w:val="24"/>
        </w:rPr>
        <w:t>CONTRATADA</w:t>
      </w:r>
    </w:p>
    <w:p w14:paraId="2F4595F5" w14:textId="77777777" w:rsidR="00C3047E" w:rsidRPr="0059018B" w:rsidRDefault="00C3047E" w:rsidP="00313569">
      <w:pPr>
        <w:spacing w:line="240" w:lineRule="auto"/>
        <w:ind w:left="567" w:right="1133"/>
        <w:jc w:val="both"/>
        <w:rPr>
          <w:sz w:val="24"/>
          <w:szCs w:val="24"/>
        </w:rPr>
      </w:pPr>
      <w:r w:rsidRPr="0059018B">
        <w:rPr>
          <w:sz w:val="24"/>
          <w:szCs w:val="24"/>
        </w:rPr>
        <w:t>Empresa:</w:t>
      </w:r>
    </w:p>
    <w:p w14:paraId="1B96AF39" w14:textId="77777777" w:rsidR="00C3047E" w:rsidRPr="0059018B" w:rsidRDefault="00C3047E" w:rsidP="00313569">
      <w:pPr>
        <w:spacing w:line="240" w:lineRule="auto"/>
        <w:ind w:left="567" w:right="1133"/>
        <w:jc w:val="both"/>
        <w:rPr>
          <w:sz w:val="24"/>
          <w:szCs w:val="24"/>
        </w:rPr>
      </w:pPr>
      <w:r w:rsidRPr="0059018B">
        <w:rPr>
          <w:sz w:val="24"/>
          <w:szCs w:val="24"/>
        </w:rPr>
        <w:t>CNPJ:</w:t>
      </w:r>
    </w:p>
    <w:p w14:paraId="7ECCE1AA" w14:textId="77777777" w:rsidR="00C3047E" w:rsidRPr="0059018B" w:rsidRDefault="00C3047E" w:rsidP="00313569">
      <w:pPr>
        <w:spacing w:line="240" w:lineRule="auto"/>
        <w:ind w:left="567" w:right="1133"/>
        <w:jc w:val="both"/>
        <w:rPr>
          <w:sz w:val="24"/>
          <w:szCs w:val="24"/>
        </w:rPr>
      </w:pPr>
      <w:r w:rsidRPr="0059018B">
        <w:rPr>
          <w:sz w:val="24"/>
          <w:szCs w:val="24"/>
        </w:rPr>
        <w:t>Representante:</w:t>
      </w:r>
    </w:p>
    <w:p w14:paraId="59C5A944" w14:textId="0EFB8AE5" w:rsidR="00B26A2A" w:rsidRPr="0059018B" w:rsidRDefault="00C3047E" w:rsidP="00B26A2A">
      <w:pPr>
        <w:spacing w:line="240" w:lineRule="auto"/>
        <w:ind w:left="567" w:right="1133"/>
        <w:jc w:val="both"/>
        <w:rPr>
          <w:sz w:val="24"/>
          <w:szCs w:val="24"/>
        </w:rPr>
      </w:pPr>
      <w:r w:rsidRPr="0059018B">
        <w:rPr>
          <w:sz w:val="24"/>
          <w:szCs w:val="24"/>
        </w:rPr>
        <w:t>CPF:</w:t>
      </w:r>
    </w:p>
    <w:p w14:paraId="5CA87DDF" w14:textId="3C6E87E7" w:rsidR="00C3047E" w:rsidRPr="0059018B" w:rsidRDefault="00C3047E" w:rsidP="00313569">
      <w:pPr>
        <w:spacing w:line="240" w:lineRule="auto"/>
        <w:ind w:left="567" w:right="1133"/>
        <w:jc w:val="both"/>
        <w:rPr>
          <w:sz w:val="24"/>
          <w:szCs w:val="24"/>
        </w:rPr>
      </w:pPr>
      <w:r w:rsidRPr="0059018B">
        <w:rPr>
          <w:sz w:val="24"/>
          <w:szCs w:val="24"/>
        </w:rPr>
        <w:t>RG:</w:t>
      </w:r>
    </w:p>
    <w:p w14:paraId="77608647" w14:textId="4D0C3812" w:rsidR="00867E41" w:rsidRPr="0059018B" w:rsidRDefault="00867E41" w:rsidP="00313569">
      <w:pPr>
        <w:spacing w:line="240" w:lineRule="auto"/>
        <w:ind w:left="567" w:right="1133"/>
        <w:jc w:val="both"/>
        <w:rPr>
          <w:sz w:val="24"/>
          <w:szCs w:val="24"/>
        </w:rPr>
      </w:pPr>
    </w:p>
    <w:p w14:paraId="68CFE221" w14:textId="630C29F6" w:rsidR="00867E41" w:rsidRDefault="00867E41" w:rsidP="00313569">
      <w:pPr>
        <w:spacing w:line="240" w:lineRule="auto"/>
        <w:ind w:left="567" w:right="1133"/>
        <w:jc w:val="both"/>
        <w:rPr>
          <w:sz w:val="24"/>
          <w:szCs w:val="24"/>
        </w:rPr>
      </w:pPr>
    </w:p>
    <w:p w14:paraId="64B2BA1A" w14:textId="379A5B53" w:rsidR="00B26A2A" w:rsidRDefault="00B26A2A" w:rsidP="00313569">
      <w:pPr>
        <w:spacing w:line="240" w:lineRule="auto"/>
        <w:ind w:left="567" w:right="1133"/>
        <w:jc w:val="both"/>
        <w:rPr>
          <w:sz w:val="24"/>
          <w:szCs w:val="24"/>
        </w:rPr>
      </w:pPr>
    </w:p>
    <w:p w14:paraId="37AE5DDD" w14:textId="3753B18A" w:rsidR="00B26A2A" w:rsidRDefault="00B26A2A" w:rsidP="00313569">
      <w:pPr>
        <w:spacing w:line="240" w:lineRule="auto"/>
        <w:ind w:left="567" w:right="1133"/>
        <w:jc w:val="both"/>
        <w:rPr>
          <w:sz w:val="24"/>
          <w:szCs w:val="24"/>
        </w:rPr>
      </w:pPr>
    </w:p>
    <w:p w14:paraId="20CED533" w14:textId="39D5C5BE" w:rsidR="00B26A2A" w:rsidRDefault="00B26A2A" w:rsidP="00313569">
      <w:pPr>
        <w:spacing w:line="240" w:lineRule="auto"/>
        <w:ind w:left="567" w:right="1133"/>
        <w:jc w:val="both"/>
        <w:rPr>
          <w:sz w:val="24"/>
          <w:szCs w:val="24"/>
        </w:rPr>
      </w:pPr>
    </w:p>
    <w:p w14:paraId="590FD70C" w14:textId="4FB9DD12" w:rsidR="00B26A2A" w:rsidRDefault="00B26A2A" w:rsidP="00313569">
      <w:pPr>
        <w:spacing w:line="240" w:lineRule="auto"/>
        <w:ind w:left="567" w:right="1133"/>
        <w:jc w:val="both"/>
        <w:rPr>
          <w:sz w:val="24"/>
          <w:szCs w:val="24"/>
        </w:rPr>
      </w:pPr>
    </w:p>
    <w:p w14:paraId="2862E317" w14:textId="74AEC43E" w:rsidR="00B26A2A" w:rsidRDefault="00B26A2A" w:rsidP="00313569">
      <w:pPr>
        <w:spacing w:line="240" w:lineRule="auto"/>
        <w:ind w:left="567" w:right="1133"/>
        <w:jc w:val="both"/>
        <w:rPr>
          <w:sz w:val="24"/>
          <w:szCs w:val="24"/>
        </w:rPr>
      </w:pPr>
    </w:p>
    <w:p w14:paraId="6FAB6506" w14:textId="1D4F839A" w:rsidR="00B26A2A" w:rsidRDefault="00B26A2A" w:rsidP="00313569">
      <w:pPr>
        <w:spacing w:line="240" w:lineRule="auto"/>
        <w:ind w:left="567" w:right="1133"/>
        <w:jc w:val="both"/>
        <w:rPr>
          <w:sz w:val="24"/>
          <w:szCs w:val="24"/>
        </w:rPr>
      </w:pPr>
    </w:p>
    <w:p w14:paraId="0E787E7E" w14:textId="3F996F8E" w:rsidR="00B26A2A" w:rsidRDefault="00B26A2A" w:rsidP="00313569">
      <w:pPr>
        <w:spacing w:line="240" w:lineRule="auto"/>
        <w:ind w:left="567" w:right="1133"/>
        <w:jc w:val="both"/>
        <w:rPr>
          <w:sz w:val="24"/>
          <w:szCs w:val="24"/>
        </w:rPr>
      </w:pPr>
    </w:p>
    <w:p w14:paraId="7C5974DF" w14:textId="0EE58A7F" w:rsidR="00B26A2A" w:rsidRDefault="00B26A2A" w:rsidP="00313569">
      <w:pPr>
        <w:spacing w:line="240" w:lineRule="auto"/>
        <w:ind w:left="567" w:right="1133"/>
        <w:jc w:val="both"/>
        <w:rPr>
          <w:sz w:val="24"/>
          <w:szCs w:val="24"/>
        </w:rPr>
      </w:pPr>
    </w:p>
    <w:p w14:paraId="16FEEACD" w14:textId="4C828AF2" w:rsidR="00B26A2A" w:rsidRDefault="00B26A2A" w:rsidP="00313569">
      <w:pPr>
        <w:spacing w:line="240" w:lineRule="auto"/>
        <w:ind w:left="567" w:right="1133"/>
        <w:jc w:val="both"/>
        <w:rPr>
          <w:sz w:val="24"/>
          <w:szCs w:val="24"/>
        </w:rPr>
      </w:pPr>
    </w:p>
    <w:p w14:paraId="471942E6" w14:textId="2F285B5B" w:rsidR="00B26A2A" w:rsidRDefault="00B26A2A" w:rsidP="00313569">
      <w:pPr>
        <w:spacing w:line="240" w:lineRule="auto"/>
        <w:ind w:left="567" w:right="1133"/>
        <w:jc w:val="both"/>
        <w:rPr>
          <w:sz w:val="24"/>
          <w:szCs w:val="24"/>
        </w:rPr>
      </w:pPr>
    </w:p>
    <w:p w14:paraId="3A4577D1" w14:textId="16126AE4" w:rsidR="00B26A2A" w:rsidRDefault="00B26A2A" w:rsidP="00313569">
      <w:pPr>
        <w:spacing w:line="240" w:lineRule="auto"/>
        <w:ind w:left="567" w:right="1133"/>
        <w:jc w:val="both"/>
        <w:rPr>
          <w:sz w:val="24"/>
          <w:szCs w:val="24"/>
        </w:rPr>
      </w:pPr>
    </w:p>
    <w:p w14:paraId="5B9B57C3" w14:textId="7182B0C0" w:rsidR="00B26A2A" w:rsidRDefault="00B26A2A" w:rsidP="00313569">
      <w:pPr>
        <w:spacing w:line="240" w:lineRule="auto"/>
        <w:ind w:left="567" w:right="1133"/>
        <w:jc w:val="both"/>
        <w:rPr>
          <w:sz w:val="24"/>
          <w:szCs w:val="24"/>
        </w:rPr>
      </w:pPr>
    </w:p>
    <w:p w14:paraId="3DC39895" w14:textId="13C15616" w:rsidR="00B26A2A" w:rsidRDefault="00B26A2A" w:rsidP="00313569">
      <w:pPr>
        <w:spacing w:line="240" w:lineRule="auto"/>
        <w:ind w:left="567" w:right="1133"/>
        <w:jc w:val="both"/>
        <w:rPr>
          <w:sz w:val="24"/>
          <w:szCs w:val="24"/>
        </w:rPr>
      </w:pPr>
    </w:p>
    <w:p w14:paraId="7B10482E" w14:textId="3AAE03C6" w:rsidR="00B26A2A" w:rsidRDefault="00B26A2A" w:rsidP="00313569">
      <w:pPr>
        <w:spacing w:line="240" w:lineRule="auto"/>
        <w:ind w:left="567" w:right="1133"/>
        <w:jc w:val="both"/>
        <w:rPr>
          <w:sz w:val="24"/>
          <w:szCs w:val="24"/>
        </w:rPr>
      </w:pPr>
    </w:p>
    <w:p w14:paraId="40D38E88" w14:textId="0F0FDBD0" w:rsidR="00B26A2A" w:rsidRDefault="00B26A2A" w:rsidP="00313569">
      <w:pPr>
        <w:spacing w:line="240" w:lineRule="auto"/>
        <w:ind w:left="567" w:right="1133"/>
        <w:jc w:val="both"/>
        <w:rPr>
          <w:sz w:val="24"/>
          <w:szCs w:val="24"/>
        </w:rPr>
      </w:pPr>
    </w:p>
    <w:p w14:paraId="6E707D52" w14:textId="6C84ACEB" w:rsidR="00B26A2A" w:rsidRDefault="00B26A2A" w:rsidP="00313569">
      <w:pPr>
        <w:spacing w:line="240" w:lineRule="auto"/>
        <w:ind w:left="567" w:right="1133"/>
        <w:jc w:val="both"/>
        <w:rPr>
          <w:sz w:val="24"/>
          <w:szCs w:val="24"/>
        </w:rPr>
      </w:pPr>
    </w:p>
    <w:p w14:paraId="38EAB692" w14:textId="1F6ADAFA" w:rsidR="00B26A2A" w:rsidRDefault="00B26A2A" w:rsidP="00313569">
      <w:pPr>
        <w:spacing w:line="240" w:lineRule="auto"/>
        <w:ind w:left="567" w:right="1133"/>
        <w:jc w:val="both"/>
        <w:rPr>
          <w:sz w:val="24"/>
          <w:szCs w:val="24"/>
        </w:rPr>
      </w:pPr>
    </w:p>
    <w:p w14:paraId="615F7DCA" w14:textId="27698779" w:rsidR="00B26A2A" w:rsidRDefault="00B26A2A" w:rsidP="00313569">
      <w:pPr>
        <w:spacing w:line="240" w:lineRule="auto"/>
        <w:ind w:left="567" w:right="1133"/>
        <w:jc w:val="both"/>
        <w:rPr>
          <w:sz w:val="24"/>
          <w:szCs w:val="24"/>
        </w:rPr>
      </w:pPr>
    </w:p>
    <w:p w14:paraId="167F05AD" w14:textId="220973B9" w:rsidR="00B26A2A" w:rsidRDefault="00B26A2A" w:rsidP="00313569">
      <w:pPr>
        <w:spacing w:line="240" w:lineRule="auto"/>
        <w:ind w:left="567" w:right="1133"/>
        <w:jc w:val="both"/>
        <w:rPr>
          <w:sz w:val="24"/>
          <w:szCs w:val="24"/>
        </w:rPr>
      </w:pPr>
    </w:p>
    <w:p w14:paraId="5FA94AAF" w14:textId="7CA30A8A" w:rsidR="00B26A2A" w:rsidRDefault="00B26A2A" w:rsidP="00313569">
      <w:pPr>
        <w:spacing w:line="240" w:lineRule="auto"/>
        <w:ind w:left="567" w:right="1133"/>
        <w:jc w:val="both"/>
        <w:rPr>
          <w:sz w:val="24"/>
          <w:szCs w:val="24"/>
        </w:rPr>
      </w:pPr>
    </w:p>
    <w:p w14:paraId="15D850B6" w14:textId="269D2445" w:rsidR="00B26A2A" w:rsidRDefault="00B26A2A" w:rsidP="00313569">
      <w:pPr>
        <w:spacing w:line="240" w:lineRule="auto"/>
        <w:ind w:left="567" w:right="1133"/>
        <w:jc w:val="both"/>
        <w:rPr>
          <w:sz w:val="24"/>
          <w:szCs w:val="24"/>
        </w:rPr>
      </w:pPr>
    </w:p>
    <w:p w14:paraId="75852FD9" w14:textId="11898E4C" w:rsidR="00B26A2A" w:rsidRDefault="00B26A2A" w:rsidP="00313569">
      <w:pPr>
        <w:spacing w:line="240" w:lineRule="auto"/>
        <w:ind w:left="567" w:right="1133"/>
        <w:jc w:val="both"/>
        <w:rPr>
          <w:sz w:val="24"/>
          <w:szCs w:val="24"/>
        </w:rPr>
      </w:pPr>
    </w:p>
    <w:p w14:paraId="6524B3D4" w14:textId="4C13AB06" w:rsidR="00B26A2A" w:rsidRDefault="00B26A2A" w:rsidP="00313569">
      <w:pPr>
        <w:spacing w:line="240" w:lineRule="auto"/>
        <w:ind w:left="567" w:right="1133"/>
        <w:jc w:val="both"/>
        <w:rPr>
          <w:sz w:val="24"/>
          <w:szCs w:val="24"/>
        </w:rPr>
      </w:pPr>
    </w:p>
    <w:p w14:paraId="2994EB4F" w14:textId="5113FF47" w:rsidR="00B26A2A" w:rsidRDefault="00B26A2A" w:rsidP="00313569">
      <w:pPr>
        <w:spacing w:line="240" w:lineRule="auto"/>
        <w:ind w:left="567" w:right="1133"/>
        <w:jc w:val="both"/>
        <w:rPr>
          <w:sz w:val="24"/>
          <w:szCs w:val="24"/>
        </w:rPr>
      </w:pPr>
    </w:p>
    <w:p w14:paraId="07352EDF" w14:textId="1E53DFF4" w:rsidR="00B26A2A" w:rsidRDefault="00B26A2A" w:rsidP="00313569">
      <w:pPr>
        <w:spacing w:line="240" w:lineRule="auto"/>
        <w:ind w:left="567" w:right="1133"/>
        <w:jc w:val="both"/>
        <w:rPr>
          <w:sz w:val="24"/>
          <w:szCs w:val="24"/>
        </w:rPr>
      </w:pPr>
    </w:p>
    <w:p w14:paraId="12C35D4C" w14:textId="6BDEF54A" w:rsidR="00B26A2A" w:rsidRDefault="00B26A2A" w:rsidP="00313569">
      <w:pPr>
        <w:spacing w:line="240" w:lineRule="auto"/>
        <w:ind w:left="567" w:right="1133"/>
        <w:jc w:val="both"/>
        <w:rPr>
          <w:sz w:val="24"/>
          <w:szCs w:val="24"/>
        </w:rPr>
      </w:pPr>
    </w:p>
    <w:p w14:paraId="6374F910" w14:textId="1983CB48" w:rsidR="00B26A2A" w:rsidRDefault="00B26A2A" w:rsidP="00313569">
      <w:pPr>
        <w:spacing w:line="240" w:lineRule="auto"/>
        <w:ind w:left="567" w:right="1133"/>
        <w:jc w:val="both"/>
        <w:rPr>
          <w:sz w:val="24"/>
          <w:szCs w:val="24"/>
        </w:rPr>
      </w:pPr>
    </w:p>
    <w:p w14:paraId="701A5548" w14:textId="3D4699FA" w:rsidR="00B26A2A" w:rsidRDefault="00B26A2A" w:rsidP="00313569">
      <w:pPr>
        <w:spacing w:line="240" w:lineRule="auto"/>
        <w:ind w:left="567" w:right="1133"/>
        <w:jc w:val="both"/>
        <w:rPr>
          <w:sz w:val="24"/>
          <w:szCs w:val="24"/>
        </w:rPr>
      </w:pPr>
    </w:p>
    <w:p w14:paraId="588DD82C" w14:textId="54AAED58" w:rsidR="00B26A2A" w:rsidRDefault="00B26A2A" w:rsidP="00313569">
      <w:pPr>
        <w:spacing w:line="240" w:lineRule="auto"/>
        <w:ind w:left="567" w:right="1133"/>
        <w:jc w:val="both"/>
        <w:rPr>
          <w:sz w:val="24"/>
          <w:szCs w:val="24"/>
        </w:rPr>
      </w:pPr>
    </w:p>
    <w:p w14:paraId="3C602F3F" w14:textId="51015B67" w:rsidR="00B26A2A" w:rsidRDefault="00B26A2A" w:rsidP="00313569">
      <w:pPr>
        <w:spacing w:line="240" w:lineRule="auto"/>
        <w:ind w:left="567" w:right="1133"/>
        <w:jc w:val="both"/>
        <w:rPr>
          <w:sz w:val="24"/>
          <w:szCs w:val="24"/>
        </w:rPr>
      </w:pPr>
    </w:p>
    <w:p w14:paraId="3C1C5E40" w14:textId="2758A34E" w:rsidR="00B26A2A" w:rsidRDefault="00B26A2A" w:rsidP="00313569">
      <w:pPr>
        <w:spacing w:line="240" w:lineRule="auto"/>
        <w:ind w:left="567" w:right="1133"/>
        <w:jc w:val="both"/>
        <w:rPr>
          <w:sz w:val="24"/>
          <w:szCs w:val="24"/>
        </w:rPr>
      </w:pPr>
    </w:p>
    <w:p w14:paraId="0E7DA9F3" w14:textId="05ED951D" w:rsidR="00B26A2A" w:rsidRDefault="00B26A2A" w:rsidP="00313569">
      <w:pPr>
        <w:spacing w:line="240" w:lineRule="auto"/>
        <w:ind w:left="567" w:right="1133"/>
        <w:jc w:val="both"/>
        <w:rPr>
          <w:sz w:val="24"/>
          <w:szCs w:val="24"/>
        </w:rPr>
      </w:pPr>
    </w:p>
    <w:p w14:paraId="067E381B" w14:textId="333B0A9F" w:rsidR="00B26A2A" w:rsidRDefault="00B26A2A" w:rsidP="00313569">
      <w:pPr>
        <w:spacing w:line="240" w:lineRule="auto"/>
        <w:ind w:left="567" w:right="1133"/>
        <w:jc w:val="both"/>
        <w:rPr>
          <w:sz w:val="24"/>
          <w:szCs w:val="24"/>
        </w:rPr>
      </w:pPr>
    </w:p>
    <w:p w14:paraId="7B13530B" w14:textId="2F65D2AB" w:rsidR="00B26A2A" w:rsidRDefault="00B26A2A" w:rsidP="00313569">
      <w:pPr>
        <w:spacing w:line="240" w:lineRule="auto"/>
        <w:ind w:left="567" w:right="1133"/>
        <w:jc w:val="both"/>
        <w:rPr>
          <w:sz w:val="24"/>
          <w:szCs w:val="24"/>
        </w:rPr>
      </w:pPr>
    </w:p>
    <w:p w14:paraId="704FC5C1" w14:textId="77777777" w:rsidR="00B26A2A" w:rsidRPr="0059018B" w:rsidRDefault="00B26A2A" w:rsidP="00313569">
      <w:pPr>
        <w:spacing w:line="240" w:lineRule="auto"/>
        <w:ind w:left="567" w:right="1133"/>
        <w:jc w:val="both"/>
        <w:rPr>
          <w:sz w:val="24"/>
          <w:szCs w:val="24"/>
        </w:rPr>
      </w:pPr>
    </w:p>
    <w:p w14:paraId="06D4D997" w14:textId="2EAC3638" w:rsidR="00867E41" w:rsidRPr="0059018B" w:rsidRDefault="00867E41" w:rsidP="00313569">
      <w:pPr>
        <w:spacing w:line="240" w:lineRule="auto"/>
        <w:ind w:left="567" w:right="1133"/>
        <w:jc w:val="both"/>
        <w:rPr>
          <w:sz w:val="24"/>
          <w:szCs w:val="24"/>
        </w:rPr>
      </w:pPr>
    </w:p>
    <w:p w14:paraId="1FA8DD4F" w14:textId="77777777" w:rsidR="00867E41" w:rsidRPr="0059018B" w:rsidRDefault="00867E41" w:rsidP="00313569">
      <w:pPr>
        <w:spacing w:line="240" w:lineRule="auto"/>
        <w:ind w:left="567" w:right="1133"/>
        <w:jc w:val="both"/>
        <w:rPr>
          <w:sz w:val="24"/>
          <w:szCs w:val="24"/>
        </w:rPr>
      </w:pPr>
    </w:p>
    <w:p w14:paraId="7E2FCFB6" w14:textId="77777777" w:rsidR="0023725A" w:rsidRPr="0059018B" w:rsidRDefault="0023725A" w:rsidP="00313569">
      <w:pPr>
        <w:shd w:val="clear" w:color="auto" w:fill="A6A6A6" w:themeFill="background1" w:themeFillShade="A6"/>
        <w:tabs>
          <w:tab w:val="left" w:pos="8787"/>
        </w:tabs>
        <w:spacing w:line="240" w:lineRule="auto"/>
        <w:ind w:left="567" w:right="1133"/>
        <w:jc w:val="center"/>
        <w:outlineLvl w:val="0"/>
        <w:rPr>
          <w:b/>
          <w:sz w:val="24"/>
          <w:szCs w:val="24"/>
        </w:rPr>
      </w:pPr>
      <w:r w:rsidRPr="0059018B">
        <w:rPr>
          <w:b/>
          <w:sz w:val="24"/>
          <w:szCs w:val="24"/>
        </w:rPr>
        <w:lastRenderedPageBreak/>
        <w:t>ANEXO III - TERMO DE CONTRATO</w:t>
      </w:r>
    </w:p>
    <w:bookmarkEnd w:id="0"/>
    <w:bookmarkEnd w:id="62"/>
    <w:p w14:paraId="1B000570" w14:textId="77777777" w:rsidR="007E2E4D" w:rsidRPr="0059018B" w:rsidRDefault="007E2E4D" w:rsidP="00313569">
      <w:pPr>
        <w:spacing w:before="240" w:line="240" w:lineRule="auto"/>
        <w:ind w:left="567" w:right="1133"/>
        <w:jc w:val="both"/>
        <w:rPr>
          <w:sz w:val="24"/>
          <w:szCs w:val="24"/>
        </w:rPr>
      </w:pPr>
      <w:r w:rsidRPr="0059018B">
        <w:rPr>
          <w:sz w:val="24"/>
          <w:szCs w:val="24"/>
        </w:rPr>
        <w:t xml:space="preserve">TERMO DE CONTRATO DE COMPRA Nº ......../...., QUE FAZEM ENTRE SI O(A).......................................................... E A EMPRESA .............................................................  </w:t>
      </w:r>
    </w:p>
    <w:p w14:paraId="6ADD6164" w14:textId="366A0B86" w:rsidR="007E2E4D" w:rsidRPr="0059018B" w:rsidRDefault="007E2E4D" w:rsidP="00313569">
      <w:pPr>
        <w:spacing w:after="240" w:line="240" w:lineRule="auto"/>
        <w:ind w:left="567" w:right="1133"/>
        <w:jc w:val="both"/>
        <w:rPr>
          <w:sz w:val="24"/>
          <w:szCs w:val="24"/>
        </w:rPr>
      </w:pPr>
      <w:r w:rsidRPr="0059018B">
        <w:rPr>
          <w:sz w:val="24"/>
          <w:szCs w:val="24"/>
        </w:rPr>
        <w:t>A Prefeitura Municipal de Cáceres, por intermédio do(a) .................................... (órgão) contratante), com sede no(a) ....................................................., na cidade de ...................................... /Estado ..., inscrito(a) no CNPJ sob o nº ................................, neste ato representado(a) pelo(a) .........................(cargo e nome), nomeado(a) pela Portaria nº ......, de ..... de ..................... de 20..., publicada no DOU de ..... de ............... de ..........., portador da matrícula funcional nº ....................................,., doravante denominada CONTRATANTE, e o(a) .............................. inscrito(a) no CNPJ/MF sob o nº ............................, sediado(a) na ..................................., em ............................. doravante designada CONTRATADA, neste ato representada pelo(a) Sr.(a) ....................., portador(a) da Carteira de Identidade nº ................., expedida pela (o) .................., e CPF nº ........................., tendo em vista o que consta no Processo nº .............................. e em observância às disposições da  LEI 14.133/2021.</w:t>
      </w:r>
    </w:p>
    <w:p w14:paraId="49EE3303" w14:textId="77777777" w:rsidR="007E2E4D" w:rsidRPr="001F07E8" w:rsidRDefault="007E2E4D" w:rsidP="00313569">
      <w:pPr>
        <w:numPr>
          <w:ilvl w:val="0"/>
          <w:numId w:val="26"/>
        </w:numPr>
        <w:autoSpaceDN w:val="0"/>
        <w:spacing w:before="240" w:after="240" w:line="240" w:lineRule="auto"/>
        <w:ind w:left="567" w:right="1133" w:firstLine="0"/>
        <w:contextualSpacing/>
        <w:jc w:val="both"/>
        <w:rPr>
          <w:b/>
          <w:sz w:val="24"/>
          <w:szCs w:val="24"/>
        </w:rPr>
      </w:pPr>
      <w:r w:rsidRPr="001F07E8">
        <w:rPr>
          <w:b/>
          <w:sz w:val="24"/>
          <w:szCs w:val="24"/>
        </w:rPr>
        <w:t>CLÁUSULA PRIMEIRA – OBJETO</w:t>
      </w:r>
    </w:p>
    <w:p w14:paraId="5227D354" w14:textId="6A34FE8F" w:rsidR="007E2E4D" w:rsidRPr="001F07E8" w:rsidRDefault="001F07E8" w:rsidP="00313569">
      <w:pPr>
        <w:pStyle w:val="Nivel2"/>
        <w:numPr>
          <w:ilvl w:val="1"/>
          <w:numId w:val="3"/>
        </w:numPr>
        <w:tabs>
          <w:tab w:val="left" w:pos="567"/>
        </w:tabs>
        <w:spacing w:before="0" w:line="240" w:lineRule="auto"/>
        <w:ind w:left="567" w:right="1133" w:firstLine="0"/>
        <w:jc w:val="both"/>
        <w:rPr>
          <w:rFonts w:ascii="Times New Roman" w:hAnsi="Times New Roman" w:cs="Times New Roman"/>
          <w:color w:val="auto"/>
          <w:sz w:val="24"/>
          <w:szCs w:val="24"/>
        </w:rPr>
      </w:pPr>
      <w:r w:rsidRPr="001F07E8">
        <w:rPr>
          <w:rFonts w:ascii="Times New Roman" w:hAnsi="Times New Roman" w:cs="Times New Roman"/>
          <w:sz w:val="24"/>
        </w:rPr>
        <w:t>Registro de Preço para futura e eventual aquisição de materiais de consumo e construção, para atender à demanda da Prefeitura Municipal do Município de Cáceres</w:t>
      </w:r>
      <w:r w:rsidR="002A436A" w:rsidRPr="001F07E8">
        <w:rPr>
          <w:rFonts w:ascii="Times New Roman" w:hAnsi="Times New Roman" w:cs="Times New Roman"/>
          <w:sz w:val="24"/>
          <w:szCs w:val="24"/>
        </w:rPr>
        <w:t xml:space="preserve">, </w:t>
      </w:r>
      <w:r w:rsidR="007E2E4D" w:rsidRPr="001F07E8">
        <w:rPr>
          <w:rFonts w:ascii="Times New Roman" w:hAnsi="Times New Roman" w:cs="Times New Roman"/>
          <w:color w:val="auto"/>
          <w:sz w:val="24"/>
          <w:szCs w:val="24"/>
        </w:rPr>
        <w:t>nas condições estabelecidas no Termo de Referência.</w:t>
      </w:r>
    </w:p>
    <w:p w14:paraId="5CE3242A" w14:textId="5DA65A12" w:rsidR="007E2E4D" w:rsidRPr="001F07E8" w:rsidRDefault="007E2E4D" w:rsidP="00313569">
      <w:pPr>
        <w:pStyle w:val="Nivel2"/>
        <w:numPr>
          <w:ilvl w:val="1"/>
          <w:numId w:val="3"/>
        </w:numPr>
        <w:tabs>
          <w:tab w:val="left" w:pos="567"/>
        </w:tabs>
        <w:spacing w:before="0" w:line="240" w:lineRule="auto"/>
        <w:ind w:left="567" w:right="1133" w:firstLine="0"/>
        <w:jc w:val="both"/>
        <w:rPr>
          <w:rFonts w:ascii="Times New Roman" w:hAnsi="Times New Roman" w:cs="Times New Roman"/>
          <w:sz w:val="24"/>
          <w:szCs w:val="24"/>
        </w:rPr>
      </w:pPr>
      <w:r w:rsidRPr="001F07E8">
        <w:rPr>
          <w:rFonts w:ascii="Times New Roman" w:hAnsi="Times New Roman" w:cs="Times New Roman"/>
          <w:sz w:val="24"/>
          <w:szCs w:val="24"/>
        </w:rPr>
        <w:t>Objeto da contratação:</w:t>
      </w:r>
    </w:p>
    <w:p w14:paraId="51DA4C17" w14:textId="77777777" w:rsidR="006B522D" w:rsidRPr="002E3EDE" w:rsidRDefault="006B522D" w:rsidP="00313569">
      <w:pPr>
        <w:pStyle w:val="Nivel2"/>
        <w:tabs>
          <w:tab w:val="left" w:pos="567"/>
        </w:tabs>
        <w:spacing w:before="0" w:line="240" w:lineRule="auto"/>
        <w:ind w:left="567" w:right="1133" w:firstLine="0"/>
        <w:jc w:val="both"/>
        <w:rPr>
          <w:rFonts w:ascii="Times New Roman" w:hAnsi="Times New Roman" w:cs="Times New Roman"/>
          <w:sz w:val="24"/>
          <w:szCs w:val="24"/>
          <w:highlight w:val="yellow"/>
        </w:rPr>
      </w:pPr>
    </w:p>
    <w:tbl>
      <w:tblPr>
        <w:tblStyle w:val="Tabelacomgrade"/>
        <w:tblW w:w="8505" w:type="dxa"/>
        <w:tblInd w:w="421" w:type="dxa"/>
        <w:tblLook w:val="04A0" w:firstRow="1" w:lastRow="0" w:firstColumn="1" w:lastColumn="0" w:noHBand="0" w:noVBand="1"/>
      </w:tblPr>
      <w:tblGrid>
        <w:gridCol w:w="757"/>
        <w:gridCol w:w="1213"/>
        <w:gridCol w:w="2095"/>
        <w:gridCol w:w="1461"/>
        <w:gridCol w:w="1040"/>
        <w:gridCol w:w="969"/>
        <w:gridCol w:w="970"/>
      </w:tblGrid>
      <w:tr w:rsidR="0024540E" w:rsidRPr="00076F3D" w14:paraId="1A1E70AF" w14:textId="781ACC57" w:rsidTr="0024540E">
        <w:tc>
          <w:tcPr>
            <w:tcW w:w="425" w:type="dxa"/>
          </w:tcPr>
          <w:p w14:paraId="50C4D75C" w14:textId="77777777" w:rsidR="0024540E" w:rsidRPr="00076F3D" w:rsidRDefault="0024540E" w:rsidP="005E5D02">
            <w:pPr>
              <w:adjustRightInd w:val="0"/>
              <w:jc w:val="center"/>
              <w:rPr>
                <w:b/>
                <w:bCs/>
                <w:sz w:val="16"/>
                <w:szCs w:val="16"/>
              </w:rPr>
            </w:pPr>
          </w:p>
          <w:p w14:paraId="2A86C2AF" w14:textId="77777777" w:rsidR="0024540E" w:rsidRPr="00076F3D" w:rsidRDefault="0024540E" w:rsidP="005E5D02">
            <w:pPr>
              <w:adjustRightInd w:val="0"/>
              <w:jc w:val="center"/>
              <w:rPr>
                <w:b/>
                <w:bCs/>
                <w:sz w:val="16"/>
                <w:szCs w:val="16"/>
              </w:rPr>
            </w:pPr>
            <w:r w:rsidRPr="00076F3D">
              <w:rPr>
                <w:b/>
                <w:bCs/>
                <w:sz w:val="16"/>
                <w:szCs w:val="16"/>
              </w:rPr>
              <w:t>ITEM</w:t>
            </w:r>
          </w:p>
        </w:tc>
        <w:tc>
          <w:tcPr>
            <w:tcW w:w="1276" w:type="dxa"/>
          </w:tcPr>
          <w:p w14:paraId="2742C6E0" w14:textId="77777777" w:rsidR="0024540E" w:rsidRPr="00076F3D" w:rsidRDefault="0024540E" w:rsidP="005E5D02">
            <w:pPr>
              <w:adjustRightInd w:val="0"/>
              <w:jc w:val="center"/>
              <w:rPr>
                <w:b/>
                <w:bCs/>
                <w:sz w:val="16"/>
                <w:szCs w:val="16"/>
              </w:rPr>
            </w:pPr>
            <w:r w:rsidRPr="00076F3D">
              <w:rPr>
                <w:b/>
                <w:bCs/>
                <w:sz w:val="16"/>
                <w:szCs w:val="16"/>
              </w:rPr>
              <w:t>CÓD. CATMAT</w:t>
            </w:r>
          </w:p>
        </w:tc>
        <w:tc>
          <w:tcPr>
            <w:tcW w:w="2126" w:type="dxa"/>
          </w:tcPr>
          <w:p w14:paraId="47D43B2B" w14:textId="77777777" w:rsidR="0024540E" w:rsidRPr="00076F3D" w:rsidRDefault="0024540E" w:rsidP="005E5D02">
            <w:pPr>
              <w:adjustRightInd w:val="0"/>
              <w:jc w:val="center"/>
              <w:rPr>
                <w:b/>
                <w:bCs/>
                <w:sz w:val="16"/>
                <w:szCs w:val="16"/>
              </w:rPr>
            </w:pPr>
          </w:p>
          <w:p w14:paraId="33EEB883" w14:textId="77777777" w:rsidR="0024540E" w:rsidRPr="00076F3D" w:rsidRDefault="0024540E" w:rsidP="005E5D02">
            <w:pPr>
              <w:adjustRightInd w:val="0"/>
              <w:jc w:val="center"/>
              <w:rPr>
                <w:b/>
                <w:bCs/>
                <w:sz w:val="16"/>
                <w:szCs w:val="16"/>
              </w:rPr>
            </w:pPr>
            <w:r w:rsidRPr="00076F3D">
              <w:rPr>
                <w:b/>
                <w:bCs/>
                <w:sz w:val="16"/>
                <w:szCs w:val="16"/>
              </w:rPr>
              <w:t>ESPECIFICAÇÃO</w:t>
            </w:r>
          </w:p>
        </w:tc>
        <w:tc>
          <w:tcPr>
            <w:tcW w:w="1559" w:type="dxa"/>
          </w:tcPr>
          <w:p w14:paraId="682955E6" w14:textId="77777777" w:rsidR="0024540E" w:rsidRPr="00076F3D" w:rsidRDefault="0024540E" w:rsidP="005E5D02">
            <w:pPr>
              <w:adjustRightInd w:val="0"/>
              <w:jc w:val="center"/>
              <w:rPr>
                <w:b/>
                <w:bCs/>
                <w:sz w:val="16"/>
                <w:szCs w:val="16"/>
              </w:rPr>
            </w:pPr>
          </w:p>
          <w:p w14:paraId="14D1505E" w14:textId="77777777" w:rsidR="0024540E" w:rsidRPr="00076F3D" w:rsidRDefault="0024540E" w:rsidP="005E5D02">
            <w:pPr>
              <w:adjustRightInd w:val="0"/>
              <w:jc w:val="center"/>
              <w:rPr>
                <w:b/>
                <w:bCs/>
                <w:sz w:val="16"/>
                <w:szCs w:val="16"/>
              </w:rPr>
            </w:pPr>
            <w:r w:rsidRPr="00076F3D">
              <w:rPr>
                <w:b/>
                <w:bCs/>
                <w:sz w:val="16"/>
                <w:szCs w:val="16"/>
              </w:rPr>
              <w:t>UNID. MED.</w:t>
            </w:r>
          </w:p>
        </w:tc>
        <w:tc>
          <w:tcPr>
            <w:tcW w:w="1134" w:type="dxa"/>
          </w:tcPr>
          <w:p w14:paraId="3D04EAA2" w14:textId="77777777" w:rsidR="0024540E" w:rsidRPr="00076F3D" w:rsidRDefault="0024540E" w:rsidP="005E5D02">
            <w:pPr>
              <w:adjustRightInd w:val="0"/>
              <w:rPr>
                <w:b/>
                <w:bCs/>
                <w:sz w:val="16"/>
                <w:szCs w:val="16"/>
              </w:rPr>
            </w:pPr>
          </w:p>
          <w:p w14:paraId="00AA2372" w14:textId="77777777" w:rsidR="0024540E" w:rsidRPr="00076F3D" w:rsidRDefault="0024540E" w:rsidP="005E5D02">
            <w:pPr>
              <w:adjustRightInd w:val="0"/>
              <w:jc w:val="center"/>
              <w:rPr>
                <w:b/>
                <w:bCs/>
                <w:sz w:val="16"/>
                <w:szCs w:val="16"/>
              </w:rPr>
            </w:pPr>
            <w:r w:rsidRPr="00076F3D">
              <w:rPr>
                <w:b/>
                <w:bCs/>
                <w:sz w:val="16"/>
                <w:szCs w:val="16"/>
              </w:rPr>
              <w:t>QTDE</w:t>
            </w:r>
          </w:p>
        </w:tc>
        <w:tc>
          <w:tcPr>
            <w:tcW w:w="992" w:type="dxa"/>
          </w:tcPr>
          <w:p w14:paraId="26A01803" w14:textId="193CDCDE" w:rsidR="0024540E" w:rsidRPr="00076F3D" w:rsidRDefault="0024540E" w:rsidP="005E5D02">
            <w:pPr>
              <w:adjustRightInd w:val="0"/>
              <w:rPr>
                <w:b/>
                <w:bCs/>
                <w:sz w:val="16"/>
                <w:szCs w:val="16"/>
              </w:rPr>
            </w:pPr>
            <w:r>
              <w:rPr>
                <w:b/>
                <w:bCs/>
                <w:sz w:val="16"/>
                <w:szCs w:val="16"/>
              </w:rPr>
              <w:t>VALOR UNI</w:t>
            </w:r>
          </w:p>
        </w:tc>
        <w:tc>
          <w:tcPr>
            <w:tcW w:w="993" w:type="dxa"/>
          </w:tcPr>
          <w:p w14:paraId="371E0D28" w14:textId="6762829A" w:rsidR="0024540E" w:rsidRPr="00076F3D" w:rsidRDefault="0024540E" w:rsidP="005E5D02">
            <w:pPr>
              <w:adjustRightInd w:val="0"/>
              <w:rPr>
                <w:b/>
                <w:bCs/>
                <w:sz w:val="16"/>
                <w:szCs w:val="16"/>
              </w:rPr>
            </w:pPr>
            <w:r>
              <w:rPr>
                <w:b/>
                <w:bCs/>
                <w:sz w:val="16"/>
                <w:szCs w:val="16"/>
              </w:rPr>
              <w:t>VALOR TOTAL</w:t>
            </w:r>
          </w:p>
        </w:tc>
      </w:tr>
      <w:tr w:rsidR="0024540E" w:rsidRPr="00076F3D" w14:paraId="27FCFD40" w14:textId="16EB9292" w:rsidTr="0024540E">
        <w:tc>
          <w:tcPr>
            <w:tcW w:w="425" w:type="dxa"/>
            <w:vAlign w:val="center"/>
          </w:tcPr>
          <w:p w14:paraId="1CD599C2" w14:textId="77777777" w:rsidR="0024540E" w:rsidRPr="00076F3D" w:rsidRDefault="0024540E" w:rsidP="005E5D02">
            <w:pPr>
              <w:adjustRightInd w:val="0"/>
              <w:jc w:val="center"/>
              <w:rPr>
                <w:sz w:val="16"/>
                <w:szCs w:val="16"/>
              </w:rPr>
            </w:pPr>
            <w:r w:rsidRPr="00076F3D">
              <w:rPr>
                <w:color w:val="000000"/>
                <w:sz w:val="16"/>
                <w:szCs w:val="16"/>
              </w:rPr>
              <w:t>1</w:t>
            </w:r>
          </w:p>
        </w:tc>
        <w:tc>
          <w:tcPr>
            <w:tcW w:w="1276" w:type="dxa"/>
            <w:vAlign w:val="center"/>
          </w:tcPr>
          <w:p w14:paraId="29D17E0B" w14:textId="77777777" w:rsidR="0024540E" w:rsidRPr="00076F3D" w:rsidRDefault="0024540E" w:rsidP="005E5D02">
            <w:pPr>
              <w:adjustRightInd w:val="0"/>
              <w:jc w:val="center"/>
              <w:rPr>
                <w:sz w:val="16"/>
                <w:szCs w:val="16"/>
              </w:rPr>
            </w:pPr>
            <w:r w:rsidRPr="00076F3D">
              <w:rPr>
                <w:color w:val="000000"/>
                <w:sz w:val="16"/>
                <w:szCs w:val="16"/>
              </w:rPr>
              <w:t>216955</w:t>
            </w:r>
          </w:p>
        </w:tc>
        <w:tc>
          <w:tcPr>
            <w:tcW w:w="2126" w:type="dxa"/>
            <w:vAlign w:val="center"/>
          </w:tcPr>
          <w:p w14:paraId="64DD2A2F" w14:textId="77777777" w:rsidR="0024540E" w:rsidRPr="00076F3D" w:rsidRDefault="0024540E" w:rsidP="005E5D02">
            <w:pPr>
              <w:adjustRightInd w:val="0"/>
              <w:spacing w:line="276" w:lineRule="auto"/>
              <w:jc w:val="both"/>
              <w:rPr>
                <w:sz w:val="16"/>
                <w:szCs w:val="16"/>
              </w:rPr>
            </w:pPr>
            <w:r w:rsidRPr="00076F3D">
              <w:rPr>
                <w:color w:val="000000"/>
                <w:sz w:val="16"/>
                <w:szCs w:val="16"/>
              </w:rPr>
              <w:t>AREIA GROSSA LAVADA</w:t>
            </w:r>
          </w:p>
        </w:tc>
        <w:tc>
          <w:tcPr>
            <w:tcW w:w="1559" w:type="dxa"/>
            <w:vAlign w:val="center"/>
          </w:tcPr>
          <w:p w14:paraId="13A84423" w14:textId="77777777" w:rsidR="0024540E" w:rsidRPr="00076F3D" w:rsidRDefault="0024540E" w:rsidP="005E5D02">
            <w:pPr>
              <w:jc w:val="center"/>
              <w:rPr>
                <w:color w:val="333333"/>
                <w:sz w:val="16"/>
                <w:szCs w:val="16"/>
                <w:shd w:val="clear" w:color="auto" w:fill="FFFFFF"/>
              </w:rPr>
            </w:pPr>
            <w:r w:rsidRPr="00076F3D">
              <w:rPr>
                <w:color w:val="333333"/>
                <w:sz w:val="16"/>
                <w:szCs w:val="16"/>
                <w:shd w:val="clear" w:color="auto" w:fill="FFFFFF"/>
              </w:rPr>
              <w:t>METRO³ </w:t>
            </w:r>
          </w:p>
          <w:p w14:paraId="394ABE3E" w14:textId="77777777" w:rsidR="0024540E" w:rsidRPr="00076F3D" w:rsidRDefault="0024540E" w:rsidP="005E5D02">
            <w:pPr>
              <w:adjustRightInd w:val="0"/>
              <w:spacing w:line="276" w:lineRule="auto"/>
              <w:jc w:val="center"/>
              <w:rPr>
                <w:sz w:val="16"/>
                <w:szCs w:val="16"/>
              </w:rPr>
            </w:pPr>
            <w:r w:rsidRPr="00076F3D">
              <w:rPr>
                <w:color w:val="333333"/>
                <w:sz w:val="16"/>
                <w:szCs w:val="16"/>
                <w:shd w:val="clear" w:color="auto" w:fill="FFFFFF"/>
              </w:rPr>
              <w:t>(cód.: 1081)</w:t>
            </w:r>
          </w:p>
        </w:tc>
        <w:tc>
          <w:tcPr>
            <w:tcW w:w="1134" w:type="dxa"/>
            <w:vAlign w:val="bottom"/>
          </w:tcPr>
          <w:p w14:paraId="03712DF7" w14:textId="77777777" w:rsidR="0024540E" w:rsidRPr="00076F3D" w:rsidRDefault="0024540E" w:rsidP="005E5D02">
            <w:pPr>
              <w:adjustRightInd w:val="0"/>
              <w:jc w:val="center"/>
              <w:rPr>
                <w:sz w:val="16"/>
                <w:szCs w:val="16"/>
              </w:rPr>
            </w:pPr>
            <w:r w:rsidRPr="00076F3D">
              <w:rPr>
                <w:sz w:val="16"/>
                <w:szCs w:val="16"/>
              </w:rPr>
              <w:t>930</w:t>
            </w:r>
          </w:p>
        </w:tc>
        <w:tc>
          <w:tcPr>
            <w:tcW w:w="992" w:type="dxa"/>
          </w:tcPr>
          <w:p w14:paraId="5253D730" w14:textId="77777777" w:rsidR="0024540E" w:rsidRPr="00076F3D" w:rsidRDefault="0024540E" w:rsidP="005E5D02">
            <w:pPr>
              <w:adjustRightInd w:val="0"/>
              <w:jc w:val="center"/>
              <w:rPr>
                <w:sz w:val="16"/>
                <w:szCs w:val="16"/>
              </w:rPr>
            </w:pPr>
          </w:p>
        </w:tc>
        <w:tc>
          <w:tcPr>
            <w:tcW w:w="993" w:type="dxa"/>
          </w:tcPr>
          <w:p w14:paraId="6662B91D" w14:textId="77777777" w:rsidR="0024540E" w:rsidRPr="00076F3D" w:rsidRDefault="0024540E" w:rsidP="005E5D02">
            <w:pPr>
              <w:adjustRightInd w:val="0"/>
              <w:jc w:val="center"/>
              <w:rPr>
                <w:sz w:val="16"/>
                <w:szCs w:val="16"/>
              </w:rPr>
            </w:pPr>
          </w:p>
        </w:tc>
      </w:tr>
      <w:tr w:rsidR="0024540E" w:rsidRPr="00076F3D" w14:paraId="137C92E9" w14:textId="746471B6" w:rsidTr="0024540E">
        <w:tc>
          <w:tcPr>
            <w:tcW w:w="425" w:type="dxa"/>
            <w:vAlign w:val="center"/>
          </w:tcPr>
          <w:p w14:paraId="2F8C53A6" w14:textId="77777777" w:rsidR="0024540E" w:rsidRPr="00076F3D" w:rsidRDefault="0024540E" w:rsidP="005E5D02">
            <w:pPr>
              <w:adjustRightInd w:val="0"/>
              <w:jc w:val="center"/>
              <w:rPr>
                <w:sz w:val="16"/>
                <w:szCs w:val="16"/>
              </w:rPr>
            </w:pPr>
            <w:r w:rsidRPr="00076F3D">
              <w:rPr>
                <w:color w:val="000000"/>
                <w:sz w:val="16"/>
                <w:szCs w:val="16"/>
              </w:rPr>
              <w:t>2</w:t>
            </w:r>
          </w:p>
        </w:tc>
        <w:tc>
          <w:tcPr>
            <w:tcW w:w="1276" w:type="dxa"/>
            <w:vAlign w:val="center"/>
          </w:tcPr>
          <w:p w14:paraId="680BB155" w14:textId="77777777" w:rsidR="0024540E" w:rsidRPr="00076F3D" w:rsidRDefault="0024540E" w:rsidP="005E5D02">
            <w:pPr>
              <w:adjustRightInd w:val="0"/>
              <w:jc w:val="center"/>
              <w:rPr>
                <w:sz w:val="16"/>
                <w:szCs w:val="16"/>
              </w:rPr>
            </w:pPr>
            <w:r w:rsidRPr="00076F3D">
              <w:rPr>
                <w:color w:val="000000"/>
                <w:sz w:val="16"/>
                <w:szCs w:val="16"/>
              </w:rPr>
              <w:t>348315</w:t>
            </w:r>
          </w:p>
        </w:tc>
        <w:tc>
          <w:tcPr>
            <w:tcW w:w="2126" w:type="dxa"/>
            <w:vAlign w:val="center"/>
          </w:tcPr>
          <w:p w14:paraId="239F049D" w14:textId="77777777" w:rsidR="0024540E" w:rsidRPr="00076F3D" w:rsidRDefault="0024540E" w:rsidP="005E5D02">
            <w:pPr>
              <w:adjustRightInd w:val="0"/>
              <w:spacing w:line="276" w:lineRule="auto"/>
              <w:jc w:val="both"/>
              <w:rPr>
                <w:sz w:val="16"/>
                <w:szCs w:val="16"/>
              </w:rPr>
            </w:pPr>
            <w:r w:rsidRPr="00076F3D">
              <w:rPr>
                <w:color w:val="000000"/>
                <w:sz w:val="16"/>
                <w:szCs w:val="16"/>
              </w:rPr>
              <w:t>AREIA-FINA</w:t>
            </w:r>
          </w:p>
        </w:tc>
        <w:tc>
          <w:tcPr>
            <w:tcW w:w="1559" w:type="dxa"/>
            <w:vAlign w:val="center"/>
          </w:tcPr>
          <w:p w14:paraId="2680C2BE" w14:textId="77777777" w:rsidR="0024540E" w:rsidRPr="00076F3D" w:rsidRDefault="0024540E" w:rsidP="005E5D02">
            <w:pPr>
              <w:jc w:val="center"/>
              <w:rPr>
                <w:color w:val="333333"/>
                <w:sz w:val="16"/>
                <w:szCs w:val="16"/>
                <w:shd w:val="clear" w:color="auto" w:fill="FFFFFF"/>
              </w:rPr>
            </w:pPr>
            <w:r w:rsidRPr="00076F3D">
              <w:rPr>
                <w:color w:val="333333"/>
                <w:sz w:val="16"/>
                <w:szCs w:val="16"/>
                <w:shd w:val="clear" w:color="auto" w:fill="FFFFFF"/>
              </w:rPr>
              <w:t>METRO³</w:t>
            </w:r>
          </w:p>
          <w:p w14:paraId="34BBC658" w14:textId="77777777" w:rsidR="0024540E" w:rsidRPr="00076F3D" w:rsidRDefault="0024540E" w:rsidP="005E5D02">
            <w:pPr>
              <w:adjustRightInd w:val="0"/>
              <w:spacing w:line="276" w:lineRule="auto"/>
              <w:jc w:val="center"/>
              <w:rPr>
                <w:sz w:val="16"/>
                <w:szCs w:val="16"/>
              </w:rPr>
            </w:pPr>
            <w:r w:rsidRPr="00076F3D">
              <w:rPr>
                <w:color w:val="333333"/>
                <w:sz w:val="16"/>
                <w:szCs w:val="16"/>
                <w:shd w:val="clear" w:color="auto" w:fill="FFFFFF"/>
              </w:rPr>
              <w:t> (cód.: 1081)</w:t>
            </w:r>
          </w:p>
        </w:tc>
        <w:tc>
          <w:tcPr>
            <w:tcW w:w="1134" w:type="dxa"/>
            <w:vAlign w:val="bottom"/>
          </w:tcPr>
          <w:p w14:paraId="22B4F736" w14:textId="77777777" w:rsidR="0024540E" w:rsidRPr="00076F3D" w:rsidRDefault="0024540E" w:rsidP="005E5D02">
            <w:pPr>
              <w:adjustRightInd w:val="0"/>
              <w:jc w:val="center"/>
              <w:rPr>
                <w:sz w:val="16"/>
                <w:szCs w:val="16"/>
              </w:rPr>
            </w:pPr>
            <w:r w:rsidRPr="00076F3D">
              <w:rPr>
                <w:sz w:val="16"/>
                <w:szCs w:val="16"/>
              </w:rPr>
              <w:t>895</w:t>
            </w:r>
          </w:p>
        </w:tc>
        <w:tc>
          <w:tcPr>
            <w:tcW w:w="992" w:type="dxa"/>
          </w:tcPr>
          <w:p w14:paraId="6008A703" w14:textId="77777777" w:rsidR="0024540E" w:rsidRPr="00076F3D" w:rsidRDefault="0024540E" w:rsidP="005E5D02">
            <w:pPr>
              <w:adjustRightInd w:val="0"/>
              <w:jc w:val="center"/>
              <w:rPr>
                <w:sz w:val="16"/>
                <w:szCs w:val="16"/>
              </w:rPr>
            </w:pPr>
          </w:p>
        </w:tc>
        <w:tc>
          <w:tcPr>
            <w:tcW w:w="993" w:type="dxa"/>
          </w:tcPr>
          <w:p w14:paraId="4C6B4DB3" w14:textId="77777777" w:rsidR="0024540E" w:rsidRPr="00076F3D" w:rsidRDefault="0024540E" w:rsidP="005E5D02">
            <w:pPr>
              <w:adjustRightInd w:val="0"/>
              <w:jc w:val="center"/>
              <w:rPr>
                <w:sz w:val="16"/>
                <w:szCs w:val="16"/>
              </w:rPr>
            </w:pPr>
          </w:p>
        </w:tc>
      </w:tr>
      <w:tr w:rsidR="0024540E" w:rsidRPr="00076F3D" w14:paraId="0CE4D8F3" w14:textId="4B90AC29" w:rsidTr="0024540E">
        <w:tc>
          <w:tcPr>
            <w:tcW w:w="425" w:type="dxa"/>
            <w:vAlign w:val="center"/>
          </w:tcPr>
          <w:p w14:paraId="2D1CA247" w14:textId="77777777" w:rsidR="0024540E" w:rsidRPr="00076F3D" w:rsidRDefault="0024540E" w:rsidP="005E5D02">
            <w:pPr>
              <w:adjustRightInd w:val="0"/>
              <w:jc w:val="center"/>
              <w:rPr>
                <w:sz w:val="16"/>
                <w:szCs w:val="16"/>
              </w:rPr>
            </w:pPr>
            <w:r w:rsidRPr="00076F3D">
              <w:rPr>
                <w:color w:val="000000"/>
                <w:sz w:val="16"/>
                <w:szCs w:val="16"/>
              </w:rPr>
              <w:t>3</w:t>
            </w:r>
          </w:p>
        </w:tc>
        <w:tc>
          <w:tcPr>
            <w:tcW w:w="1276" w:type="dxa"/>
            <w:vAlign w:val="center"/>
          </w:tcPr>
          <w:p w14:paraId="5A202CBE" w14:textId="77777777" w:rsidR="0024540E" w:rsidRPr="00076F3D" w:rsidRDefault="0024540E" w:rsidP="005E5D02">
            <w:pPr>
              <w:adjustRightInd w:val="0"/>
              <w:jc w:val="center"/>
              <w:rPr>
                <w:sz w:val="16"/>
                <w:szCs w:val="16"/>
              </w:rPr>
            </w:pPr>
            <w:r w:rsidRPr="00076F3D">
              <w:rPr>
                <w:color w:val="000000"/>
                <w:sz w:val="16"/>
                <w:szCs w:val="16"/>
              </w:rPr>
              <w:t>440969</w:t>
            </w:r>
          </w:p>
        </w:tc>
        <w:tc>
          <w:tcPr>
            <w:tcW w:w="2126" w:type="dxa"/>
            <w:vAlign w:val="center"/>
          </w:tcPr>
          <w:p w14:paraId="1F614C64" w14:textId="77777777" w:rsidR="0024540E" w:rsidRPr="00076F3D" w:rsidRDefault="0024540E" w:rsidP="005E5D02">
            <w:pPr>
              <w:adjustRightInd w:val="0"/>
              <w:spacing w:line="276" w:lineRule="auto"/>
              <w:jc w:val="both"/>
              <w:rPr>
                <w:sz w:val="16"/>
                <w:szCs w:val="16"/>
              </w:rPr>
            </w:pPr>
            <w:r w:rsidRPr="00076F3D">
              <w:rPr>
                <w:color w:val="000000"/>
                <w:sz w:val="16"/>
                <w:szCs w:val="16"/>
              </w:rPr>
              <w:t>ARGAMASSA – TIPO ARGAMASSA AC III -  SACO COM 20 KG</w:t>
            </w:r>
          </w:p>
        </w:tc>
        <w:tc>
          <w:tcPr>
            <w:tcW w:w="1559" w:type="dxa"/>
            <w:vAlign w:val="center"/>
          </w:tcPr>
          <w:p w14:paraId="72BC6A39" w14:textId="77777777" w:rsidR="0024540E" w:rsidRPr="00076F3D" w:rsidRDefault="0024540E" w:rsidP="005E5D02">
            <w:pPr>
              <w:jc w:val="center"/>
              <w:rPr>
                <w:color w:val="000000"/>
                <w:sz w:val="16"/>
                <w:szCs w:val="16"/>
              </w:rPr>
            </w:pPr>
            <w:r w:rsidRPr="00076F3D">
              <w:rPr>
                <w:color w:val="000000"/>
                <w:sz w:val="16"/>
                <w:szCs w:val="16"/>
              </w:rPr>
              <w:t>  UND</w:t>
            </w:r>
          </w:p>
          <w:p w14:paraId="4143FB00" w14:textId="77777777" w:rsidR="0024540E" w:rsidRPr="00076F3D" w:rsidRDefault="0024540E" w:rsidP="005E5D02">
            <w:pPr>
              <w:adjustRightInd w:val="0"/>
              <w:spacing w:line="276" w:lineRule="auto"/>
              <w:jc w:val="center"/>
              <w:rPr>
                <w:sz w:val="16"/>
                <w:szCs w:val="16"/>
              </w:rPr>
            </w:pPr>
            <w:r w:rsidRPr="00076F3D">
              <w:rPr>
                <w:color w:val="000000"/>
                <w:sz w:val="16"/>
                <w:szCs w:val="16"/>
              </w:rPr>
              <w:t>(Cod.1) </w:t>
            </w:r>
          </w:p>
        </w:tc>
        <w:tc>
          <w:tcPr>
            <w:tcW w:w="1134" w:type="dxa"/>
            <w:vAlign w:val="bottom"/>
          </w:tcPr>
          <w:p w14:paraId="68011739" w14:textId="77777777" w:rsidR="0024540E" w:rsidRPr="00076F3D" w:rsidRDefault="0024540E" w:rsidP="005E5D02">
            <w:pPr>
              <w:adjustRightInd w:val="0"/>
              <w:jc w:val="center"/>
              <w:rPr>
                <w:sz w:val="16"/>
                <w:szCs w:val="16"/>
              </w:rPr>
            </w:pPr>
            <w:r w:rsidRPr="00076F3D">
              <w:rPr>
                <w:sz w:val="16"/>
                <w:szCs w:val="16"/>
              </w:rPr>
              <w:t>531</w:t>
            </w:r>
          </w:p>
        </w:tc>
        <w:tc>
          <w:tcPr>
            <w:tcW w:w="992" w:type="dxa"/>
          </w:tcPr>
          <w:p w14:paraId="4D741F56" w14:textId="77777777" w:rsidR="0024540E" w:rsidRPr="00076F3D" w:rsidRDefault="0024540E" w:rsidP="005E5D02">
            <w:pPr>
              <w:adjustRightInd w:val="0"/>
              <w:jc w:val="center"/>
              <w:rPr>
                <w:sz w:val="16"/>
                <w:szCs w:val="16"/>
              </w:rPr>
            </w:pPr>
          </w:p>
        </w:tc>
        <w:tc>
          <w:tcPr>
            <w:tcW w:w="993" w:type="dxa"/>
          </w:tcPr>
          <w:p w14:paraId="08297C76" w14:textId="77777777" w:rsidR="0024540E" w:rsidRPr="00076F3D" w:rsidRDefault="0024540E" w:rsidP="005E5D02">
            <w:pPr>
              <w:adjustRightInd w:val="0"/>
              <w:jc w:val="center"/>
              <w:rPr>
                <w:sz w:val="16"/>
                <w:szCs w:val="16"/>
              </w:rPr>
            </w:pPr>
          </w:p>
        </w:tc>
      </w:tr>
      <w:tr w:rsidR="0024540E" w:rsidRPr="00076F3D" w14:paraId="579EC133" w14:textId="3A986CFF" w:rsidTr="0024540E">
        <w:tc>
          <w:tcPr>
            <w:tcW w:w="425" w:type="dxa"/>
            <w:vAlign w:val="center"/>
          </w:tcPr>
          <w:p w14:paraId="4263A3B1" w14:textId="77777777" w:rsidR="0024540E" w:rsidRPr="00076F3D" w:rsidRDefault="0024540E" w:rsidP="005E5D02">
            <w:pPr>
              <w:adjustRightInd w:val="0"/>
              <w:jc w:val="center"/>
              <w:rPr>
                <w:sz w:val="16"/>
                <w:szCs w:val="16"/>
              </w:rPr>
            </w:pPr>
            <w:r w:rsidRPr="00076F3D">
              <w:rPr>
                <w:color w:val="000000"/>
                <w:sz w:val="16"/>
                <w:szCs w:val="16"/>
              </w:rPr>
              <w:t>4</w:t>
            </w:r>
          </w:p>
        </w:tc>
        <w:tc>
          <w:tcPr>
            <w:tcW w:w="1276" w:type="dxa"/>
            <w:vAlign w:val="center"/>
          </w:tcPr>
          <w:p w14:paraId="1ABC8E13" w14:textId="77777777" w:rsidR="0024540E" w:rsidRPr="00076F3D" w:rsidRDefault="0024540E" w:rsidP="005E5D02">
            <w:pPr>
              <w:adjustRightInd w:val="0"/>
              <w:jc w:val="center"/>
              <w:rPr>
                <w:sz w:val="16"/>
                <w:szCs w:val="16"/>
              </w:rPr>
            </w:pPr>
            <w:r w:rsidRPr="00076F3D">
              <w:rPr>
                <w:color w:val="000000"/>
                <w:sz w:val="16"/>
                <w:szCs w:val="16"/>
              </w:rPr>
              <w:t>342316</w:t>
            </w:r>
          </w:p>
        </w:tc>
        <w:tc>
          <w:tcPr>
            <w:tcW w:w="2126" w:type="dxa"/>
            <w:vAlign w:val="center"/>
          </w:tcPr>
          <w:p w14:paraId="4EA33615" w14:textId="77777777" w:rsidR="0024540E" w:rsidRPr="00076F3D" w:rsidRDefault="0024540E" w:rsidP="005E5D02">
            <w:pPr>
              <w:jc w:val="both"/>
              <w:rPr>
                <w:color w:val="000000"/>
                <w:sz w:val="16"/>
                <w:szCs w:val="16"/>
              </w:rPr>
            </w:pPr>
            <w:r w:rsidRPr="00076F3D">
              <w:rPr>
                <w:color w:val="000000"/>
                <w:sz w:val="16"/>
                <w:szCs w:val="16"/>
              </w:rPr>
              <w:t>ASSENTO PLASTICO PARA VASO SANITARIO - COM BASE DE PLASTICO ASSENTO SANITARIO,</w:t>
            </w:r>
          </w:p>
          <w:p w14:paraId="665EB2E5" w14:textId="77777777" w:rsidR="0024540E" w:rsidRPr="00076F3D" w:rsidRDefault="0024540E" w:rsidP="005E5D02">
            <w:pPr>
              <w:adjustRightInd w:val="0"/>
              <w:spacing w:line="276" w:lineRule="auto"/>
              <w:jc w:val="both"/>
              <w:rPr>
                <w:sz w:val="16"/>
                <w:szCs w:val="16"/>
              </w:rPr>
            </w:pPr>
            <w:r w:rsidRPr="00076F3D">
              <w:rPr>
                <w:color w:val="000000"/>
                <w:sz w:val="16"/>
                <w:szCs w:val="16"/>
              </w:rPr>
              <w:t>COM TAMPA DE PLASTICO BLOCO AGLOMERADO, UTILIZANDO PARA A FIXACAO NA FURACAO DO VASO LATERAL, DIMENSOES DO MATERIAL CONFORME NORMAL, ASSENTO PARA VASO SANITARIO NAS CORES BRANCA</w:t>
            </w:r>
          </w:p>
        </w:tc>
        <w:tc>
          <w:tcPr>
            <w:tcW w:w="1559" w:type="dxa"/>
            <w:vAlign w:val="center"/>
          </w:tcPr>
          <w:p w14:paraId="5A01F147" w14:textId="77777777" w:rsidR="0024540E" w:rsidRPr="00076F3D" w:rsidRDefault="0024540E" w:rsidP="005E5D02">
            <w:pPr>
              <w:jc w:val="center"/>
              <w:rPr>
                <w:color w:val="000000"/>
                <w:sz w:val="16"/>
                <w:szCs w:val="16"/>
              </w:rPr>
            </w:pPr>
            <w:r w:rsidRPr="00076F3D">
              <w:rPr>
                <w:color w:val="000000"/>
                <w:sz w:val="16"/>
                <w:szCs w:val="16"/>
              </w:rPr>
              <w:t>  UND</w:t>
            </w:r>
          </w:p>
          <w:p w14:paraId="179214D3" w14:textId="77777777" w:rsidR="0024540E" w:rsidRPr="00076F3D" w:rsidRDefault="0024540E" w:rsidP="005E5D02">
            <w:pPr>
              <w:adjustRightInd w:val="0"/>
              <w:spacing w:line="276" w:lineRule="auto"/>
              <w:jc w:val="center"/>
              <w:rPr>
                <w:sz w:val="16"/>
                <w:szCs w:val="16"/>
              </w:rPr>
            </w:pPr>
            <w:r w:rsidRPr="00076F3D">
              <w:rPr>
                <w:color w:val="000000"/>
                <w:sz w:val="16"/>
                <w:szCs w:val="16"/>
              </w:rPr>
              <w:t>(Cod.1) </w:t>
            </w:r>
          </w:p>
        </w:tc>
        <w:tc>
          <w:tcPr>
            <w:tcW w:w="1134" w:type="dxa"/>
            <w:vAlign w:val="bottom"/>
          </w:tcPr>
          <w:p w14:paraId="5A35A8EF" w14:textId="77777777" w:rsidR="0024540E" w:rsidRPr="00076F3D" w:rsidRDefault="0024540E" w:rsidP="005E5D02">
            <w:pPr>
              <w:adjustRightInd w:val="0"/>
              <w:jc w:val="center"/>
              <w:rPr>
                <w:sz w:val="16"/>
                <w:szCs w:val="16"/>
              </w:rPr>
            </w:pPr>
            <w:r w:rsidRPr="00076F3D">
              <w:rPr>
                <w:sz w:val="16"/>
                <w:szCs w:val="16"/>
              </w:rPr>
              <w:t>187</w:t>
            </w:r>
          </w:p>
        </w:tc>
        <w:tc>
          <w:tcPr>
            <w:tcW w:w="992" w:type="dxa"/>
          </w:tcPr>
          <w:p w14:paraId="72CEA88E" w14:textId="77777777" w:rsidR="0024540E" w:rsidRPr="00076F3D" w:rsidRDefault="0024540E" w:rsidP="005E5D02">
            <w:pPr>
              <w:adjustRightInd w:val="0"/>
              <w:jc w:val="center"/>
              <w:rPr>
                <w:sz w:val="16"/>
                <w:szCs w:val="16"/>
              </w:rPr>
            </w:pPr>
          </w:p>
        </w:tc>
        <w:tc>
          <w:tcPr>
            <w:tcW w:w="993" w:type="dxa"/>
          </w:tcPr>
          <w:p w14:paraId="049A39F9" w14:textId="77777777" w:rsidR="0024540E" w:rsidRPr="00076F3D" w:rsidRDefault="0024540E" w:rsidP="005E5D02">
            <w:pPr>
              <w:adjustRightInd w:val="0"/>
              <w:jc w:val="center"/>
              <w:rPr>
                <w:sz w:val="16"/>
                <w:szCs w:val="16"/>
              </w:rPr>
            </w:pPr>
          </w:p>
        </w:tc>
      </w:tr>
      <w:tr w:rsidR="0024540E" w:rsidRPr="00076F3D" w14:paraId="11BD1CEA" w14:textId="2BAEB5F0" w:rsidTr="0024540E">
        <w:trPr>
          <w:trHeight w:val="1075"/>
        </w:trPr>
        <w:tc>
          <w:tcPr>
            <w:tcW w:w="425" w:type="dxa"/>
            <w:vAlign w:val="center"/>
          </w:tcPr>
          <w:p w14:paraId="00669C58" w14:textId="77777777" w:rsidR="0024540E" w:rsidRPr="00076F3D" w:rsidRDefault="0024540E" w:rsidP="005E5D02">
            <w:pPr>
              <w:adjustRightInd w:val="0"/>
              <w:jc w:val="center"/>
              <w:rPr>
                <w:sz w:val="16"/>
                <w:szCs w:val="16"/>
              </w:rPr>
            </w:pPr>
            <w:r w:rsidRPr="00076F3D">
              <w:rPr>
                <w:color w:val="000000"/>
                <w:sz w:val="16"/>
                <w:szCs w:val="16"/>
              </w:rPr>
              <w:lastRenderedPageBreak/>
              <w:t>5</w:t>
            </w:r>
          </w:p>
        </w:tc>
        <w:tc>
          <w:tcPr>
            <w:tcW w:w="1276" w:type="dxa"/>
            <w:vAlign w:val="center"/>
          </w:tcPr>
          <w:p w14:paraId="41CE5042" w14:textId="77777777" w:rsidR="0024540E" w:rsidRPr="00076F3D" w:rsidRDefault="0024540E" w:rsidP="005E5D02">
            <w:pPr>
              <w:adjustRightInd w:val="0"/>
              <w:jc w:val="center"/>
              <w:rPr>
                <w:sz w:val="16"/>
                <w:szCs w:val="16"/>
              </w:rPr>
            </w:pPr>
            <w:r w:rsidRPr="00076F3D">
              <w:rPr>
                <w:color w:val="000000"/>
                <w:sz w:val="16"/>
                <w:szCs w:val="16"/>
              </w:rPr>
              <w:t>480801</w:t>
            </w:r>
          </w:p>
        </w:tc>
        <w:tc>
          <w:tcPr>
            <w:tcW w:w="2126" w:type="dxa"/>
            <w:vAlign w:val="center"/>
          </w:tcPr>
          <w:p w14:paraId="22E9D576" w14:textId="77777777" w:rsidR="0024540E" w:rsidRPr="00076F3D" w:rsidRDefault="0024540E" w:rsidP="005E5D02">
            <w:pPr>
              <w:spacing w:line="276" w:lineRule="auto"/>
              <w:jc w:val="both"/>
              <w:rPr>
                <w:rFonts w:eastAsia="Calibri"/>
                <w:sz w:val="16"/>
                <w:szCs w:val="16"/>
              </w:rPr>
            </w:pPr>
            <w:r w:rsidRPr="00076F3D">
              <w:rPr>
                <w:color w:val="000000"/>
                <w:sz w:val="16"/>
                <w:szCs w:val="16"/>
              </w:rPr>
              <w:t>BACIA SANITARIA – DE LOUCA, DO TIPO NORMAL, COM SAIDA DE ESGOTO VERTICAL, NO FORMATO OVAL, NA COR BRANCO GELO, DIMENSOES PADRAO</w:t>
            </w:r>
          </w:p>
        </w:tc>
        <w:tc>
          <w:tcPr>
            <w:tcW w:w="1559" w:type="dxa"/>
            <w:vAlign w:val="center"/>
          </w:tcPr>
          <w:p w14:paraId="7FAECF67" w14:textId="77777777" w:rsidR="0024540E" w:rsidRPr="00076F3D" w:rsidRDefault="0024540E" w:rsidP="005E5D02">
            <w:pPr>
              <w:jc w:val="center"/>
              <w:rPr>
                <w:color w:val="000000"/>
                <w:sz w:val="16"/>
                <w:szCs w:val="16"/>
              </w:rPr>
            </w:pPr>
            <w:r w:rsidRPr="00076F3D">
              <w:rPr>
                <w:color w:val="000000"/>
                <w:sz w:val="16"/>
                <w:szCs w:val="16"/>
              </w:rPr>
              <w:t>UND</w:t>
            </w:r>
          </w:p>
          <w:p w14:paraId="7057A3D1" w14:textId="77777777" w:rsidR="0024540E" w:rsidRPr="00076F3D" w:rsidRDefault="0024540E" w:rsidP="005E5D02">
            <w:pPr>
              <w:adjustRightInd w:val="0"/>
              <w:spacing w:line="276" w:lineRule="auto"/>
              <w:jc w:val="center"/>
              <w:rPr>
                <w:sz w:val="16"/>
                <w:szCs w:val="16"/>
              </w:rPr>
            </w:pPr>
            <w:r w:rsidRPr="00076F3D">
              <w:rPr>
                <w:color w:val="000000"/>
                <w:sz w:val="16"/>
                <w:szCs w:val="16"/>
              </w:rPr>
              <w:t>(Cod.1) </w:t>
            </w:r>
          </w:p>
        </w:tc>
        <w:tc>
          <w:tcPr>
            <w:tcW w:w="1134" w:type="dxa"/>
            <w:vAlign w:val="bottom"/>
          </w:tcPr>
          <w:p w14:paraId="6D347D70" w14:textId="77777777" w:rsidR="0024540E" w:rsidRPr="00076F3D" w:rsidRDefault="0024540E" w:rsidP="005E5D02">
            <w:pPr>
              <w:adjustRightInd w:val="0"/>
              <w:jc w:val="center"/>
              <w:rPr>
                <w:sz w:val="16"/>
                <w:szCs w:val="16"/>
              </w:rPr>
            </w:pPr>
            <w:r w:rsidRPr="00076F3D">
              <w:rPr>
                <w:sz w:val="16"/>
                <w:szCs w:val="16"/>
              </w:rPr>
              <w:t>70</w:t>
            </w:r>
          </w:p>
        </w:tc>
        <w:tc>
          <w:tcPr>
            <w:tcW w:w="992" w:type="dxa"/>
          </w:tcPr>
          <w:p w14:paraId="19F75B34" w14:textId="77777777" w:rsidR="0024540E" w:rsidRPr="00076F3D" w:rsidRDefault="0024540E" w:rsidP="005E5D02">
            <w:pPr>
              <w:adjustRightInd w:val="0"/>
              <w:jc w:val="center"/>
              <w:rPr>
                <w:sz w:val="16"/>
                <w:szCs w:val="16"/>
              </w:rPr>
            </w:pPr>
          </w:p>
        </w:tc>
        <w:tc>
          <w:tcPr>
            <w:tcW w:w="993" w:type="dxa"/>
          </w:tcPr>
          <w:p w14:paraId="68867FAB" w14:textId="77777777" w:rsidR="0024540E" w:rsidRPr="00076F3D" w:rsidRDefault="0024540E" w:rsidP="005E5D02">
            <w:pPr>
              <w:adjustRightInd w:val="0"/>
              <w:jc w:val="center"/>
              <w:rPr>
                <w:sz w:val="16"/>
                <w:szCs w:val="16"/>
              </w:rPr>
            </w:pPr>
          </w:p>
        </w:tc>
      </w:tr>
      <w:tr w:rsidR="0024540E" w:rsidRPr="00076F3D" w14:paraId="0C18818A" w14:textId="0ADCA7E7" w:rsidTr="0024540E">
        <w:tc>
          <w:tcPr>
            <w:tcW w:w="425" w:type="dxa"/>
            <w:vAlign w:val="center"/>
          </w:tcPr>
          <w:p w14:paraId="1F0AEDCA" w14:textId="77777777" w:rsidR="0024540E" w:rsidRPr="00076F3D" w:rsidRDefault="0024540E" w:rsidP="005E5D02">
            <w:pPr>
              <w:adjustRightInd w:val="0"/>
              <w:jc w:val="center"/>
              <w:rPr>
                <w:sz w:val="16"/>
                <w:szCs w:val="16"/>
              </w:rPr>
            </w:pPr>
            <w:r w:rsidRPr="00076F3D">
              <w:rPr>
                <w:color w:val="000000"/>
                <w:sz w:val="16"/>
                <w:szCs w:val="16"/>
              </w:rPr>
              <w:t>6</w:t>
            </w:r>
          </w:p>
        </w:tc>
        <w:tc>
          <w:tcPr>
            <w:tcW w:w="1276" w:type="dxa"/>
            <w:vAlign w:val="center"/>
          </w:tcPr>
          <w:p w14:paraId="1F94062C" w14:textId="77777777" w:rsidR="0024540E" w:rsidRPr="00076F3D" w:rsidRDefault="0024540E" w:rsidP="005E5D02">
            <w:pPr>
              <w:adjustRightInd w:val="0"/>
              <w:jc w:val="center"/>
              <w:rPr>
                <w:sz w:val="16"/>
                <w:szCs w:val="16"/>
              </w:rPr>
            </w:pPr>
            <w:r w:rsidRPr="00076F3D">
              <w:rPr>
                <w:color w:val="000000"/>
                <w:sz w:val="16"/>
                <w:szCs w:val="16"/>
              </w:rPr>
              <w:t>216957</w:t>
            </w:r>
          </w:p>
        </w:tc>
        <w:tc>
          <w:tcPr>
            <w:tcW w:w="2126" w:type="dxa"/>
            <w:vAlign w:val="center"/>
          </w:tcPr>
          <w:p w14:paraId="0CBD86BA" w14:textId="77777777" w:rsidR="0024540E" w:rsidRPr="00076F3D" w:rsidRDefault="0024540E" w:rsidP="005E5D02">
            <w:pPr>
              <w:spacing w:line="276" w:lineRule="auto"/>
              <w:jc w:val="both"/>
              <w:rPr>
                <w:rFonts w:eastAsia="Calibri"/>
                <w:sz w:val="16"/>
                <w:szCs w:val="16"/>
              </w:rPr>
            </w:pPr>
            <w:r w:rsidRPr="00076F3D">
              <w:rPr>
                <w:color w:val="000000"/>
                <w:sz w:val="16"/>
                <w:szCs w:val="16"/>
              </w:rPr>
              <w:t>BRITA – 1, GROSSA</w:t>
            </w:r>
          </w:p>
        </w:tc>
        <w:tc>
          <w:tcPr>
            <w:tcW w:w="1559" w:type="dxa"/>
            <w:vAlign w:val="center"/>
          </w:tcPr>
          <w:p w14:paraId="5DE64A26" w14:textId="77777777" w:rsidR="0024540E" w:rsidRPr="00076F3D" w:rsidRDefault="0024540E" w:rsidP="005E5D02">
            <w:pPr>
              <w:jc w:val="center"/>
              <w:rPr>
                <w:color w:val="333333"/>
                <w:sz w:val="16"/>
                <w:szCs w:val="16"/>
                <w:shd w:val="clear" w:color="auto" w:fill="FFFFFF"/>
              </w:rPr>
            </w:pPr>
            <w:r w:rsidRPr="00076F3D">
              <w:rPr>
                <w:color w:val="333333"/>
                <w:sz w:val="16"/>
                <w:szCs w:val="16"/>
                <w:shd w:val="clear" w:color="auto" w:fill="FFFFFF"/>
              </w:rPr>
              <w:t>METRO³  </w:t>
            </w:r>
          </w:p>
          <w:p w14:paraId="66B77B51" w14:textId="77777777" w:rsidR="0024540E" w:rsidRPr="00076F3D" w:rsidRDefault="0024540E" w:rsidP="005E5D02">
            <w:pPr>
              <w:adjustRightInd w:val="0"/>
              <w:spacing w:line="276" w:lineRule="auto"/>
              <w:jc w:val="center"/>
              <w:rPr>
                <w:sz w:val="16"/>
                <w:szCs w:val="16"/>
              </w:rPr>
            </w:pPr>
            <w:r w:rsidRPr="00076F3D">
              <w:rPr>
                <w:color w:val="333333"/>
                <w:sz w:val="16"/>
                <w:szCs w:val="16"/>
                <w:shd w:val="clear" w:color="auto" w:fill="FFFFFF"/>
              </w:rPr>
              <w:t>(cód.: 1081)</w:t>
            </w:r>
          </w:p>
        </w:tc>
        <w:tc>
          <w:tcPr>
            <w:tcW w:w="1134" w:type="dxa"/>
            <w:vAlign w:val="bottom"/>
          </w:tcPr>
          <w:p w14:paraId="2802BCFA" w14:textId="77777777" w:rsidR="0024540E" w:rsidRPr="00076F3D" w:rsidRDefault="0024540E" w:rsidP="005E5D02">
            <w:pPr>
              <w:adjustRightInd w:val="0"/>
              <w:jc w:val="center"/>
              <w:rPr>
                <w:sz w:val="16"/>
                <w:szCs w:val="16"/>
              </w:rPr>
            </w:pPr>
            <w:r w:rsidRPr="00076F3D">
              <w:rPr>
                <w:sz w:val="16"/>
                <w:szCs w:val="16"/>
              </w:rPr>
              <w:t>80</w:t>
            </w:r>
          </w:p>
        </w:tc>
        <w:tc>
          <w:tcPr>
            <w:tcW w:w="992" w:type="dxa"/>
          </w:tcPr>
          <w:p w14:paraId="64AB898A" w14:textId="77777777" w:rsidR="0024540E" w:rsidRPr="00076F3D" w:rsidRDefault="0024540E" w:rsidP="005E5D02">
            <w:pPr>
              <w:adjustRightInd w:val="0"/>
              <w:jc w:val="center"/>
              <w:rPr>
                <w:sz w:val="16"/>
                <w:szCs w:val="16"/>
              </w:rPr>
            </w:pPr>
          </w:p>
        </w:tc>
        <w:tc>
          <w:tcPr>
            <w:tcW w:w="993" w:type="dxa"/>
          </w:tcPr>
          <w:p w14:paraId="4E220828" w14:textId="77777777" w:rsidR="0024540E" w:rsidRPr="00076F3D" w:rsidRDefault="0024540E" w:rsidP="005E5D02">
            <w:pPr>
              <w:adjustRightInd w:val="0"/>
              <w:jc w:val="center"/>
              <w:rPr>
                <w:sz w:val="16"/>
                <w:szCs w:val="16"/>
              </w:rPr>
            </w:pPr>
          </w:p>
        </w:tc>
      </w:tr>
      <w:tr w:rsidR="0024540E" w:rsidRPr="00076F3D" w14:paraId="595B0718" w14:textId="0A9FCC10" w:rsidTr="0024540E">
        <w:tc>
          <w:tcPr>
            <w:tcW w:w="425" w:type="dxa"/>
            <w:vAlign w:val="center"/>
          </w:tcPr>
          <w:p w14:paraId="232E3FE2" w14:textId="77777777" w:rsidR="0024540E" w:rsidRPr="00076F3D" w:rsidRDefault="0024540E" w:rsidP="005E5D02">
            <w:pPr>
              <w:adjustRightInd w:val="0"/>
              <w:jc w:val="center"/>
              <w:rPr>
                <w:sz w:val="16"/>
                <w:szCs w:val="16"/>
              </w:rPr>
            </w:pPr>
            <w:r w:rsidRPr="00076F3D">
              <w:rPr>
                <w:color w:val="000000"/>
                <w:sz w:val="16"/>
                <w:szCs w:val="16"/>
              </w:rPr>
              <w:t>7</w:t>
            </w:r>
          </w:p>
        </w:tc>
        <w:tc>
          <w:tcPr>
            <w:tcW w:w="1276" w:type="dxa"/>
            <w:vAlign w:val="center"/>
          </w:tcPr>
          <w:p w14:paraId="2E6DE980" w14:textId="77777777" w:rsidR="0024540E" w:rsidRPr="00076F3D" w:rsidRDefault="0024540E" w:rsidP="005E5D02">
            <w:pPr>
              <w:jc w:val="center"/>
              <w:rPr>
                <w:color w:val="000000"/>
                <w:sz w:val="16"/>
                <w:szCs w:val="16"/>
              </w:rPr>
            </w:pPr>
            <w:r w:rsidRPr="00076F3D">
              <w:rPr>
                <w:color w:val="000000"/>
                <w:sz w:val="16"/>
                <w:szCs w:val="16"/>
              </w:rPr>
              <w:t>216956</w:t>
            </w:r>
          </w:p>
          <w:p w14:paraId="49A3A818" w14:textId="77777777" w:rsidR="0024540E" w:rsidRPr="00076F3D" w:rsidRDefault="0024540E" w:rsidP="005E5D02">
            <w:pPr>
              <w:adjustRightInd w:val="0"/>
              <w:jc w:val="center"/>
              <w:rPr>
                <w:sz w:val="16"/>
                <w:szCs w:val="16"/>
              </w:rPr>
            </w:pPr>
          </w:p>
        </w:tc>
        <w:tc>
          <w:tcPr>
            <w:tcW w:w="2126" w:type="dxa"/>
            <w:vAlign w:val="center"/>
          </w:tcPr>
          <w:p w14:paraId="26747D55" w14:textId="77777777" w:rsidR="0024540E" w:rsidRPr="00076F3D" w:rsidRDefault="0024540E" w:rsidP="005E5D02">
            <w:pPr>
              <w:adjustRightInd w:val="0"/>
              <w:spacing w:line="276" w:lineRule="auto"/>
              <w:jc w:val="both"/>
              <w:rPr>
                <w:sz w:val="16"/>
                <w:szCs w:val="16"/>
              </w:rPr>
            </w:pPr>
            <w:r w:rsidRPr="00076F3D">
              <w:rPr>
                <w:color w:val="000000"/>
                <w:sz w:val="16"/>
                <w:szCs w:val="16"/>
              </w:rPr>
              <w:t>BRITA - DO TIPO BRITA - 0 (ZERO)</w:t>
            </w:r>
          </w:p>
        </w:tc>
        <w:tc>
          <w:tcPr>
            <w:tcW w:w="1559" w:type="dxa"/>
            <w:vAlign w:val="center"/>
          </w:tcPr>
          <w:p w14:paraId="5DF8ECD6" w14:textId="77777777" w:rsidR="0024540E" w:rsidRPr="00076F3D" w:rsidRDefault="0024540E" w:rsidP="005E5D02">
            <w:pPr>
              <w:jc w:val="center"/>
              <w:rPr>
                <w:color w:val="333333"/>
                <w:sz w:val="16"/>
                <w:szCs w:val="16"/>
                <w:shd w:val="clear" w:color="auto" w:fill="FFFFFF"/>
              </w:rPr>
            </w:pPr>
            <w:r w:rsidRPr="00076F3D">
              <w:rPr>
                <w:color w:val="333333"/>
                <w:sz w:val="16"/>
                <w:szCs w:val="16"/>
                <w:shd w:val="clear" w:color="auto" w:fill="FFFFFF"/>
              </w:rPr>
              <w:t>METRO³  </w:t>
            </w:r>
          </w:p>
          <w:p w14:paraId="31A2A81B" w14:textId="77777777" w:rsidR="0024540E" w:rsidRPr="00076F3D" w:rsidRDefault="0024540E" w:rsidP="005E5D02">
            <w:pPr>
              <w:adjustRightInd w:val="0"/>
              <w:spacing w:line="276" w:lineRule="auto"/>
              <w:jc w:val="center"/>
              <w:rPr>
                <w:sz w:val="16"/>
                <w:szCs w:val="16"/>
              </w:rPr>
            </w:pPr>
            <w:r w:rsidRPr="00076F3D">
              <w:rPr>
                <w:color w:val="333333"/>
                <w:sz w:val="16"/>
                <w:szCs w:val="16"/>
                <w:shd w:val="clear" w:color="auto" w:fill="FFFFFF"/>
              </w:rPr>
              <w:t>(cód.: 1081)</w:t>
            </w:r>
          </w:p>
        </w:tc>
        <w:tc>
          <w:tcPr>
            <w:tcW w:w="1134" w:type="dxa"/>
            <w:vAlign w:val="bottom"/>
          </w:tcPr>
          <w:p w14:paraId="4817EFE5" w14:textId="77777777" w:rsidR="0024540E" w:rsidRPr="00076F3D" w:rsidRDefault="0024540E" w:rsidP="005E5D02">
            <w:pPr>
              <w:adjustRightInd w:val="0"/>
              <w:jc w:val="center"/>
              <w:rPr>
                <w:sz w:val="16"/>
                <w:szCs w:val="16"/>
              </w:rPr>
            </w:pPr>
            <w:r w:rsidRPr="00076F3D">
              <w:rPr>
                <w:sz w:val="16"/>
                <w:szCs w:val="16"/>
              </w:rPr>
              <w:t>98</w:t>
            </w:r>
          </w:p>
        </w:tc>
        <w:tc>
          <w:tcPr>
            <w:tcW w:w="992" w:type="dxa"/>
          </w:tcPr>
          <w:p w14:paraId="59FDD2EF" w14:textId="77777777" w:rsidR="0024540E" w:rsidRPr="00076F3D" w:rsidRDefault="0024540E" w:rsidP="005E5D02">
            <w:pPr>
              <w:adjustRightInd w:val="0"/>
              <w:jc w:val="center"/>
              <w:rPr>
                <w:sz w:val="16"/>
                <w:szCs w:val="16"/>
              </w:rPr>
            </w:pPr>
          </w:p>
        </w:tc>
        <w:tc>
          <w:tcPr>
            <w:tcW w:w="993" w:type="dxa"/>
          </w:tcPr>
          <w:p w14:paraId="2F643A03" w14:textId="77777777" w:rsidR="0024540E" w:rsidRPr="00076F3D" w:rsidRDefault="0024540E" w:rsidP="005E5D02">
            <w:pPr>
              <w:adjustRightInd w:val="0"/>
              <w:jc w:val="center"/>
              <w:rPr>
                <w:sz w:val="16"/>
                <w:szCs w:val="16"/>
              </w:rPr>
            </w:pPr>
          </w:p>
        </w:tc>
      </w:tr>
      <w:tr w:rsidR="0024540E" w:rsidRPr="00076F3D" w14:paraId="50A3DE88" w14:textId="33124169" w:rsidTr="0024540E">
        <w:tc>
          <w:tcPr>
            <w:tcW w:w="425" w:type="dxa"/>
            <w:vAlign w:val="center"/>
          </w:tcPr>
          <w:p w14:paraId="142C1AEF" w14:textId="77777777" w:rsidR="0024540E" w:rsidRPr="00076F3D" w:rsidRDefault="0024540E" w:rsidP="005E5D02">
            <w:pPr>
              <w:adjustRightInd w:val="0"/>
              <w:jc w:val="center"/>
              <w:rPr>
                <w:sz w:val="16"/>
                <w:szCs w:val="16"/>
              </w:rPr>
            </w:pPr>
            <w:r w:rsidRPr="00076F3D">
              <w:rPr>
                <w:color w:val="000000"/>
                <w:sz w:val="16"/>
                <w:szCs w:val="16"/>
              </w:rPr>
              <w:t>8</w:t>
            </w:r>
          </w:p>
        </w:tc>
        <w:tc>
          <w:tcPr>
            <w:tcW w:w="1276" w:type="dxa"/>
            <w:vAlign w:val="center"/>
          </w:tcPr>
          <w:p w14:paraId="7B145A4A" w14:textId="77777777" w:rsidR="0024540E" w:rsidRPr="00076F3D" w:rsidRDefault="0024540E" w:rsidP="005E5D02">
            <w:pPr>
              <w:adjustRightInd w:val="0"/>
              <w:jc w:val="center"/>
              <w:rPr>
                <w:sz w:val="16"/>
                <w:szCs w:val="16"/>
              </w:rPr>
            </w:pPr>
            <w:r w:rsidRPr="00076F3D">
              <w:rPr>
                <w:color w:val="000000"/>
                <w:sz w:val="16"/>
                <w:szCs w:val="16"/>
              </w:rPr>
              <w:t>329857</w:t>
            </w:r>
          </w:p>
        </w:tc>
        <w:tc>
          <w:tcPr>
            <w:tcW w:w="2126" w:type="dxa"/>
            <w:vAlign w:val="center"/>
          </w:tcPr>
          <w:p w14:paraId="56D8B6F4" w14:textId="77777777" w:rsidR="0024540E" w:rsidRPr="00076F3D" w:rsidRDefault="0024540E" w:rsidP="005E5D02">
            <w:pPr>
              <w:adjustRightInd w:val="0"/>
              <w:spacing w:line="276" w:lineRule="auto"/>
              <w:jc w:val="both"/>
              <w:rPr>
                <w:sz w:val="16"/>
                <w:szCs w:val="16"/>
              </w:rPr>
            </w:pPr>
            <w:r w:rsidRPr="00076F3D">
              <w:rPr>
                <w:color w:val="000000"/>
                <w:sz w:val="16"/>
                <w:szCs w:val="16"/>
              </w:rPr>
              <w:t xml:space="preserve">CAL HIDRATADAS - PO SECO BRANCO OBTIDO P/HIDRAT. DA CAL VIRGEM C/ HIDROX.CALCIO, CAL DE ALVENARIA, SACO 20 KG, COM PLASTICIDADE MAIOR OU IGUAL A 110, NORMALIZACAO CONFORME </w:t>
            </w:r>
          </w:p>
        </w:tc>
        <w:tc>
          <w:tcPr>
            <w:tcW w:w="1559" w:type="dxa"/>
            <w:vAlign w:val="center"/>
          </w:tcPr>
          <w:p w14:paraId="52EF8209" w14:textId="77777777" w:rsidR="0024540E" w:rsidRPr="00076F3D" w:rsidRDefault="0024540E" w:rsidP="005E5D02">
            <w:pPr>
              <w:jc w:val="center"/>
              <w:rPr>
                <w:color w:val="333333"/>
                <w:sz w:val="16"/>
                <w:szCs w:val="16"/>
                <w:shd w:val="clear" w:color="auto" w:fill="FFFFFF"/>
              </w:rPr>
            </w:pPr>
            <w:r w:rsidRPr="00076F3D">
              <w:rPr>
                <w:color w:val="333333"/>
                <w:sz w:val="16"/>
                <w:szCs w:val="16"/>
                <w:shd w:val="clear" w:color="auto" w:fill="FFFFFF"/>
              </w:rPr>
              <w:t xml:space="preserve">SACO </w:t>
            </w:r>
          </w:p>
          <w:p w14:paraId="495C737A" w14:textId="77777777" w:rsidR="0024540E" w:rsidRPr="00076F3D" w:rsidRDefault="0024540E" w:rsidP="005E5D02">
            <w:pPr>
              <w:jc w:val="center"/>
              <w:rPr>
                <w:color w:val="333333"/>
                <w:sz w:val="16"/>
                <w:szCs w:val="16"/>
                <w:shd w:val="clear" w:color="auto" w:fill="FFFFFF"/>
              </w:rPr>
            </w:pPr>
            <w:r w:rsidRPr="00076F3D">
              <w:rPr>
                <w:color w:val="333333"/>
                <w:sz w:val="16"/>
                <w:szCs w:val="16"/>
                <w:shd w:val="clear" w:color="auto" w:fill="FFFFFF"/>
              </w:rPr>
              <w:t>20 QUILO </w:t>
            </w:r>
          </w:p>
          <w:p w14:paraId="7AC6F1D9" w14:textId="77777777" w:rsidR="0024540E" w:rsidRPr="00076F3D" w:rsidRDefault="0024540E" w:rsidP="005E5D02">
            <w:pPr>
              <w:adjustRightInd w:val="0"/>
              <w:spacing w:line="276" w:lineRule="auto"/>
              <w:jc w:val="center"/>
              <w:rPr>
                <w:sz w:val="16"/>
                <w:szCs w:val="16"/>
              </w:rPr>
            </w:pPr>
            <w:r w:rsidRPr="00076F3D">
              <w:rPr>
                <w:color w:val="333333"/>
                <w:sz w:val="16"/>
                <w:szCs w:val="16"/>
                <w:shd w:val="clear" w:color="auto" w:fill="FFFFFF"/>
              </w:rPr>
              <w:t>(cód.: 536)</w:t>
            </w:r>
          </w:p>
        </w:tc>
        <w:tc>
          <w:tcPr>
            <w:tcW w:w="1134" w:type="dxa"/>
            <w:vAlign w:val="bottom"/>
          </w:tcPr>
          <w:p w14:paraId="3D390C91" w14:textId="77777777" w:rsidR="0024540E" w:rsidRPr="00076F3D" w:rsidRDefault="0024540E" w:rsidP="005E5D02">
            <w:pPr>
              <w:adjustRightInd w:val="0"/>
              <w:jc w:val="center"/>
              <w:rPr>
                <w:sz w:val="16"/>
                <w:szCs w:val="16"/>
              </w:rPr>
            </w:pPr>
            <w:r w:rsidRPr="00076F3D">
              <w:rPr>
                <w:sz w:val="16"/>
                <w:szCs w:val="16"/>
              </w:rPr>
              <w:t>185</w:t>
            </w:r>
          </w:p>
        </w:tc>
        <w:tc>
          <w:tcPr>
            <w:tcW w:w="992" w:type="dxa"/>
          </w:tcPr>
          <w:p w14:paraId="7004E82F" w14:textId="77777777" w:rsidR="0024540E" w:rsidRPr="00076F3D" w:rsidRDefault="0024540E" w:rsidP="005E5D02">
            <w:pPr>
              <w:adjustRightInd w:val="0"/>
              <w:jc w:val="center"/>
              <w:rPr>
                <w:sz w:val="16"/>
                <w:szCs w:val="16"/>
              </w:rPr>
            </w:pPr>
          </w:p>
        </w:tc>
        <w:tc>
          <w:tcPr>
            <w:tcW w:w="993" w:type="dxa"/>
          </w:tcPr>
          <w:p w14:paraId="5E641516" w14:textId="77777777" w:rsidR="0024540E" w:rsidRPr="00076F3D" w:rsidRDefault="0024540E" w:rsidP="005E5D02">
            <w:pPr>
              <w:adjustRightInd w:val="0"/>
              <w:jc w:val="center"/>
              <w:rPr>
                <w:sz w:val="16"/>
                <w:szCs w:val="16"/>
              </w:rPr>
            </w:pPr>
          </w:p>
        </w:tc>
      </w:tr>
      <w:tr w:rsidR="0024540E" w:rsidRPr="00076F3D" w14:paraId="3AE0F7F7" w14:textId="4089D2D2" w:rsidTr="0024540E">
        <w:tc>
          <w:tcPr>
            <w:tcW w:w="425" w:type="dxa"/>
            <w:vAlign w:val="center"/>
          </w:tcPr>
          <w:p w14:paraId="399CE8AA" w14:textId="77777777" w:rsidR="0024540E" w:rsidRPr="00076F3D" w:rsidRDefault="0024540E" w:rsidP="005E5D02">
            <w:pPr>
              <w:adjustRightInd w:val="0"/>
              <w:jc w:val="center"/>
              <w:rPr>
                <w:sz w:val="16"/>
                <w:szCs w:val="16"/>
              </w:rPr>
            </w:pPr>
            <w:r w:rsidRPr="00076F3D">
              <w:rPr>
                <w:color w:val="000000"/>
                <w:sz w:val="16"/>
                <w:szCs w:val="16"/>
              </w:rPr>
              <w:t>9</w:t>
            </w:r>
          </w:p>
        </w:tc>
        <w:tc>
          <w:tcPr>
            <w:tcW w:w="1276" w:type="dxa"/>
            <w:vAlign w:val="center"/>
          </w:tcPr>
          <w:p w14:paraId="5288DD83" w14:textId="77777777" w:rsidR="0024540E" w:rsidRPr="00076F3D" w:rsidRDefault="0024540E" w:rsidP="005E5D02">
            <w:pPr>
              <w:adjustRightInd w:val="0"/>
              <w:jc w:val="center"/>
              <w:rPr>
                <w:sz w:val="16"/>
                <w:szCs w:val="16"/>
              </w:rPr>
            </w:pPr>
            <w:r w:rsidRPr="00076F3D">
              <w:rPr>
                <w:color w:val="000000"/>
                <w:sz w:val="16"/>
                <w:szCs w:val="16"/>
              </w:rPr>
              <w:t>248941</w:t>
            </w:r>
          </w:p>
        </w:tc>
        <w:tc>
          <w:tcPr>
            <w:tcW w:w="2126" w:type="dxa"/>
            <w:vAlign w:val="center"/>
          </w:tcPr>
          <w:p w14:paraId="67A6DDE7" w14:textId="77777777" w:rsidR="0024540E" w:rsidRPr="00076F3D" w:rsidRDefault="0024540E" w:rsidP="005E5D02">
            <w:pPr>
              <w:spacing w:line="276" w:lineRule="auto"/>
              <w:jc w:val="both"/>
              <w:rPr>
                <w:rFonts w:eastAsia="Calibri"/>
                <w:sz w:val="16"/>
                <w:szCs w:val="16"/>
              </w:rPr>
            </w:pPr>
            <w:r w:rsidRPr="00076F3D">
              <w:rPr>
                <w:color w:val="000000"/>
                <w:sz w:val="16"/>
                <w:szCs w:val="16"/>
              </w:rPr>
              <w:t xml:space="preserve">CAL-COMPOSTO DE CALCAREO, TIPO HIDRATADO, PARA PINTURA, SACO DE 20 K, </w:t>
            </w:r>
          </w:p>
        </w:tc>
        <w:tc>
          <w:tcPr>
            <w:tcW w:w="1559" w:type="dxa"/>
            <w:vAlign w:val="center"/>
          </w:tcPr>
          <w:p w14:paraId="079BD5AA" w14:textId="77777777" w:rsidR="0024540E" w:rsidRPr="00076F3D" w:rsidRDefault="0024540E" w:rsidP="005E5D02">
            <w:pPr>
              <w:jc w:val="center"/>
              <w:rPr>
                <w:color w:val="000000"/>
                <w:sz w:val="16"/>
                <w:szCs w:val="16"/>
              </w:rPr>
            </w:pPr>
            <w:r w:rsidRPr="00076F3D">
              <w:rPr>
                <w:color w:val="000000"/>
                <w:sz w:val="16"/>
                <w:szCs w:val="16"/>
              </w:rPr>
              <w:t>  UND</w:t>
            </w:r>
          </w:p>
          <w:p w14:paraId="0060A012" w14:textId="77777777" w:rsidR="0024540E" w:rsidRPr="00076F3D" w:rsidRDefault="0024540E" w:rsidP="005E5D02">
            <w:pPr>
              <w:adjustRightInd w:val="0"/>
              <w:spacing w:line="276" w:lineRule="auto"/>
              <w:jc w:val="center"/>
              <w:rPr>
                <w:sz w:val="16"/>
                <w:szCs w:val="16"/>
              </w:rPr>
            </w:pPr>
            <w:r w:rsidRPr="00076F3D">
              <w:rPr>
                <w:color w:val="000000"/>
                <w:sz w:val="16"/>
                <w:szCs w:val="16"/>
              </w:rPr>
              <w:t>(Cod.1)</w:t>
            </w:r>
          </w:p>
        </w:tc>
        <w:tc>
          <w:tcPr>
            <w:tcW w:w="1134" w:type="dxa"/>
            <w:vAlign w:val="bottom"/>
          </w:tcPr>
          <w:p w14:paraId="15E986B1" w14:textId="77777777" w:rsidR="0024540E" w:rsidRPr="00076F3D" w:rsidRDefault="0024540E" w:rsidP="005E5D02">
            <w:pPr>
              <w:adjustRightInd w:val="0"/>
              <w:jc w:val="center"/>
              <w:rPr>
                <w:sz w:val="16"/>
                <w:szCs w:val="16"/>
              </w:rPr>
            </w:pPr>
            <w:r w:rsidRPr="00076F3D">
              <w:rPr>
                <w:sz w:val="16"/>
                <w:szCs w:val="16"/>
              </w:rPr>
              <w:t>300</w:t>
            </w:r>
          </w:p>
        </w:tc>
        <w:tc>
          <w:tcPr>
            <w:tcW w:w="992" w:type="dxa"/>
          </w:tcPr>
          <w:p w14:paraId="16011E18" w14:textId="77777777" w:rsidR="0024540E" w:rsidRPr="00076F3D" w:rsidRDefault="0024540E" w:rsidP="005E5D02">
            <w:pPr>
              <w:adjustRightInd w:val="0"/>
              <w:jc w:val="center"/>
              <w:rPr>
                <w:sz w:val="16"/>
                <w:szCs w:val="16"/>
              </w:rPr>
            </w:pPr>
          </w:p>
        </w:tc>
        <w:tc>
          <w:tcPr>
            <w:tcW w:w="993" w:type="dxa"/>
          </w:tcPr>
          <w:p w14:paraId="0269965D" w14:textId="77777777" w:rsidR="0024540E" w:rsidRPr="00076F3D" w:rsidRDefault="0024540E" w:rsidP="005E5D02">
            <w:pPr>
              <w:adjustRightInd w:val="0"/>
              <w:jc w:val="center"/>
              <w:rPr>
                <w:sz w:val="16"/>
                <w:szCs w:val="16"/>
              </w:rPr>
            </w:pPr>
          </w:p>
        </w:tc>
      </w:tr>
      <w:tr w:rsidR="0024540E" w:rsidRPr="00076F3D" w14:paraId="764D7285" w14:textId="27BA199F" w:rsidTr="0024540E">
        <w:trPr>
          <w:trHeight w:val="1424"/>
        </w:trPr>
        <w:tc>
          <w:tcPr>
            <w:tcW w:w="425" w:type="dxa"/>
            <w:vAlign w:val="center"/>
          </w:tcPr>
          <w:p w14:paraId="63958165" w14:textId="77777777" w:rsidR="0024540E" w:rsidRPr="00076F3D" w:rsidRDefault="0024540E" w:rsidP="005E5D02">
            <w:pPr>
              <w:adjustRightInd w:val="0"/>
              <w:jc w:val="center"/>
              <w:rPr>
                <w:sz w:val="16"/>
                <w:szCs w:val="16"/>
              </w:rPr>
            </w:pPr>
            <w:r w:rsidRPr="00076F3D">
              <w:rPr>
                <w:color w:val="000000"/>
                <w:sz w:val="16"/>
                <w:szCs w:val="16"/>
              </w:rPr>
              <w:t>10</w:t>
            </w:r>
          </w:p>
        </w:tc>
        <w:tc>
          <w:tcPr>
            <w:tcW w:w="1276" w:type="dxa"/>
            <w:vAlign w:val="center"/>
          </w:tcPr>
          <w:p w14:paraId="704C6EC9" w14:textId="77777777" w:rsidR="0024540E" w:rsidRPr="00076F3D" w:rsidRDefault="0024540E" w:rsidP="005E5D02">
            <w:pPr>
              <w:adjustRightInd w:val="0"/>
              <w:jc w:val="center"/>
              <w:rPr>
                <w:sz w:val="16"/>
                <w:szCs w:val="16"/>
              </w:rPr>
            </w:pPr>
            <w:r w:rsidRPr="00076F3D">
              <w:rPr>
                <w:color w:val="000000"/>
                <w:sz w:val="16"/>
                <w:szCs w:val="16"/>
              </w:rPr>
              <w:t>454500</w:t>
            </w:r>
          </w:p>
        </w:tc>
        <w:tc>
          <w:tcPr>
            <w:tcW w:w="2126" w:type="dxa"/>
            <w:vAlign w:val="center"/>
          </w:tcPr>
          <w:p w14:paraId="3F42FE4B" w14:textId="77777777" w:rsidR="0024540E" w:rsidRPr="00076F3D" w:rsidRDefault="0024540E" w:rsidP="005E5D02">
            <w:pPr>
              <w:adjustRightInd w:val="0"/>
              <w:spacing w:line="276" w:lineRule="auto"/>
              <w:jc w:val="both"/>
              <w:rPr>
                <w:sz w:val="16"/>
                <w:szCs w:val="16"/>
              </w:rPr>
            </w:pPr>
            <w:r w:rsidRPr="00076F3D">
              <w:rPr>
                <w:color w:val="000000"/>
                <w:sz w:val="16"/>
                <w:szCs w:val="16"/>
              </w:rPr>
              <w:t>CIMENTO PORTLAND - COMPOSTO COM POZOLANA - CP II-Z, COM RESISTENCIA DE 32MPA, EB-208, MB-1153, SACO COM 50 KG</w:t>
            </w:r>
          </w:p>
        </w:tc>
        <w:tc>
          <w:tcPr>
            <w:tcW w:w="1559" w:type="dxa"/>
            <w:vAlign w:val="center"/>
          </w:tcPr>
          <w:p w14:paraId="08226508" w14:textId="77777777" w:rsidR="0024540E" w:rsidRPr="00076F3D" w:rsidRDefault="0024540E" w:rsidP="005E5D02">
            <w:pPr>
              <w:jc w:val="center"/>
              <w:rPr>
                <w:color w:val="000000"/>
                <w:sz w:val="16"/>
                <w:szCs w:val="16"/>
              </w:rPr>
            </w:pPr>
            <w:r w:rsidRPr="00076F3D">
              <w:rPr>
                <w:color w:val="000000"/>
                <w:sz w:val="16"/>
                <w:szCs w:val="16"/>
              </w:rPr>
              <w:t> UND</w:t>
            </w:r>
          </w:p>
          <w:p w14:paraId="2A8A98F5" w14:textId="77777777" w:rsidR="0024540E" w:rsidRPr="00076F3D" w:rsidRDefault="0024540E" w:rsidP="005E5D02">
            <w:pPr>
              <w:adjustRightInd w:val="0"/>
              <w:spacing w:line="276" w:lineRule="auto"/>
              <w:jc w:val="center"/>
              <w:rPr>
                <w:sz w:val="16"/>
                <w:szCs w:val="16"/>
              </w:rPr>
            </w:pPr>
            <w:r w:rsidRPr="00076F3D">
              <w:rPr>
                <w:color w:val="000000"/>
                <w:sz w:val="16"/>
                <w:szCs w:val="16"/>
              </w:rPr>
              <w:t>(Cod.1)</w:t>
            </w:r>
          </w:p>
        </w:tc>
        <w:tc>
          <w:tcPr>
            <w:tcW w:w="1134" w:type="dxa"/>
            <w:vAlign w:val="bottom"/>
          </w:tcPr>
          <w:p w14:paraId="221AB98F" w14:textId="77777777" w:rsidR="0024540E" w:rsidRPr="00076F3D" w:rsidRDefault="0024540E" w:rsidP="005E5D02">
            <w:pPr>
              <w:adjustRightInd w:val="0"/>
              <w:jc w:val="center"/>
              <w:rPr>
                <w:sz w:val="16"/>
                <w:szCs w:val="16"/>
              </w:rPr>
            </w:pPr>
            <w:r w:rsidRPr="00076F3D">
              <w:rPr>
                <w:color w:val="000000"/>
                <w:sz w:val="16"/>
                <w:szCs w:val="16"/>
              </w:rPr>
              <w:t>11410</w:t>
            </w:r>
          </w:p>
        </w:tc>
        <w:tc>
          <w:tcPr>
            <w:tcW w:w="992" w:type="dxa"/>
          </w:tcPr>
          <w:p w14:paraId="59F1FB71" w14:textId="77777777" w:rsidR="0024540E" w:rsidRPr="00076F3D" w:rsidRDefault="0024540E" w:rsidP="005E5D02">
            <w:pPr>
              <w:adjustRightInd w:val="0"/>
              <w:jc w:val="center"/>
              <w:rPr>
                <w:color w:val="000000"/>
                <w:sz w:val="16"/>
                <w:szCs w:val="16"/>
              </w:rPr>
            </w:pPr>
          </w:p>
        </w:tc>
        <w:tc>
          <w:tcPr>
            <w:tcW w:w="993" w:type="dxa"/>
          </w:tcPr>
          <w:p w14:paraId="2975A635" w14:textId="77777777" w:rsidR="0024540E" w:rsidRPr="00076F3D" w:rsidRDefault="0024540E" w:rsidP="005E5D02">
            <w:pPr>
              <w:adjustRightInd w:val="0"/>
              <w:jc w:val="center"/>
              <w:rPr>
                <w:color w:val="000000"/>
                <w:sz w:val="16"/>
                <w:szCs w:val="16"/>
              </w:rPr>
            </w:pPr>
          </w:p>
        </w:tc>
      </w:tr>
      <w:tr w:rsidR="0024540E" w:rsidRPr="00076F3D" w14:paraId="7FA87550" w14:textId="217607A3" w:rsidTr="0024540E">
        <w:trPr>
          <w:trHeight w:val="482"/>
        </w:trPr>
        <w:tc>
          <w:tcPr>
            <w:tcW w:w="425" w:type="dxa"/>
            <w:vAlign w:val="center"/>
          </w:tcPr>
          <w:p w14:paraId="142F54C6" w14:textId="77777777" w:rsidR="0024540E" w:rsidRPr="00076F3D" w:rsidRDefault="0024540E" w:rsidP="005E5D02">
            <w:pPr>
              <w:adjustRightInd w:val="0"/>
              <w:jc w:val="center"/>
              <w:rPr>
                <w:sz w:val="16"/>
                <w:szCs w:val="16"/>
              </w:rPr>
            </w:pPr>
            <w:r w:rsidRPr="00076F3D">
              <w:rPr>
                <w:color w:val="000000"/>
                <w:sz w:val="16"/>
                <w:szCs w:val="16"/>
              </w:rPr>
              <w:t>11</w:t>
            </w:r>
          </w:p>
        </w:tc>
        <w:tc>
          <w:tcPr>
            <w:tcW w:w="1276" w:type="dxa"/>
            <w:vAlign w:val="center"/>
          </w:tcPr>
          <w:p w14:paraId="3DD86FA3" w14:textId="77777777" w:rsidR="0024540E" w:rsidRPr="00076F3D" w:rsidRDefault="0024540E" w:rsidP="005E5D02">
            <w:pPr>
              <w:adjustRightInd w:val="0"/>
              <w:jc w:val="center"/>
              <w:rPr>
                <w:sz w:val="16"/>
                <w:szCs w:val="16"/>
              </w:rPr>
            </w:pPr>
            <w:r w:rsidRPr="00076F3D">
              <w:rPr>
                <w:color w:val="000000"/>
                <w:sz w:val="16"/>
                <w:szCs w:val="16"/>
              </w:rPr>
              <w:t>446838</w:t>
            </w:r>
          </w:p>
        </w:tc>
        <w:tc>
          <w:tcPr>
            <w:tcW w:w="2126" w:type="dxa"/>
            <w:vAlign w:val="center"/>
          </w:tcPr>
          <w:p w14:paraId="333F9DF4" w14:textId="77777777" w:rsidR="0024540E" w:rsidRPr="00076F3D" w:rsidRDefault="0024540E" w:rsidP="005E5D02">
            <w:pPr>
              <w:adjustRightInd w:val="0"/>
              <w:spacing w:line="276" w:lineRule="auto"/>
              <w:jc w:val="both"/>
              <w:rPr>
                <w:sz w:val="16"/>
                <w:szCs w:val="16"/>
              </w:rPr>
            </w:pPr>
            <w:r w:rsidRPr="00076F3D">
              <w:rPr>
                <w:color w:val="000000"/>
                <w:sz w:val="16"/>
                <w:szCs w:val="16"/>
              </w:rPr>
              <w:t>COMPENSADO BRANCO DE 1.60X2.20 DE LARGURA, COM ESPESSURA DE 10.MM. DEVENDO SER ENTREGUE LIXADO</w:t>
            </w:r>
          </w:p>
        </w:tc>
        <w:tc>
          <w:tcPr>
            <w:tcW w:w="1559" w:type="dxa"/>
            <w:vAlign w:val="center"/>
          </w:tcPr>
          <w:p w14:paraId="2A9B5609" w14:textId="77777777" w:rsidR="0024540E" w:rsidRPr="00076F3D" w:rsidRDefault="0024540E" w:rsidP="005E5D02">
            <w:pPr>
              <w:jc w:val="center"/>
              <w:rPr>
                <w:color w:val="000000"/>
                <w:sz w:val="16"/>
                <w:szCs w:val="16"/>
              </w:rPr>
            </w:pPr>
            <w:r w:rsidRPr="00076F3D">
              <w:rPr>
                <w:color w:val="000000"/>
                <w:sz w:val="16"/>
                <w:szCs w:val="16"/>
              </w:rPr>
              <w:t>UND</w:t>
            </w:r>
          </w:p>
          <w:p w14:paraId="24405A2F" w14:textId="77777777" w:rsidR="0024540E" w:rsidRPr="00076F3D" w:rsidRDefault="0024540E" w:rsidP="005E5D02">
            <w:pPr>
              <w:adjustRightInd w:val="0"/>
              <w:spacing w:line="276" w:lineRule="auto"/>
              <w:jc w:val="center"/>
              <w:rPr>
                <w:sz w:val="16"/>
                <w:szCs w:val="16"/>
              </w:rPr>
            </w:pPr>
            <w:r w:rsidRPr="00076F3D">
              <w:rPr>
                <w:color w:val="000000"/>
                <w:sz w:val="16"/>
                <w:szCs w:val="16"/>
              </w:rPr>
              <w:t>(Cod.1)  </w:t>
            </w:r>
          </w:p>
        </w:tc>
        <w:tc>
          <w:tcPr>
            <w:tcW w:w="1134" w:type="dxa"/>
            <w:vAlign w:val="bottom"/>
          </w:tcPr>
          <w:p w14:paraId="53D0786B" w14:textId="77777777" w:rsidR="0024540E" w:rsidRPr="00076F3D" w:rsidRDefault="0024540E" w:rsidP="005E5D02">
            <w:pPr>
              <w:adjustRightInd w:val="0"/>
              <w:jc w:val="center"/>
              <w:rPr>
                <w:sz w:val="16"/>
                <w:szCs w:val="16"/>
              </w:rPr>
            </w:pPr>
            <w:r w:rsidRPr="00076F3D">
              <w:rPr>
                <w:color w:val="000000"/>
                <w:sz w:val="16"/>
                <w:szCs w:val="16"/>
              </w:rPr>
              <w:t>736</w:t>
            </w:r>
          </w:p>
        </w:tc>
        <w:tc>
          <w:tcPr>
            <w:tcW w:w="992" w:type="dxa"/>
          </w:tcPr>
          <w:p w14:paraId="6F44E639" w14:textId="77777777" w:rsidR="0024540E" w:rsidRPr="00076F3D" w:rsidRDefault="0024540E" w:rsidP="005E5D02">
            <w:pPr>
              <w:adjustRightInd w:val="0"/>
              <w:jc w:val="center"/>
              <w:rPr>
                <w:color w:val="000000"/>
                <w:sz w:val="16"/>
                <w:szCs w:val="16"/>
              </w:rPr>
            </w:pPr>
          </w:p>
        </w:tc>
        <w:tc>
          <w:tcPr>
            <w:tcW w:w="993" w:type="dxa"/>
          </w:tcPr>
          <w:p w14:paraId="480FBD86" w14:textId="77777777" w:rsidR="0024540E" w:rsidRPr="00076F3D" w:rsidRDefault="0024540E" w:rsidP="005E5D02">
            <w:pPr>
              <w:adjustRightInd w:val="0"/>
              <w:jc w:val="center"/>
              <w:rPr>
                <w:color w:val="000000"/>
                <w:sz w:val="16"/>
                <w:szCs w:val="16"/>
              </w:rPr>
            </w:pPr>
          </w:p>
        </w:tc>
      </w:tr>
      <w:tr w:rsidR="0024540E" w:rsidRPr="00076F3D" w14:paraId="763EA2A7" w14:textId="1EE69832" w:rsidTr="0024540E">
        <w:tc>
          <w:tcPr>
            <w:tcW w:w="425" w:type="dxa"/>
            <w:vAlign w:val="center"/>
          </w:tcPr>
          <w:p w14:paraId="7CA97319" w14:textId="77777777" w:rsidR="0024540E" w:rsidRPr="00076F3D" w:rsidRDefault="0024540E" w:rsidP="005E5D02">
            <w:pPr>
              <w:adjustRightInd w:val="0"/>
              <w:jc w:val="center"/>
              <w:rPr>
                <w:sz w:val="16"/>
                <w:szCs w:val="16"/>
              </w:rPr>
            </w:pPr>
            <w:r w:rsidRPr="00076F3D">
              <w:rPr>
                <w:color w:val="000000"/>
                <w:sz w:val="16"/>
                <w:szCs w:val="16"/>
              </w:rPr>
              <w:t>12</w:t>
            </w:r>
          </w:p>
        </w:tc>
        <w:tc>
          <w:tcPr>
            <w:tcW w:w="1276" w:type="dxa"/>
            <w:vAlign w:val="center"/>
          </w:tcPr>
          <w:p w14:paraId="32E7025F" w14:textId="77777777" w:rsidR="0024540E" w:rsidRPr="00076F3D" w:rsidRDefault="0024540E" w:rsidP="005E5D02">
            <w:pPr>
              <w:adjustRightInd w:val="0"/>
              <w:jc w:val="center"/>
              <w:rPr>
                <w:sz w:val="16"/>
                <w:szCs w:val="16"/>
              </w:rPr>
            </w:pPr>
            <w:r w:rsidRPr="00076F3D">
              <w:rPr>
                <w:color w:val="000000"/>
                <w:sz w:val="16"/>
                <w:szCs w:val="16"/>
              </w:rPr>
              <w:t>315173</w:t>
            </w:r>
          </w:p>
        </w:tc>
        <w:tc>
          <w:tcPr>
            <w:tcW w:w="2126" w:type="dxa"/>
            <w:vAlign w:val="center"/>
          </w:tcPr>
          <w:p w14:paraId="6352D85E" w14:textId="77777777" w:rsidR="0024540E" w:rsidRPr="00076F3D" w:rsidRDefault="0024540E" w:rsidP="005E5D02">
            <w:pPr>
              <w:adjustRightInd w:val="0"/>
              <w:spacing w:line="276" w:lineRule="auto"/>
              <w:jc w:val="both"/>
              <w:rPr>
                <w:rFonts w:eastAsia="Calibri"/>
                <w:sz w:val="16"/>
                <w:szCs w:val="16"/>
              </w:rPr>
            </w:pPr>
            <w:r w:rsidRPr="00076F3D">
              <w:rPr>
                <w:color w:val="000000"/>
                <w:sz w:val="16"/>
                <w:szCs w:val="16"/>
              </w:rPr>
              <w:t>COMPENSADO BRANCO DE 1.60X2.20 DE LARGURA, COM ESPESSURA DE 4.MM. DEVENDO SER ENTREGUE LIXADO</w:t>
            </w:r>
          </w:p>
        </w:tc>
        <w:tc>
          <w:tcPr>
            <w:tcW w:w="1559" w:type="dxa"/>
            <w:vAlign w:val="center"/>
          </w:tcPr>
          <w:p w14:paraId="7C437087" w14:textId="77777777" w:rsidR="0024540E" w:rsidRPr="00076F3D" w:rsidRDefault="0024540E" w:rsidP="005E5D02">
            <w:pPr>
              <w:jc w:val="center"/>
              <w:rPr>
                <w:color w:val="000000"/>
                <w:sz w:val="16"/>
                <w:szCs w:val="16"/>
              </w:rPr>
            </w:pPr>
            <w:r w:rsidRPr="00076F3D">
              <w:rPr>
                <w:color w:val="000000"/>
                <w:sz w:val="16"/>
                <w:szCs w:val="16"/>
              </w:rPr>
              <w:t>   UND</w:t>
            </w:r>
          </w:p>
          <w:p w14:paraId="4240D7D7" w14:textId="77777777" w:rsidR="0024540E" w:rsidRPr="00076F3D" w:rsidRDefault="0024540E" w:rsidP="005E5D02">
            <w:pPr>
              <w:adjustRightInd w:val="0"/>
              <w:spacing w:line="276" w:lineRule="auto"/>
              <w:jc w:val="center"/>
              <w:rPr>
                <w:sz w:val="16"/>
                <w:szCs w:val="16"/>
              </w:rPr>
            </w:pPr>
            <w:r w:rsidRPr="00076F3D">
              <w:rPr>
                <w:color w:val="000000"/>
                <w:sz w:val="16"/>
                <w:szCs w:val="16"/>
              </w:rPr>
              <w:t>(Cod.1) </w:t>
            </w:r>
          </w:p>
        </w:tc>
        <w:tc>
          <w:tcPr>
            <w:tcW w:w="1134" w:type="dxa"/>
            <w:vAlign w:val="bottom"/>
          </w:tcPr>
          <w:p w14:paraId="4CA5230E" w14:textId="77777777" w:rsidR="0024540E" w:rsidRPr="00076F3D" w:rsidRDefault="0024540E" w:rsidP="005E5D02">
            <w:pPr>
              <w:adjustRightInd w:val="0"/>
              <w:jc w:val="center"/>
              <w:rPr>
                <w:sz w:val="16"/>
                <w:szCs w:val="16"/>
              </w:rPr>
            </w:pPr>
            <w:r w:rsidRPr="00076F3D">
              <w:rPr>
                <w:color w:val="000000"/>
                <w:sz w:val="16"/>
                <w:szCs w:val="16"/>
              </w:rPr>
              <w:t>836</w:t>
            </w:r>
          </w:p>
        </w:tc>
        <w:tc>
          <w:tcPr>
            <w:tcW w:w="992" w:type="dxa"/>
          </w:tcPr>
          <w:p w14:paraId="79BE9074" w14:textId="77777777" w:rsidR="0024540E" w:rsidRPr="00076F3D" w:rsidRDefault="0024540E" w:rsidP="005E5D02">
            <w:pPr>
              <w:adjustRightInd w:val="0"/>
              <w:jc w:val="center"/>
              <w:rPr>
                <w:color w:val="000000"/>
                <w:sz w:val="16"/>
                <w:szCs w:val="16"/>
              </w:rPr>
            </w:pPr>
          </w:p>
        </w:tc>
        <w:tc>
          <w:tcPr>
            <w:tcW w:w="993" w:type="dxa"/>
          </w:tcPr>
          <w:p w14:paraId="0F6979D4" w14:textId="77777777" w:rsidR="0024540E" w:rsidRPr="00076F3D" w:rsidRDefault="0024540E" w:rsidP="005E5D02">
            <w:pPr>
              <w:adjustRightInd w:val="0"/>
              <w:jc w:val="center"/>
              <w:rPr>
                <w:color w:val="000000"/>
                <w:sz w:val="16"/>
                <w:szCs w:val="16"/>
              </w:rPr>
            </w:pPr>
          </w:p>
        </w:tc>
      </w:tr>
      <w:tr w:rsidR="0024540E" w:rsidRPr="00076F3D" w14:paraId="58523835" w14:textId="5C736E50" w:rsidTr="0024540E">
        <w:trPr>
          <w:trHeight w:val="1915"/>
        </w:trPr>
        <w:tc>
          <w:tcPr>
            <w:tcW w:w="425" w:type="dxa"/>
            <w:vAlign w:val="center"/>
          </w:tcPr>
          <w:p w14:paraId="5BF2E750" w14:textId="77777777" w:rsidR="0024540E" w:rsidRPr="00076F3D" w:rsidRDefault="0024540E" w:rsidP="005E5D02">
            <w:pPr>
              <w:adjustRightInd w:val="0"/>
              <w:jc w:val="center"/>
              <w:rPr>
                <w:sz w:val="16"/>
                <w:szCs w:val="16"/>
              </w:rPr>
            </w:pPr>
            <w:r w:rsidRPr="00076F3D">
              <w:rPr>
                <w:color w:val="000000"/>
                <w:sz w:val="16"/>
                <w:szCs w:val="16"/>
              </w:rPr>
              <w:t>13</w:t>
            </w:r>
          </w:p>
        </w:tc>
        <w:tc>
          <w:tcPr>
            <w:tcW w:w="1276" w:type="dxa"/>
            <w:vAlign w:val="center"/>
          </w:tcPr>
          <w:p w14:paraId="0497316F" w14:textId="77777777" w:rsidR="0024540E" w:rsidRPr="00076F3D" w:rsidRDefault="0024540E" w:rsidP="005E5D02">
            <w:pPr>
              <w:adjustRightInd w:val="0"/>
              <w:jc w:val="center"/>
              <w:rPr>
                <w:sz w:val="16"/>
                <w:szCs w:val="16"/>
              </w:rPr>
            </w:pPr>
            <w:r w:rsidRPr="00076F3D">
              <w:rPr>
                <w:color w:val="000000"/>
                <w:sz w:val="16"/>
                <w:szCs w:val="16"/>
              </w:rPr>
              <w:t>394160</w:t>
            </w:r>
          </w:p>
        </w:tc>
        <w:tc>
          <w:tcPr>
            <w:tcW w:w="2126" w:type="dxa"/>
            <w:vAlign w:val="center"/>
          </w:tcPr>
          <w:p w14:paraId="37503349" w14:textId="77777777" w:rsidR="0024540E" w:rsidRPr="00076F3D" w:rsidRDefault="0024540E" w:rsidP="005E5D02">
            <w:pPr>
              <w:jc w:val="both"/>
              <w:rPr>
                <w:sz w:val="16"/>
                <w:szCs w:val="16"/>
                <w:shd w:val="clear" w:color="auto" w:fill="FFFFFF"/>
              </w:rPr>
            </w:pPr>
            <w:r w:rsidRPr="00076F3D">
              <w:rPr>
                <w:sz w:val="16"/>
                <w:szCs w:val="16"/>
              </w:rPr>
              <w:t xml:space="preserve">ESMALTE SINTÉTICO BRANCO FOSCO </w:t>
            </w:r>
            <w:r w:rsidRPr="00076F3D">
              <w:rPr>
                <w:sz w:val="16"/>
                <w:szCs w:val="16"/>
                <w:shd w:val="clear" w:color="auto" w:fill="FFFFFF"/>
              </w:rPr>
              <w:t>GALAO</w:t>
            </w:r>
          </w:p>
          <w:p w14:paraId="1ACC47B2" w14:textId="77777777" w:rsidR="0024540E" w:rsidRPr="00076F3D" w:rsidRDefault="0024540E" w:rsidP="005E5D02">
            <w:pPr>
              <w:adjustRightInd w:val="0"/>
              <w:spacing w:line="276" w:lineRule="auto"/>
              <w:jc w:val="both"/>
              <w:rPr>
                <w:sz w:val="16"/>
                <w:szCs w:val="16"/>
              </w:rPr>
            </w:pPr>
            <w:r w:rsidRPr="00076F3D">
              <w:rPr>
                <w:sz w:val="16"/>
                <w:szCs w:val="16"/>
                <w:shd w:val="clear" w:color="auto" w:fill="FFFFFF"/>
              </w:rPr>
              <w:t xml:space="preserve"> 3,600 LITRO </w:t>
            </w:r>
          </w:p>
        </w:tc>
        <w:tc>
          <w:tcPr>
            <w:tcW w:w="1559" w:type="dxa"/>
            <w:vAlign w:val="center"/>
          </w:tcPr>
          <w:p w14:paraId="29E738C7" w14:textId="77777777" w:rsidR="0024540E" w:rsidRPr="00076F3D" w:rsidRDefault="0024540E" w:rsidP="005E5D02">
            <w:pPr>
              <w:jc w:val="center"/>
              <w:rPr>
                <w:color w:val="333333"/>
                <w:sz w:val="16"/>
                <w:szCs w:val="16"/>
                <w:shd w:val="clear" w:color="auto" w:fill="FFFFFF"/>
              </w:rPr>
            </w:pPr>
            <w:r w:rsidRPr="00076F3D">
              <w:rPr>
                <w:color w:val="333333"/>
                <w:sz w:val="16"/>
                <w:szCs w:val="16"/>
                <w:shd w:val="clear" w:color="auto" w:fill="FFFFFF"/>
              </w:rPr>
              <w:t>GALAO </w:t>
            </w:r>
          </w:p>
          <w:p w14:paraId="2679FE37" w14:textId="77777777" w:rsidR="0024540E" w:rsidRPr="00076F3D" w:rsidRDefault="0024540E" w:rsidP="005E5D02">
            <w:pPr>
              <w:jc w:val="center"/>
              <w:rPr>
                <w:bCs/>
                <w:sz w:val="16"/>
                <w:szCs w:val="16"/>
                <w:shd w:val="clear" w:color="auto" w:fill="FFFFFF"/>
              </w:rPr>
            </w:pPr>
            <w:r w:rsidRPr="00076F3D">
              <w:rPr>
                <w:color w:val="333333"/>
                <w:sz w:val="16"/>
                <w:szCs w:val="16"/>
                <w:shd w:val="clear" w:color="auto" w:fill="FFFFFF"/>
              </w:rPr>
              <w:t>(cód.: 2122)</w:t>
            </w:r>
          </w:p>
        </w:tc>
        <w:tc>
          <w:tcPr>
            <w:tcW w:w="1134" w:type="dxa"/>
            <w:vAlign w:val="bottom"/>
          </w:tcPr>
          <w:p w14:paraId="311A483E" w14:textId="77777777" w:rsidR="0024540E" w:rsidRPr="00076F3D" w:rsidRDefault="0024540E" w:rsidP="005E5D02">
            <w:pPr>
              <w:adjustRightInd w:val="0"/>
              <w:jc w:val="center"/>
              <w:rPr>
                <w:sz w:val="16"/>
                <w:szCs w:val="16"/>
              </w:rPr>
            </w:pPr>
            <w:r w:rsidRPr="00076F3D">
              <w:rPr>
                <w:color w:val="000000"/>
                <w:sz w:val="16"/>
                <w:szCs w:val="16"/>
              </w:rPr>
              <w:t>230</w:t>
            </w:r>
          </w:p>
        </w:tc>
        <w:tc>
          <w:tcPr>
            <w:tcW w:w="992" w:type="dxa"/>
          </w:tcPr>
          <w:p w14:paraId="2EBE4A5F" w14:textId="77777777" w:rsidR="0024540E" w:rsidRPr="00076F3D" w:rsidRDefault="0024540E" w:rsidP="005E5D02">
            <w:pPr>
              <w:adjustRightInd w:val="0"/>
              <w:jc w:val="center"/>
              <w:rPr>
                <w:color w:val="000000"/>
                <w:sz w:val="16"/>
                <w:szCs w:val="16"/>
              </w:rPr>
            </w:pPr>
          </w:p>
        </w:tc>
        <w:tc>
          <w:tcPr>
            <w:tcW w:w="993" w:type="dxa"/>
          </w:tcPr>
          <w:p w14:paraId="535BEB06" w14:textId="77777777" w:rsidR="0024540E" w:rsidRPr="00076F3D" w:rsidRDefault="0024540E" w:rsidP="005E5D02">
            <w:pPr>
              <w:adjustRightInd w:val="0"/>
              <w:jc w:val="center"/>
              <w:rPr>
                <w:color w:val="000000"/>
                <w:sz w:val="16"/>
                <w:szCs w:val="16"/>
              </w:rPr>
            </w:pPr>
          </w:p>
        </w:tc>
      </w:tr>
      <w:tr w:rsidR="0024540E" w:rsidRPr="00076F3D" w14:paraId="149559C4" w14:textId="0854179B" w:rsidTr="0024540E">
        <w:trPr>
          <w:trHeight w:val="27"/>
        </w:trPr>
        <w:tc>
          <w:tcPr>
            <w:tcW w:w="425" w:type="dxa"/>
            <w:vAlign w:val="center"/>
          </w:tcPr>
          <w:p w14:paraId="6543203E" w14:textId="77777777" w:rsidR="0024540E" w:rsidRPr="00076F3D" w:rsidRDefault="0024540E" w:rsidP="005E5D02">
            <w:pPr>
              <w:adjustRightInd w:val="0"/>
              <w:jc w:val="center"/>
              <w:rPr>
                <w:sz w:val="16"/>
                <w:szCs w:val="16"/>
              </w:rPr>
            </w:pPr>
            <w:r w:rsidRPr="00076F3D">
              <w:rPr>
                <w:color w:val="000000"/>
                <w:sz w:val="16"/>
                <w:szCs w:val="16"/>
              </w:rPr>
              <w:t>14</w:t>
            </w:r>
          </w:p>
        </w:tc>
        <w:tc>
          <w:tcPr>
            <w:tcW w:w="1276" w:type="dxa"/>
            <w:vAlign w:val="center"/>
          </w:tcPr>
          <w:p w14:paraId="30E81AE0" w14:textId="77777777" w:rsidR="0024540E" w:rsidRPr="00076F3D" w:rsidRDefault="0024540E" w:rsidP="005E5D02">
            <w:pPr>
              <w:adjustRightInd w:val="0"/>
              <w:jc w:val="center"/>
              <w:rPr>
                <w:sz w:val="16"/>
                <w:szCs w:val="16"/>
              </w:rPr>
            </w:pPr>
            <w:r w:rsidRPr="00076F3D">
              <w:rPr>
                <w:color w:val="000000"/>
                <w:sz w:val="16"/>
                <w:szCs w:val="16"/>
              </w:rPr>
              <w:t>345338</w:t>
            </w:r>
          </w:p>
        </w:tc>
        <w:tc>
          <w:tcPr>
            <w:tcW w:w="2126" w:type="dxa"/>
            <w:vAlign w:val="center"/>
          </w:tcPr>
          <w:p w14:paraId="535BC35D" w14:textId="77777777" w:rsidR="0024540E" w:rsidRPr="00076F3D" w:rsidRDefault="0024540E" w:rsidP="005E5D02">
            <w:pPr>
              <w:jc w:val="both"/>
              <w:rPr>
                <w:sz w:val="16"/>
                <w:szCs w:val="16"/>
                <w:shd w:val="clear" w:color="auto" w:fill="FFFFFF"/>
              </w:rPr>
            </w:pPr>
            <w:r w:rsidRPr="00076F3D">
              <w:rPr>
                <w:sz w:val="16"/>
                <w:szCs w:val="16"/>
              </w:rPr>
              <w:t xml:space="preserve">ESMALTE SINTÉTICO VERDE MUSGO </w:t>
            </w:r>
            <w:r w:rsidRPr="00076F3D">
              <w:rPr>
                <w:sz w:val="16"/>
                <w:szCs w:val="16"/>
                <w:shd w:val="clear" w:color="auto" w:fill="FFFFFF"/>
              </w:rPr>
              <w:t>GALAO</w:t>
            </w:r>
          </w:p>
          <w:p w14:paraId="0262A546" w14:textId="77777777" w:rsidR="0024540E" w:rsidRPr="00076F3D" w:rsidRDefault="0024540E" w:rsidP="005E5D02">
            <w:pPr>
              <w:adjustRightInd w:val="0"/>
              <w:spacing w:line="276" w:lineRule="auto"/>
              <w:jc w:val="both"/>
              <w:rPr>
                <w:sz w:val="16"/>
                <w:szCs w:val="16"/>
              </w:rPr>
            </w:pPr>
            <w:r w:rsidRPr="00076F3D">
              <w:rPr>
                <w:sz w:val="16"/>
                <w:szCs w:val="16"/>
                <w:shd w:val="clear" w:color="auto" w:fill="FFFFFF"/>
              </w:rPr>
              <w:t xml:space="preserve"> 3,600 LITRO </w:t>
            </w:r>
          </w:p>
        </w:tc>
        <w:tc>
          <w:tcPr>
            <w:tcW w:w="1559" w:type="dxa"/>
            <w:vAlign w:val="center"/>
          </w:tcPr>
          <w:p w14:paraId="1D6B23C8" w14:textId="77777777" w:rsidR="0024540E" w:rsidRPr="00076F3D" w:rsidRDefault="0024540E" w:rsidP="005E5D02">
            <w:pPr>
              <w:jc w:val="center"/>
              <w:rPr>
                <w:color w:val="333333"/>
                <w:sz w:val="16"/>
                <w:szCs w:val="16"/>
                <w:shd w:val="clear" w:color="auto" w:fill="FFFFFF"/>
              </w:rPr>
            </w:pPr>
            <w:r w:rsidRPr="00076F3D">
              <w:rPr>
                <w:color w:val="333333"/>
                <w:sz w:val="16"/>
                <w:szCs w:val="16"/>
                <w:shd w:val="clear" w:color="auto" w:fill="FFFFFF"/>
              </w:rPr>
              <w:t>GALAO</w:t>
            </w:r>
          </w:p>
          <w:p w14:paraId="32486FB9" w14:textId="77777777" w:rsidR="0024540E" w:rsidRPr="00076F3D" w:rsidRDefault="0024540E" w:rsidP="005E5D02">
            <w:pPr>
              <w:jc w:val="center"/>
              <w:rPr>
                <w:color w:val="333333"/>
                <w:sz w:val="16"/>
                <w:szCs w:val="16"/>
                <w:shd w:val="clear" w:color="auto" w:fill="FFFFFF"/>
              </w:rPr>
            </w:pPr>
            <w:r w:rsidRPr="00076F3D">
              <w:rPr>
                <w:color w:val="333333"/>
                <w:sz w:val="16"/>
                <w:szCs w:val="16"/>
                <w:shd w:val="clear" w:color="auto" w:fill="FFFFFF"/>
              </w:rPr>
              <w:t xml:space="preserve"> 3,600 LITRO </w:t>
            </w:r>
          </w:p>
          <w:p w14:paraId="1FF2E24D" w14:textId="77777777" w:rsidR="0024540E" w:rsidRPr="00076F3D" w:rsidRDefault="0024540E" w:rsidP="005E5D02">
            <w:pPr>
              <w:spacing w:line="276" w:lineRule="auto"/>
              <w:jc w:val="center"/>
              <w:rPr>
                <w:bCs/>
                <w:sz w:val="16"/>
                <w:szCs w:val="16"/>
                <w:shd w:val="clear" w:color="auto" w:fill="FFFFFF"/>
              </w:rPr>
            </w:pPr>
            <w:r w:rsidRPr="00076F3D">
              <w:rPr>
                <w:color w:val="333333"/>
                <w:sz w:val="16"/>
                <w:szCs w:val="16"/>
                <w:shd w:val="clear" w:color="auto" w:fill="FFFFFF"/>
              </w:rPr>
              <w:t>(cód.: 5)</w:t>
            </w:r>
          </w:p>
        </w:tc>
        <w:tc>
          <w:tcPr>
            <w:tcW w:w="1134" w:type="dxa"/>
            <w:vAlign w:val="bottom"/>
          </w:tcPr>
          <w:p w14:paraId="43E0727F" w14:textId="77777777" w:rsidR="0024540E" w:rsidRPr="00076F3D" w:rsidRDefault="0024540E" w:rsidP="005E5D02">
            <w:pPr>
              <w:adjustRightInd w:val="0"/>
              <w:rPr>
                <w:sz w:val="16"/>
                <w:szCs w:val="16"/>
              </w:rPr>
            </w:pPr>
            <w:r w:rsidRPr="00076F3D">
              <w:rPr>
                <w:sz w:val="16"/>
                <w:szCs w:val="16"/>
              </w:rPr>
              <w:t>52</w:t>
            </w:r>
          </w:p>
        </w:tc>
        <w:tc>
          <w:tcPr>
            <w:tcW w:w="992" w:type="dxa"/>
          </w:tcPr>
          <w:p w14:paraId="5A79BD54" w14:textId="77777777" w:rsidR="0024540E" w:rsidRPr="00076F3D" w:rsidRDefault="0024540E" w:rsidP="005E5D02">
            <w:pPr>
              <w:adjustRightInd w:val="0"/>
              <w:rPr>
                <w:sz w:val="16"/>
                <w:szCs w:val="16"/>
              </w:rPr>
            </w:pPr>
          </w:p>
        </w:tc>
        <w:tc>
          <w:tcPr>
            <w:tcW w:w="993" w:type="dxa"/>
          </w:tcPr>
          <w:p w14:paraId="1D1A414B" w14:textId="77777777" w:rsidR="0024540E" w:rsidRPr="00076F3D" w:rsidRDefault="0024540E" w:rsidP="005E5D02">
            <w:pPr>
              <w:adjustRightInd w:val="0"/>
              <w:rPr>
                <w:sz w:val="16"/>
                <w:szCs w:val="16"/>
              </w:rPr>
            </w:pPr>
          </w:p>
        </w:tc>
      </w:tr>
      <w:tr w:rsidR="0024540E" w:rsidRPr="00076F3D" w14:paraId="0AB9A774" w14:textId="1347A5A1" w:rsidTr="0024540E">
        <w:trPr>
          <w:trHeight w:val="1108"/>
        </w:trPr>
        <w:tc>
          <w:tcPr>
            <w:tcW w:w="425" w:type="dxa"/>
            <w:vAlign w:val="center"/>
          </w:tcPr>
          <w:p w14:paraId="40A16FB2" w14:textId="77777777" w:rsidR="0024540E" w:rsidRPr="00076F3D" w:rsidRDefault="0024540E" w:rsidP="005E5D02">
            <w:pPr>
              <w:adjustRightInd w:val="0"/>
              <w:jc w:val="center"/>
              <w:rPr>
                <w:sz w:val="16"/>
                <w:szCs w:val="16"/>
              </w:rPr>
            </w:pPr>
            <w:r w:rsidRPr="00076F3D">
              <w:rPr>
                <w:color w:val="000000"/>
                <w:sz w:val="16"/>
                <w:szCs w:val="16"/>
              </w:rPr>
              <w:t>15</w:t>
            </w:r>
          </w:p>
        </w:tc>
        <w:tc>
          <w:tcPr>
            <w:tcW w:w="1276" w:type="dxa"/>
            <w:vAlign w:val="center"/>
          </w:tcPr>
          <w:p w14:paraId="165AACCB" w14:textId="77777777" w:rsidR="0024540E" w:rsidRPr="00076F3D" w:rsidRDefault="0024540E" w:rsidP="005E5D02">
            <w:pPr>
              <w:adjustRightInd w:val="0"/>
              <w:jc w:val="center"/>
              <w:rPr>
                <w:sz w:val="16"/>
                <w:szCs w:val="16"/>
              </w:rPr>
            </w:pPr>
            <w:r w:rsidRPr="00076F3D">
              <w:rPr>
                <w:color w:val="000000"/>
                <w:sz w:val="16"/>
                <w:szCs w:val="16"/>
              </w:rPr>
              <w:t>30724</w:t>
            </w:r>
          </w:p>
        </w:tc>
        <w:tc>
          <w:tcPr>
            <w:tcW w:w="2126" w:type="dxa"/>
            <w:vAlign w:val="center"/>
          </w:tcPr>
          <w:p w14:paraId="2FA3B7B2" w14:textId="77777777" w:rsidR="0024540E" w:rsidRPr="00076F3D" w:rsidRDefault="0024540E" w:rsidP="005E5D02">
            <w:pPr>
              <w:adjustRightInd w:val="0"/>
              <w:spacing w:line="276" w:lineRule="auto"/>
              <w:jc w:val="both"/>
              <w:rPr>
                <w:sz w:val="16"/>
                <w:szCs w:val="16"/>
              </w:rPr>
            </w:pPr>
            <w:r w:rsidRPr="00076F3D">
              <w:rPr>
                <w:color w:val="000000"/>
                <w:sz w:val="16"/>
                <w:szCs w:val="16"/>
              </w:rPr>
              <w:t>ESMALTE SINTÉTICO ZARGÃO CINZA</w:t>
            </w:r>
          </w:p>
        </w:tc>
        <w:tc>
          <w:tcPr>
            <w:tcW w:w="1559" w:type="dxa"/>
            <w:vAlign w:val="center"/>
          </w:tcPr>
          <w:p w14:paraId="36CAFA3C" w14:textId="77777777" w:rsidR="0024540E" w:rsidRPr="00076F3D" w:rsidRDefault="0024540E" w:rsidP="005E5D02">
            <w:pPr>
              <w:jc w:val="center"/>
              <w:rPr>
                <w:color w:val="333333"/>
                <w:sz w:val="16"/>
                <w:szCs w:val="16"/>
                <w:shd w:val="clear" w:color="auto" w:fill="FFFFFF"/>
              </w:rPr>
            </w:pPr>
            <w:r w:rsidRPr="00076F3D">
              <w:rPr>
                <w:color w:val="333333"/>
                <w:sz w:val="16"/>
                <w:szCs w:val="16"/>
                <w:shd w:val="clear" w:color="auto" w:fill="FFFFFF"/>
              </w:rPr>
              <w:t>LT 18 LITRO</w:t>
            </w:r>
          </w:p>
          <w:p w14:paraId="23EEB015" w14:textId="77777777" w:rsidR="0024540E" w:rsidRPr="00076F3D" w:rsidRDefault="0024540E" w:rsidP="005E5D02">
            <w:pPr>
              <w:spacing w:line="276" w:lineRule="auto"/>
              <w:jc w:val="center"/>
              <w:rPr>
                <w:bCs/>
                <w:sz w:val="16"/>
                <w:szCs w:val="16"/>
                <w:shd w:val="clear" w:color="auto" w:fill="FFFFFF"/>
              </w:rPr>
            </w:pPr>
            <w:r w:rsidRPr="00076F3D">
              <w:rPr>
                <w:color w:val="333333"/>
                <w:sz w:val="16"/>
                <w:szCs w:val="16"/>
                <w:shd w:val="clear" w:color="auto" w:fill="FFFFFF"/>
              </w:rPr>
              <w:t> (cód.: 225)</w:t>
            </w:r>
          </w:p>
        </w:tc>
        <w:tc>
          <w:tcPr>
            <w:tcW w:w="1134" w:type="dxa"/>
            <w:vAlign w:val="bottom"/>
          </w:tcPr>
          <w:p w14:paraId="16E5D8C4" w14:textId="77777777" w:rsidR="0024540E" w:rsidRPr="00076F3D" w:rsidRDefault="0024540E" w:rsidP="005E5D02">
            <w:pPr>
              <w:adjustRightInd w:val="0"/>
              <w:jc w:val="center"/>
              <w:rPr>
                <w:sz w:val="16"/>
                <w:szCs w:val="16"/>
              </w:rPr>
            </w:pPr>
            <w:r w:rsidRPr="00076F3D">
              <w:rPr>
                <w:sz w:val="16"/>
                <w:szCs w:val="16"/>
              </w:rPr>
              <w:t>64</w:t>
            </w:r>
          </w:p>
        </w:tc>
        <w:tc>
          <w:tcPr>
            <w:tcW w:w="992" w:type="dxa"/>
          </w:tcPr>
          <w:p w14:paraId="2AC83F2F" w14:textId="77777777" w:rsidR="0024540E" w:rsidRPr="00076F3D" w:rsidRDefault="0024540E" w:rsidP="005E5D02">
            <w:pPr>
              <w:adjustRightInd w:val="0"/>
              <w:jc w:val="center"/>
              <w:rPr>
                <w:sz w:val="16"/>
                <w:szCs w:val="16"/>
              </w:rPr>
            </w:pPr>
          </w:p>
        </w:tc>
        <w:tc>
          <w:tcPr>
            <w:tcW w:w="993" w:type="dxa"/>
          </w:tcPr>
          <w:p w14:paraId="3EA9BAA0" w14:textId="77777777" w:rsidR="0024540E" w:rsidRPr="00076F3D" w:rsidRDefault="0024540E" w:rsidP="005E5D02">
            <w:pPr>
              <w:adjustRightInd w:val="0"/>
              <w:jc w:val="center"/>
              <w:rPr>
                <w:sz w:val="16"/>
                <w:szCs w:val="16"/>
              </w:rPr>
            </w:pPr>
          </w:p>
        </w:tc>
      </w:tr>
      <w:tr w:rsidR="0024540E" w:rsidRPr="00076F3D" w14:paraId="6A215200" w14:textId="10695B41" w:rsidTr="0024540E">
        <w:tc>
          <w:tcPr>
            <w:tcW w:w="425" w:type="dxa"/>
            <w:vAlign w:val="center"/>
          </w:tcPr>
          <w:p w14:paraId="0F59D53A" w14:textId="77777777" w:rsidR="0024540E" w:rsidRPr="00076F3D" w:rsidRDefault="0024540E" w:rsidP="005E5D02">
            <w:pPr>
              <w:adjustRightInd w:val="0"/>
              <w:jc w:val="center"/>
              <w:rPr>
                <w:sz w:val="16"/>
                <w:szCs w:val="16"/>
              </w:rPr>
            </w:pPr>
            <w:r w:rsidRPr="00076F3D">
              <w:rPr>
                <w:color w:val="000000"/>
                <w:sz w:val="16"/>
                <w:szCs w:val="16"/>
              </w:rPr>
              <w:lastRenderedPageBreak/>
              <w:t>16</w:t>
            </w:r>
          </w:p>
        </w:tc>
        <w:tc>
          <w:tcPr>
            <w:tcW w:w="1276" w:type="dxa"/>
            <w:vAlign w:val="center"/>
          </w:tcPr>
          <w:p w14:paraId="68072EDC" w14:textId="77777777" w:rsidR="0024540E" w:rsidRPr="00076F3D" w:rsidRDefault="0024540E" w:rsidP="005E5D02">
            <w:pPr>
              <w:adjustRightInd w:val="0"/>
              <w:jc w:val="center"/>
              <w:rPr>
                <w:sz w:val="16"/>
                <w:szCs w:val="16"/>
              </w:rPr>
            </w:pPr>
            <w:r w:rsidRPr="00076F3D">
              <w:rPr>
                <w:color w:val="000000"/>
                <w:sz w:val="16"/>
                <w:szCs w:val="16"/>
              </w:rPr>
              <w:t>223505</w:t>
            </w:r>
          </w:p>
        </w:tc>
        <w:tc>
          <w:tcPr>
            <w:tcW w:w="2126" w:type="dxa"/>
            <w:vAlign w:val="center"/>
          </w:tcPr>
          <w:p w14:paraId="769D9672" w14:textId="77777777" w:rsidR="0024540E" w:rsidRPr="00076F3D" w:rsidRDefault="0024540E" w:rsidP="005E5D02">
            <w:pPr>
              <w:adjustRightInd w:val="0"/>
              <w:spacing w:line="276" w:lineRule="auto"/>
              <w:jc w:val="both"/>
              <w:rPr>
                <w:sz w:val="16"/>
                <w:szCs w:val="16"/>
              </w:rPr>
            </w:pPr>
            <w:r w:rsidRPr="00076F3D">
              <w:rPr>
                <w:color w:val="000000"/>
                <w:sz w:val="16"/>
                <w:szCs w:val="16"/>
              </w:rPr>
              <w:t>MASSA ACRILICA, RESINA ACRILICA ADITIVOS, REVESTIMENTO, PARA SER UTILIZADA EM AMBIENTE INTERNO E EXTERNO, TIPO TEXTURA, NA COR BRANCA LATA DE 25 K.</w:t>
            </w:r>
          </w:p>
        </w:tc>
        <w:tc>
          <w:tcPr>
            <w:tcW w:w="1559" w:type="dxa"/>
            <w:vAlign w:val="center"/>
          </w:tcPr>
          <w:p w14:paraId="16A17C2B" w14:textId="77777777" w:rsidR="0024540E" w:rsidRPr="00076F3D" w:rsidRDefault="0024540E" w:rsidP="005E5D02">
            <w:pPr>
              <w:jc w:val="center"/>
              <w:rPr>
                <w:color w:val="000000"/>
                <w:sz w:val="16"/>
                <w:szCs w:val="16"/>
              </w:rPr>
            </w:pPr>
            <w:r w:rsidRPr="00076F3D">
              <w:rPr>
                <w:color w:val="000000"/>
                <w:sz w:val="16"/>
                <w:szCs w:val="16"/>
              </w:rPr>
              <w:t> UND</w:t>
            </w:r>
          </w:p>
          <w:p w14:paraId="4C252EB3" w14:textId="77777777" w:rsidR="0024540E" w:rsidRPr="00076F3D" w:rsidRDefault="0024540E" w:rsidP="005E5D02">
            <w:pPr>
              <w:rPr>
                <w:sz w:val="16"/>
                <w:szCs w:val="16"/>
              </w:rPr>
            </w:pPr>
            <w:r w:rsidRPr="00076F3D">
              <w:rPr>
                <w:color w:val="000000"/>
                <w:sz w:val="16"/>
                <w:szCs w:val="16"/>
              </w:rPr>
              <w:t>(Cod.1)</w:t>
            </w:r>
          </w:p>
        </w:tc>
        <w:tc>
          <w:tcPr>
            <w:tcW w:w="1134" w:type="dxa"/>
            <w:vAlign w:val="bottom"/>
          </w:tcPr>
          <w:p w14:paraId="497D61E4" w14:textId="77777777" w:rsidR="0024540E" w:rsidRPr="00076F3D" w:rsidRDefault="0024540E" w:rsidP="005E5D02">
            <w:pPr>
              <w:adjustRightInd w:val="0"/>
              <w:jc w:val="center"/>
              <w:rPr>
                <w:sz w:val="16"/>
                <w:szCs w:val="16"/>
              </w:rPr>
            </w:pPr>
            <w:r w:rsidRPr="00076F3D">
              <w:rPr>
                <w:sz w:val="16"/>
                <w:szCs w:val="16"/>
              </w:rPr>
              <w:t>291</w:t>
            </w:r>
          </w:p>
        </w:tc>
        <w:tc>
          <w:tcPr>
            <w:tcW w:w="992" w:type="dxa"/>
          </w:tcPr>
          <w:p w14:paraId="51F5E516" w14:textId="77777777" w:rsidR="0024540E" w:rsidRPr="00076F3D" w:rsidRDefault="0024540E" w:rsidP="005E5D02">
            <w:pPr>
              <w:adjustRightInd w:val="0"/>
              <w:jc w:val="center"/>
              <w:rPr>
                <w:sz w:val="16"/>
                <w:szCs w:val="16"/>
              </w:rPr>
            </w:pPr>
          </w:p>
        </w:tc>
        <w:tc>
          <w:tcPr>
            <w:tcW w:w="993" w:type="dxa"/>
          </w:tcPr>
          <w:p w14:paraId="34DE78E6" w14:textId="77777777" w:rsidR="0024540E" w:rsidRPr="00076F3D" w:rsidRDefault="0024540E" w:rsidP="005E5D02">
            <w:pPr>
              <w:adjustRightInd w:val="0"/>
              <w:jc w:val="center"/>
              <w:rPr>
                <w:sz w:val="16"/>
                <w:szCs w:val="16"/>
              </w:rPr>
            </w:pPr>
          </w:p>
        </w:tc>
      </w:tr>
      <w:tr w:rsidR="0024540E" w:rsidRPr="00076F3D" w14:paraId="122DB7A3" w14:textId="55D0D071" w:rsidTr="0024540E">
        <w:trPr>
          <w:trHeight w:val="1889"/>
        </w:trPr>
        <w:tc>
          <w:tcPr>
            <w:tcW w:w="425" w:type="dxa"/>
            <w:vAlign w:val="center"/>
          </w:tcPr>
          <w:p w14:paraId="1B53B29A" w14:textId="77777777" w:rsidR="0024540E" w:rsidRPr="00076F3D" w:rsidRDefault="0024540E" w:rsidP="005E5D02">
            <w:pPr>
              <w:adjustRightInd w:val="0"/>
              <w:jc w:val="center"/>
              <w:rPr>
                <w:sz w:val="16"/>
                <w:szCs w:val="16"/>
              </w:rPr>
            </w:pPr>
            <w:r w:rsidRPr="00076F3D">
              <w:rPr>
                <w:color w:val="000000"/>
                <w:sz w:val="16"/>
                <w:szCs w:val="16"/>
              </w:rPr>
              <w:t>17</w:t>
            </w:r>
          </w:p>
        </w:tc>
        <w:tc>
          <w:tcPr>
            <w:tcW w:w="1276" w:type="dxa"/>
            <w:vAlign w:val="center"/>
          </w:tcPr>
          <w:p w14:paraId="570E6824" w14:textId="77777777" w:rsidR="0024540E" w:rsidRPr="00076F3D" w:rsidRDefault="0024540E" w:rsidP="005E5D02">
            <w:pPr>
              <w:adjustRightInd w:val="0"/>
              <w:jc w:val="center"/>
              <w:rPr>
                <w:sz w:val="16"/>
                <w:szCs w:val="16"/>
              </w:rPr>
            </w:pPr>
            <w:r w:rsidRPr="00076F3D">
              <w:rPr>
                <w:color w:val="000000"/>
                <w:sz w:val="16"/>
                <w:szCs w:val="16"/>
              </w:rPr>
              <w:t>356009</w:t>
            </w:r>
          </w:p>
        </w:tc>
        <w:tc>
          <w:tcPr>
            <w:tcW w:w="2126" w:type="dxa"/>
            <w:vAlign w:val="center"/>
          </w:tcPr>
          <w:p w14:paraId="5EBE1EE5" w14:textId="77777777" w:rsidR="0024540E" w:rsidRPr="00076F3D" w:rsidRDefault="0024540E" w:rsidP="005E5D02">
            <w:pPr>
              <w:adjustRightInd w:val="0"/>
              <w:spacing w:line="276" w:lineRule="auto"/>
              <w:jc w:val="both"/>
              <w:rPr>
                <w:sz w:val="16"/>
                <w:szCs w:val="16"/>
              </w:rPr>
            </w:pPr>
            <w:r w:rsidRPr="00076F3D">
              <w:rPr>
                <w:color w:val="000000"/>
                <w:sz w:val="16"/>
                <w:szCs w:val="16"/>
              </w:rPr>
              <w:t>MASSA CORRIDA - BASE PVA LATAO COM 18 LITROS, NA COR BRANCA</w:t>
            </w:r>
          </w:p>
        </w:tc>
        <w:tc>
          <w:tcPr>
            <w:tcW w:w="1559" w:type="dxa"/>
            <w:vAlign w:val="center"/>
          </w:tcPr>
          <w:p w14:paraId="3EB40DA9" w14:textId="77777777" w:rsidR="0024540E" w:rsidRPr="00076F3D" w:rsidRDefault="0024540E" w:rsidP="005E5D02">
            <w:pPr>
              <w:jc w:val="center"/>
              <w:rPr>
                <w:color w:val="000000"/>
                <w:sz w:val="16"/>
                <w:szCs w:val="16"/>
              </w:rPr>
            </w:pPr>
            <w:r w:rsidRPr="00076F3D">
              <w:rPr>
                <w:color w:val="000000"/>
                <w:sz w:val="16"/>
                <w:szCs w:val="16"/>
              </w:rPr>
              <w:t>UND</w:t>
            </w:r>
          </w:p>
          <w:p w14:paraId="1C7CD766" w14:textId="77777777" w:rsidR="0024540E" w:rsidRPr="00076F3D" w:rsidRDefault="0024540E" w:rsidP="005E5D02">
            <w:pPr>
              <w:spacing w:line="276" w:lineRule="auto"/>
              <w:jc w:val="center"/>
              <w:rPr>
                <w:bCs/>
                <w:sz w:val="16"/>
                <w:szCs w:val="16"/>
                <w:shd w:val="clear" w:color="auto" w:fill="FFFFFF"/>
              </w:rPr>
            </w:pPr>
            <w:r w:rsidRPr="00076F3D">
              <w:rPr>
                <w:color w:val="000000"/>
                <w:sz w:val="16"/>
                <w:szCs w:val="16"/>
              </w:rPr>
              <w:t>(Cod.1)</w:t>
            </w:r>
          </w:p>
        </w:tc>
        <w:tc>
          <w:tcPr>
            <w:tcW w:w="1134" w:type="dxa"/>
            <w:vAlign w:val="bottom"/>
          </w:tcPr>
          <w:p w14:paraId="7C603712" w14:textId="77777777" w:rsidR="0024540E" w:rsidRPr="00076F3D" w:rsidRDefault="0024540E" w:rsidP="005E5D02">
            <w:pPr>
              <w:adjustRightInd w:val="0"/>
              <w:jc w:val="center"/>
              <w:rPr>
                <w:sz w:val="16"/>
                <w:szCs w:val="16"/>
              </w:rPr>
            </w:pPr>
            <w:r w:rsidRPr="00076F3D">
              <w:rPr>
                <w:sz w:val="16"/>
                <w:szCs w:val="16"/>
              </w:rPr>
              <w:t>267</w:t>
            </w:r>
          </w:p>
        </w:tc>
        <w:tc>
          <w:tcPr>
            <w:tcW w:w="992" w:type="dxa"/>
          </w:tcPr>
          <w:p w14:paraId="17253E79" w14:textId="77777777" w:rsidR="0024540E" w:rsidRPr="00076F3D" w:rsidRDefault="0024540E" w:rsidP="005E5D02">
            <w:pPr>
              <w:adjustRightInd w:val="0"/>
              <w:jc w:val="center"/>
              <w:rPr>
                <w:sz w:val="16"/>
                <w:szCs w:val="16"/>
              </w:rPr>
            </w:pPr>
          </w:p>
        </w:tc>
        <w:tc>
          <w:tcPr>
            <w:tcW w:w="993" w:type="dxa"/>
          </w:tcPr>
          <w:p w14:paraId="46D9646E" w14:textId="77777777" w:rsidR="0024540E" w:rsidRPr="00076F3D" w:rsidRDefault="0024540E" w:rsidP="005E5D02">
            <w:pPr>
              <w:adjustRightInd w:val="0"/>
              <w:jc w:val="center"/>
              <w:rPr>
                <w:sz w:val="16"/>
                <w:szCs w:val="16"/>
              </w:rPr>
            </w:pPr>
          </w:p>
        </w:tc>
      </w:tr>
      <w:tr w:rsidR="0024540E" w:rsidRPr="00076F3D" w14:paraId="4D1ADAD9" w14:textId="1CEEA096" w:rsidTr="0024540E">
        <w:trPr>
          <w:trHeight w:val="813"/>
        </w:trPr>
        <w:tc>
          <w:tcPr>
            <w:tcW w:w="425" w:type="dxa"/>
            <w:vAlign w:val="center"/>
          </w:tcPr>
          <w:p w14:paraId="7EEA92B2" w14:textId="77777777" w:rsidR="0024540E" w:rsidRPr="00076F3D" w:rsidRDefault="0024540E" w:rsidP="005E5D02">
            <w:pPr>
              <w:adjustRightInd w:val="0"/>
              <w:jc w:val="center"/>
              <w:rPr>
                <w:sz w:val="16"/>
                <w:szCs w:val="16"/>
              </w:rPr>
            </w:pPr>
            <w:r w:rsidRPr="00076F3D">
              <w:rPr>
                <w:color w:val="000000"/>
                <w:sz w:val="16"/>
                <w:szCs w:val="16"/>
              </w:rPr>
              <w:t>18</w:t>
            </w:r>
          </w:p>
        </w:tc>
        <w:tc>
          <w:tcPr>
            <w:tcW w:w="1276" w:type="dxa"/>
            <w:vAlign w:val="center"/>
          </w:tcPr>
          <w:p w14:paraId="1E07D51F" w14:textId="77777777" w:rsidR="0024540E" w:rsidRPr="00076F3D" w:rsidRDefault="0024540E" w:rsidP="005E5D02">
            <w:pPr>
              <w:adjustRightInd w:val="0"/>
              <w:jc w:val="center"/>
              <w:rPr>
                <w:sz w:val="16"/>
                <w:szCs w:val="16"/>
              </w:rPr>
            </w:pPr>
            <w:r w:rsidRPr="00076F3D">
              <w:rPr>
                <w:color w:val="000000"/>
                <w:sz w:val="16"/>
                <w:szCs w:val="16"/>
              </w:rPr>
              <w:t>150125</w:t>
            </w:r>
          </w:p>
        </w:tc>
        <w:tc>
          <w:tcPr>
            <w:tcW w:w="2126" w:type="dxa"/>
            <w:vAlign w:val="center"/>
          </w:tcPr>
          <w:p w14:paraId="2D87B578" w14:textId="77777777" w:rsidR="0024540E" w:rsidRPr="00076F3D" w:rsidRDefault="0024540E" w:rsidP="005E5D02">
            <w:pPr>
              <w:adjustRightInd w:val="0"/>
              <w:spacing w:line="276" w:lineRule="auto"/>
              <w:jc w:val="both"/>
              <w:rPr>
                <w:sz w:val="16"/>
                <w:szCs w:val="16"/>
              </w:rPr>
            </w:pPr>
            <w:r w:rsidRPr="00076F3D">
              <w:rPr>
                <w:color w:val="000000"/>
                <w:sz w:val="16"/>
                <w:szCs w:val="16"/>
              </w:rPr>
              <w:t>OLEO LUBRIFICANTE - TIPO DESENGRIPANTE SINTETICO, A SER APLICADO EM MATERIAIS FERROSOS E SIMILARES, BIODEGRADAVEL E ANTICORROSIVO, ACONDICIONADO EM EMBALAGEM COM SPRAY (COM VALVULA AEROSOL)</w:t>
            </w:r>
          </w:p>
        </w:tc>
        <w:tc>
          <w:tcPr>
            <w:tcW w:w="1559" w:type="dxa"/>
            <w:vAlign w:val="center"/>
          </w:tcPr>
          <w:p w14:paraId="4A4980B4" w14:textId="77777777" w:rsidR="0024540E" w:rsidRPr="00076F3D" w:rsidRDefault="0024540E" w:rsidP="005E5D02">
            <w:pPr>
              <w:jc w:val="center"/>
              <w:rPr>
                <w:color w:val="000000"/>
                <w:sz w:val="16"/>
                <w:szCs w:val="16"/>
              </w:rPr>
            </w:pPr>
            <w:r w:rsidRPr="00076F3D">
              <w:rPr>
                <w:color w:val="000000"/>
                <w:sz w:val="16"/>
                <w:szCs w:val="16"/>
              </w:rPr>
              <w:t>CAXIA 24</w:t>
            </w:r>
          </w:p>
          <w:p w14:paraId="00DB5781" w14:textId="77777777" w:rsidR="0024540E" w:rsidRPr="00076F3D" w:rsidRDefault="0024540E" w:rsidP="005E5D02">
            <w:pPr>
              <w:jc w:val="center"/>
              <w:rPr>
                <w:color w:val="000000"/>
                <w:sz w:val="16"/>
                <w:szCs w:val="16"/>
              </w:rPr>
            </w:pPr>
            <w:r w:rsidRPr="00076F3D">
              <w:rPr>
                <w:color w:val="000000"/>
                <w:sz w:val="16"/>
                <w:szCs w:val="16"/>
              </w:rPr>
              <w:t>UNIDADES</w:t>
            </w:r>
          </w:p>
          <w:p w14:paraId="79B8A8BB" w14:textId="77777777" w:rsidR="0024540E" w:rsidRPr="00076F3D" w:rsidRDefault="0024540E" w:rsidP="005E5D02">
            <w:pPr>
              <w:spacing w:line="276" w:lineRule="auto"/>
              <w:jc w:val="center"/>
              <w:rPr>
                <w:bCs/>
                <w:sz w:val="16"/>
                <w:szCs w:val="16"/>
                <w:shd w:val="clear" w:color="auto" w:fill="FFFFFF"/>
              </w:rPr>
            </w:pPr>
            <w:r w:rsidRPr="00076F3D">
              <w:rPr>
                <w:color w:val="000000"/>
                <w:sz w:val="16"/>
                <w:szCs w:val="16"/>
              </w:rPr>
              <w:t>(CÓD.155)</w:t>
            </w:r>
          </w:p>
        </w:tc>
        <w:tc>
          <w:tcPr>
            <w:tcW w:w="1134" w:type="dxa"/>
            <w:vAlign w:val="bottom"/>
          </w:tcPr>
          <w:p w14:paraId="3C2E08F8" w14:textId="77777777" w:rsidR="0024540E" w:rsidRPr="00076F3D" w:rsidRDefault="0024540E" w:rsidP="005E5D02">
            <w:pPr>
              <w:adjustRightInd w:val="0"/>
              <w:jc w:val="center"/>
              <w:rPr>
                <w:sz w:val="16"/>
                <w:szCs w:val="16"/>
              </w:rPr>
            </w:pPr>
            <w:r w:rsidRPr="00076F3D">
              <w:rPr>
                <w:sz w:val="16"/>
                <w:szCs w:val="16"/>
              </w:rPr>
              <w:t>23</w:t>
            </w:r>
          </w:p>
        </w:tc>
        <w:tc>
          <w:tcPr>
            <w:tcW w:w="992" w:type="dxa"/>
          </w:tcPr>
          <w:p w14:paraId="775F9292" w14:textId="77777777" w:rsidR="0024540E" w:rsidRPr="00076F3D" w:rsidRDefault="0024540E" w:rsidP="005E5D02">
            <w:pPr>
              <w:adjustRightInd w:val="0"/>
              <w:jc w:val="center"/>
              <w:rPr>
                <w:sz w:val="16"/>
                <w:szCs w:val="16"/>
              </w:rPr>
            </w:pPr>
          </w:p>
        </w:tc>
        <w:tc>
          <w:tcPr>
            <w:tcW w:w="993" w:type="dxa"/>
          </w:tcPr>
          <w:p w14:paraId="09935F0E" w14:textId="77777777" w:rsidR="0024540E" w:rsidRPr="00076F3D" w:rsidRDefault="0024540E" w:rsidP="005E5D02">
            <w:pPr>
              <w:adjustRightInd w:val="0"/>
              <w:jc w:val="center"/>
              <w:rPr>
                <w:sz w:val="16"/>
                <w:szCs w:val="16"/>
              </w:rPr>
            </w:pPr>
          </w:p>
        </w:tc>
      </w:tr>
      <w:tr w:rsidR="0024540E" w:rsidRPr="00076F3D" w14:paraId="676523D3" w14:textId="75B25747" w:rsidTr="0024540E">
        <w:trPr>
          <w:trHeight w:val="1223"/>
        </w:trPr>
        <w:tc>
          <w:tcPr>
            <w:tcW w:w="425" w:type="dxa"/>
            <w:vAlign w:val="center"/>
          </w:tcPr>
          <w:p w14:paraId="1A4A9EFC" w14:textId="77777777" w:rsidR="0024540E" w:rsidRPr="00076F3D" w:rsidRDefault="0024540E" w:rsidP="005E5D02">
            <w:pPr>
              <w:adjustRightInd w:val="0"/>
              <w:jc w:val="center"/>
              <w:rPr>
                <w:sz w:val="16"/>
                <w:szCs w:val="16"/>
              </w:rPr>
            </w:pPr>
            <w:r w:rsidRPr="00076F3D">
              <w:rPr>
                <w:color w:val="000000"/>
                <w:sz w:val="16"/>
                <w:szCs w:val="16"/>
              </w:rPr>
              <w:t>19</w:t>
            </w:r>
          </w:p>
        </w:tc>
        <w:tc>
          <w:tcPr>
            <w:tcW w:w="1276" w:type="dxa"/>
            <w:vAlign w:val="center"/>
          </w:tcPr>
          <w:p w14:paraId="1A0C210A" w14:textId="77777777" w:rsidR="0024540E" w:rsidRPr="00076F3D" w:rsidRDefault="0024540E" w:rsidP="005E5D02">
            <w:pPr>
              <w:adjustRightInd w:val="0"/>
              <w:jc w:val="center"/>
              <w:rPr>
                <w:sz w:val="16"/>
                <w:szCs w:val="16"/>
              </w:rPr>
            </w:pPr>
            <w:r w:rsidRPr="00076F3D">
              <w:rPr>
                <w:color w:val="000000"/>
                <w:sz w:val="16"/>
                <w:szCs w:val="16"/>
              </w:rPr>
              <w:t>312706</w:t>
            </w:r>
          </w:p>
        </w:tc>
        <w:tc>
          <w:tcPr>
            <w:tcW w:w="2126" w:type="dxa"/>
            <w:vAlign w:val="center"/>
          </w:tcPr>
          <w:p w14:paraId="5E5C45B0" w14:textId="77777777" w:rsidR="0024540E" w:rsidRPr="00076F3D" w:rsidRDefault="0024540E" w:rsidP="005E5D02">
            <w:pPr>
              <w:adjustRightInd w:val="0"/>
              <w:spacing w:line="276" w:lineRule="auto"/>
              <w:jc w:val="both"/>
              <w:rPr>
                <w:sz w:val="16"/>
                <w:szCs w:val="16"/>
              </w:rPr>
            </w:pPr>
            <w:r w:rsidRPr="00076F3D">
              <w:rPr>
                <w:color w:val="000000"/>
                <w:sz w:val="16"/>
                <w:szCs w:val="16"/>
              </w:rPr>
              <w:t>PIA PARA COZINHA - EM ACO INOX, COM DUAS CUBAS MEDINDO: 1,80 X 50 CM.</w:t>
            </w:r>
          </w:p>
        </w:tc>
        <w:tc>
          <w:tcPr>
            <w:tcW w:w="1559" w:type="dxa"/>
            <w:vAlign w:val="center"/>
          </w:tcPr>
          <w:p w14:paraId="14EA4E9A" w14:textId="77777777" w:rsidR="0024540E" w:rsidRPr="00076F3D" w:rsidRDefault="0024540E" w:rsidP="005E5D02">
            <w:pPr>
              <w:jc w:val="center"/>
              <w:rPr>
                <w:color w:val="000000"/>
                <w:sz w:val="16"/>
                <w:szCs w:val="16"/>
              </w:rPr>
            </w:pPr>
            <w:r w:rsidRPr="00076F3D">
              <w:rPr>
                <w:color w:val="000000"/>
                <w:sz w:val="16"/>
                <w:szCs w:val="16"/>
              </w:rPr>
              <w:t> UND</w:t>
            </w:r>
          </w:p>
          <w:p w14:paraId="7BD61F5E" w14:textId="77777777" w:rsidR="0024540E" w:rsidRPr="00076F3D" w:rsidRDefault="0024540E" w:rsidP="005E5D02">
            <w:pPr>
              <w:spacing w:line="276" w:lineRule="auto"/>
              <w:jc w:val="center"/>
              <w:rPr>
                <w:bCs/>
                <w:sz w:val="16"/>
                <w:szCs w:val="16"/>
                <w:shd w:val="clear" w:color="auto" w:fill="FFFFFF"/>
              </w:rPr>
            </w:pPr>
            <w:r w:rsidRPr="00076F3D">
              <w:rPr>
                <w:color w:val="000000"/>
                <w:sz w:val="16"/>
                <w:szCs w:val="16"/>
              </w:rPr>
              <w:t>(Cod.1) </w:t>
            </w:r>
          </w:p>
        </w:tc>
        <w:tc>
          <w:tcPr>
            <w:tcW w:w="1134" w:type="dxa"/>
            <w:vAlign w:val="bottom"/>
          </w:tcPr>
          <w:p w14:paraId="607E468B" w14:textId="77777777" w:rsidR="0024540E" w:rsidRPr="00076F3D" w:rsidRDefault="0024540E" w:rsidP="005E5D02">
            <w:pPr>
              <w:adjustRightInd w:val="0"/>
              <w:jc w:val="center"/>
              <w:rPr>
                <w:sz w:val="16"/>
                <w:szCs w:val="16"/>
              </w:rPr>
            </w:pPr>
            <w:r w:rsidRPr="00076F3D">
              <w:rPr>
                <w:sz w:val="16"/>
                <w:szCs w:val="16"/>
              </w:rPr>
              <w:t>32</w:t>
            </w:r>
          </w:p>
        </w:tc>
        <w:tc>
          <w:tcPr>
            <w:tcW w:w="992" w:type="dxa"/>
          </w:tcPr>
          <w:p w14:paraId="57388685" w14:textId="77777777" w:rsidR="0024540E" w:rsidRPr="00076F3D" w:rsidRDefault="0024540E" w:rsidP="005E5D02">
            <w:pPr>
              <w:adjustRightInd w:val="0"/>
              <w:jc w:val="center"/>
              <w:rPr>
                <w:sz w:val="16"/>
                <w:szCs w:val="16"/>
              </w:rPr>
            </w:pPr>
          </w:p>
        </w:tc>
        <w:tc>
          <w:tcPr>
            <w:tcW w:w="993" w:type="dxa"/>
          </w:tcPr>
          <w:p w14:paraId="55CB2BAA" w14:textId="77777777" w:rsidR="0024540E" w:rsidRPr="00076F3D" w:rsidRDefault="0024540E" w:rsidP="005E5D02">
            <w:pPr>
              <w:adjustRightInd w:val="0"/>
              <w:jc w:val="center"/>
              <w:rPr>
                <w:sz w:val="16"/>
                <w:szCs w:val="16"/>
              </w:rPr>
            </w:pPr>
          </w:p>
        </w:tc>
      </w:tr>
      <w:tr w:rsidR="0024540E" w:rsidRPr="00076F3D" w14:paraId="0CB9EA4C" w14:textId="6E56EFBF" w:rsidTr="0024540E">
        <w:tc>
          <w:tcPr>
            <w:tcW w:w="425" w:type="dxa"/>
            <w:vAlign w:val="center"/>
          </w:tcPr>
          <w:p w14:paraId="2E1C53FC" w14:textId="77777777" w:rsidR="0024540E" w:rsidRPr="00076F3D" w:rsidRDefault="0024540E" w:rsidP="005E5D02">
            <w:pPr>
              <w:adjustRightInd w:val="0"/>
              <w:jc w:val="center"/>
              <w:rPr>
                <w:sz w:val="16"/>
                <w:szCs w:val="16"/>
              </w:rPr>
            </w:pPr>
            <w:r w:rsidRPr="00076F3D">
              <w:rPr>
                <w:color w:val="000000"/>
                <w:sz w:val="16"/>
                <w:szCs w:val="16"/>
              </w:rPr>
              <w:t>20</w:t>
            </w:r>
          </w:p>
        </w:tc>
        <w:tc>
          <w:tcPr>
            <w:tcW w:w="1276" w:type="dxa"/>
            <w:vAlign w:val="center"/>
          </w:tcPr>
          <w:p w14:paraId="05FB4D8F" w14:textId="77777777" w:rsidR="0024540E" w:rsidRPr="00076F3D" w:rsidRDefault="0024540E" w:rsidP="005E5D02">
            <w:pPr>
              <w:adjustRightInd w:val="0"/>
              <w:jc w:val="center"/>
              <w:rPr>
                <w:sz w:val="16"/>
                <w:szCs w:val="16"/>
              </w:rPr>
            </w:pPr>
            <w:r w:rsidRPr="00076F3D">
              <w:rPr>
                <w:color w:val="000000"/>
                <w:sz w:val="16"/>
                <w:szCs w:val="16"/>
              </w:rPr>
              <w:t>483687</w:t>
            </w:r>
          </w:p>
        </w:tc>
        <w:tc>
          <w:tcPr>
            <w:tcW w:w="2126" w:type="dxa"/>
            <w:vAlign w:val="center"/>
          </w:tcPr>
          <w:p w14:paraId="14DB2BD0" w14:textId="77777777" w:rsidR="0024540E" w:rsidRPr="00076F3D" w:rsidRDefault="0024540E" w:rsidP="005E5D02">
            <w:pPr>
              <w:adjustRightInd w:val="0"/>
              <w:spacing w:line="276" w:lineRule="auto"/>
              <w:jc w:val="both"/>
              <w:rPr>
                <w:sz w:val="16"/>
                <w:szCs w:val="16"/>
              </w:rPr>
            </w:pPr>
            <w:r w:rsidRPr="00076F3D">
              <w:rPr>
                <w:color w:val="000000"/>
                <w:sz w:val="16"/>
                <w:szCs w:val="16"/>
              </w:rPr>
              <w:t>PISO CERAMICO - TIPO CERAMICO ESMALTADO PEI 5 MEDINDO 40X40CM, CORES DIVERSAS A ESCOLHER</w:t>
            </w:r>
          </w:p>
        </w:tc>
        <w:tc>
          <w:tcPr>
            <w:tcW w:w="1559" w:type="dxa"/>
            <w:vAlign w:val="center"/>
          </w:tcPr>
          <w:p w14:paraId="372C7B44" w14:textId="77777777" w:rsidR="0024540E" w:rsidRPr="00076F3D" w:rsidRDefault="0024540E" w:rsidP="005E5D02">
            <w:pPr>
              <w:jc w:val="center"/>
              <w:rPr>
                <w:color w:val="000000"/>
                <w:sz w:val="16"/>
                <w:szCs w:val="16"/>
              </w:rPr>
            </w:pPr>
            <w:r w:rsidRPr="00076F3D">
              <w:rPr>
                <w:color w:val="000000"/>
                <w:sz w:val="16"/>
                <w:szCs w:val="16"/>
              </w:rPr>
              <w:t> M²</w:t>
            </w:r>
          </w:p>
          <w:p w14:paraId="4081BC17" w14:textId="77777777" w:rsidR="0024540E" w:rsidRPr="00076F3D" w:rsidRDefault="0024540E" w:rsidP="005E5D02">
            <w:pPr>
              <w:spacing w:line="276" w:lineRule="auto"/>
              <w:jc w:val="center"/>
              <w:rPr>
                <w:bCs/>
                <w:sz w:val="16"/>
                <w:szCs w:val="16"/>
                <w:shd w:val="clear" w:color="auto" w:fill="FFFFFF"/>
              </w:rPr>
            </w:pPr>
            <w:r w:rsidRPr="00076F3D">
              <w:rPr>
                <w:color w:val="000000"/>
                <w:sz w:val="16"/>
                <w:szCs w:val="16"/>
              </w:rPr>
              <w:t>(Cod.1074)</w:t>
            </w:r>
          </w:p>
        </w:tc>
        <w:tc>
          <w:tcPr>
            <w:tcW w:w="1134" w:type="dxa"/>
            <w:vAlign w:val="bottom"/>
          </w:tcPr>
          <w:p w14:paraId="4C1996C5" w14:textId="77777777" w:rsidR="0024540E" w:rsidRPr="00076F3D" w:rsidRDefault="0024540E" w:rsidP="005E5D02">
            <w:pPr>
              <w:adjustRightInd w:val="0"/>
              <w:jc w:val="center"/>
              <w:rPr>
                <w:sz w:val="16"/>
                <w:szCs w:val="16"/>
              </w:rPr>
            </w:pPr>
            <w:r w:rsidRPr="00076F3D">
              <w:rPr>
                <w:sz w:val="16"/>
                <w:szCs w:val="16"/>
              </w:rPr>
              <w:t>1351</w:t>
            </w:r>
          </w:p>
        </w:tc>
        <w:tc>
          <w:tcPr>
            <w:tcW w:w="992" w:type="dxa"/>
          </w:tcPr>
          <w:p w14:paraId="03D54FE3" w14:textId="77777777" w:rsidR="0024540E" w:rsidRPr="00076F3D" w:rsidRDefault="0024540E" w:rsidP="005E5D02">
            <w:pPr>
              <w:adjustRightInd w:val="0"/>
              <w:jc w:val="center"/>
              <w:rPr>
                <w:sz w:val="16"/>
                <w:szCs w:val="16"/>
              </w:rPr>
            </w:pPr>
          </w:p>
        </w:tc>
        <w:tc>
          <w:tcPr>
            <w:tcW w:w="993" w:type="dxa"/>
          </w:tcPr>
          <w:p w14:paraId="18386E2C" w14:textId="77777777" w:rsidR="0024540E" w:rsidRPr="00076F3D" w:rsidRDefault="0024540E" w:rsidP="005E5D02">
            <w:pPr>
              <w:adjustRightInd w:val="0"/>
              <w:jc w:val="center"/>
              <w:rPr>
                <w:sz w:val="16"/>
                <w:szCs w:val="16"/>
              </w:rPr>
            </w:pPr>
          </w:p>
        </w:tc>
      </w:tr>
      <w:tr w:rsidR="0024540E" w:rsidRPr="00076F3D" w14:paraId="3151280F" w14:textId="47E74428" w:rsidTr="0024540E">
        <w:tc>
          <w:tcPr>
            <w:tcW w:w="425" w:type="dxa"/>
            <w:vAlign w:val="center"/>
          </w:tcPr>
          <w:p w14:paraId="535E1A35" w14:textId="77777777" w:rsidR="0024540E" w:rsidRPr="00076F3D" w:rsidRDefault="0024540E" w:rsidP="005E5D02">
            <w:pPr>
              <w:adjustRightInd w:val="0"/>
              <w:jc w:val="center"/>
              <w:rPr>
                <w:sz w:val="16"/>
                <w:szCs w:val="16"/>
              </w:rPr>
            </w:pPr>
            <w:r w:rsidRPr="00076F3D">
              <w:rPr>
                <w:color w:val="000000"/>
                <w:sz w:val="16"/>
                <w:szCs w:val="16"/>
              </w:rPr>
              <w:t>21</w:t>
            </w:r>
          </w:p>
        </w:tc>
        <w:tc>
          <w:tcPr>
            <w:tcW w:w="1276" w:type="dxa"/>
            <w:vAlign w:val="center"/>
          </w:tcPr>
          <w:p w14:paraId="5EC5B181" w14:textId="77777777" w:rsidR="0024540E" w:rsidRPr="00076F3D" w:rsidRDefault="0024540E" w:rsidP="005E5D02">
            <w:pPr>
              <w:adjustRightInd w:val="0"/>
              <w:jc w:val="center"/>
              <w:rPr>
                <w:sz w:val="16"/>
                <w:szCs w:val="16"/>
              </w:rPr>
            </w:pPr>
            <w:r w:rsidRPr="00076F3D">
              <w:rPr>
                <w:color w:val="000000"/>
                <w:sz w:val="16"/>
                <w:szCs w:val="16"/>
              </w:rPr>
              <w:t>214492</w:t>
            </w:r>
          </w:p>
        </w:tc>
        <w:tc>
          <w:tcPr>
            <w:tcW w:w="2126" w:type="dxa"/>
            <w:vAlign w:val="center"/>
          </w:tcPr>
          <w:p w14:paraId="61379C12" w14:textId="77777777" w:rsidR="0024540E" w:rsidRPr="00076F3D" w:rsidRDefault="0024540E" w:rsidP="005E5D02">
            <w:pPr>
              <w:adjustRightInd w:val="0"/>
              <w:spacing w:line="276" w:lineRule="auto"/>
              <w:jc w:val="both"/>
              <w:rPr>
                <w:sz w:val="16"/>
                <w:szCs w:val="16"/>
              </w:rPr>
            </w:pPr>
            <w:r w:rsidRPr="00076F3D">
              <w:rPr>
                <w:color w:val="000000"/>
                <w:sz w:val="16"/>
                <w:szCs w:val="16"/>
              </w:rPr>
              <w:t>PORTA DE FERRO - COM ALTURA DE 2,10M, COM LARGURA DE 0,80M, COM ESPESSURA DE N.20, DO TIPO LISA, REVESTIDA EM CHAPA GALVANIZADA, DEVENDO SER ENTREGUE COM FECHADURA E DOBRADICA</w:t>
            </w:r>
          </w:p>
        </w:tc>
        <w:tc>
          <w:tcPr>
            <w:tcW w:w="1559" w:type="dxa"/>
            <w:vAlign w:val="center"/>
          </w:tcPr>
          <w:p w14:paraId="2D6B4232" w14:textId="77777777" w:rsidR="0024540E" w:rsidRPr="00076F3D" w:rsidRDefault="0024540E" w:rsidP="005E5D02">
            <w:pPr>
              <w:jc w:val="center"/>
              <w:rPr>
                <w:color w:val="000000"/>
                <w:sz w:val="16"/>
                <w:szCs w:val="16"/>
              </w:rPr>
            </w:pPr>
            <w:r w:rsidRPr="00076F3D">
              <w:rPr>
                <w:color w:val="000000"/>
                <w:sz w:val="16"/>
                <w:szCs w:val="16"/>
              </w:rPr>
              <w:t>UND</w:t>
            </w:r>
          </w:p>
          <w:p w14:paraId="06D741F9" w14:textId="77777777" w:rsidR="0024540E" w:rsidRPr="00076F3D" w:rsidRDefault="0024540E" w:rsidP="005E5D02">
            <w:pPr>
              <w:spacing w:line="276" w:lineRule="auto"/>
              <w:jc w:val="center"/>
              <w:rPr>
                <w:bCs/>
                <w:sz w:val="16"/>
                <w:szCs w:val="16"/>
                <w:shd w:val="clear" w:color="auto" w:fill="FFFFFF"/>
              </w:rPr>
            </w:pPr>
            <w:r w:rsidRPr="00076F3D">
              <w:rPr>
                <w:color w:val="000000"/>
                <w:sz w:val="16"/>
                <w:szCs w:val="16"/>
              </w:rPr>
              <w:t>(Cod.1) </w:t>
            </w:r>
          </w:p>
        </w:tc>
        <w:tc>
          <w:tcPr>
            <w:tcW w:w="1134" w:type="dxa"/>
            <w:vAlign w:val="bottom"/>
          </w:tcPr>
          <w:p w14:paraId="0B0A9DB7" w14:textId="77777777" w:rsidR="0024540E" w:rsidRPr="00076F3D" w:rsidRDefault="0024540E" w:rsidP="005E5D02">
            <w:pPr>
              <w:adjustRightInd w:val="0"/>
              <w:jc w:val="center"/>
              <w:rPr>
                <w:sz w:val="16"/>
                <w:szCs w:val="16"/>
              </w:rPr>
            </w:pPr>
            <w:r w:rsidRPr="00076F3D">
              <w:rPr>
                <w:sz w:val="16"/>
                <w:szCs w:val="16"/>
              </w:rPr>
              <w:t>29</w:t>
            </w:r>
          </w:p>
        </w:tc>
        <w:tc>
          <w:tcPr>
            <w:tcW w:w="992" w:type="dxa"/>
          </w:tcPr>
          <w:p w14:paraId="5B57B7BE" w14:textId="77777777" w:rsidR="0024540E" w:rsidRPr="00076F3D" w:rsidRDefault="0024540E" w:rsidP="005E5D02">
            <w:pPr>
              <w:adjustRightInd w:val="0"/>
              <w:jc w:val="center"/>
              <w:rPr>
                <w:sz w:val="16"/>
                <w:szCs w:val="16"/>
              </w:rPr>
            </w:pPr>
          </w:p>
        </w:tc>
        <w:tc>
          <w:tcPr>
            <w:tcW w:w="993" w:type="dxa"/>
          </w:tcPr>
          <w:p w14:paraId="0E2E98E3" w14:textId="77777777" w:rsidR="0024540E" w:rsidRPr="00076F3D" w:rsidRDefault="0024540E" w:rsidP="005E5D02">
            <w:pPr>
              <w:adjustRightInd w:val="0"/>
              <w:jc w:val="center"/>
              <w:rPr>
                <w:sz w:val="16"/>
                <w:szCs w:val="16"/>
              </w:rPr>
            </w:pPr>
          </w:p>
        </w:tc>
      </w:tr>
      <w:tr w:rsidR="0024540E" w:rsidRPr="00076F3D" w14:paraId="307678EF" w14:textId="2CABF496" w:rsidTr="0024540E">
        <w:tc>
          <w:tcPr>
            <w:tcW w:w="425" w:type="dxa"/>
            <w:vAlign w:val="center"/>
          </w:tcPr>
          <w:p w14:paraId="117A923B" w14:textId="77777777" w:rsidR="0024540E" w:rsidRPr="00076F3D" w:rsidRDefault="0024540E" w:rsidP="005E5D02">
            <w:pPr>
              <w:adjustRightInd w:val="0"/>
              <w:jc w:val="center"/>
              <w:rPr>
                <w:sz w:val="16"/>
                <w:szCs w:val="16"/>
              </w:rPr>
            </w:pPr>
            <w:r w:rsidRPr="00076F3D">
              <w:rPr>
                <w:color w:val="000000"/>
                <w:sz w:val="16"/>
                <w:szCs w:val="16"/>
              </w:rPr>
              <w:t>22</w:t>
            </w:r>
          </w:p>
        </w:tc>
        <w:tc>
          <w:tcPr>
            <w:tcW w:w="1276" w:type="dxa"/>
            <w:vAlign w:val="center"/>
          </w:tcPr>
          <w:p w14:paraId="4B1DADF4" w14:textId="77777777" w:rsidR="0024540E" w:rsidRPr="00076F3D" w:rsidRDefault="0024540E" w:rsidP="005E5D02">
            <w:pPr>
              <w:adjustRightInd w:val="0"/>
              <w:jc w:val="center"/>
              <w:rPr>
                <w:sz w:val="16"/>
                <w:szCs w:val="16"/>
              </w:rPr>
            </w:pPr>
            <w:r w:rsidRPr="00076F3D">
              <w:rPr>
                <w:color w:val="000000"/>
                <w:sz w:val="16"/>
                <w:szCs w:val="16"/>
              </w:rPr>
              <w:t>382685</w:t>
            </w:r>
          </w:p>
        </w:tc>
        <w:tc>
          <w:tcPr>
            <w:tcW w:w="2126" w:type="dxa"/>
            <w:vAlign w:val="center"/>
          </w:tcPr>
          <w:p w14:paraId="4CA7394A" w14:textId="77777777" w:rsidR="0024540E" w:rsidRPr="00076F3D" w:rsidRDefault="0024540E" w:rsidP="005E5D02">
            <w:pPr>
              <w:adjustRightInd w:val="0"/>
              <w:spacing w:line="276" w:lineRule="auto"/>
              <w:jc w:val="both"/>
              <w:rPr>
                <w:sz w:val="16"/>
                <w:szCs w:val="16"/>
              </w:rPr>
            </w:pPr>
            <w:r w:rsidRPr="00076F3D">
              <w:rPr>
                <w:color w:val="000000"/>
                <w:sz w:val="16"/>
                <w:szCs w:val="16"/>
              </w:rPr>
              <w:t>PORTA DE MADEIRA EM FOLHA MÉDIA DE 80X210 CM, ESPESSURA35MM, NUCLEO SARRAFEADO, CAPA FRISADA EM HDF, ACABAMENTO MELANINICO EM PADRÃO MADEIRA.</w:t>
            </w:r>
          </w:p>
        </w:tc>
        <w:tc>
          <w:tcPr>
            <w:tcW w:w="1559" w:type="dxa"/>
            <w:vAlign w:val="center"/>
          </w:tcPr>
          <w:p w14:paraId="464DA8F2" w14:textId="77777777" w:rsidR="0024540E" w:rsidRPr="00076F3D" w:rsidRDefault="0024540E" w:rsidP="005E5D02">
            <w:pPr>
              <w:jc w:val="center"/>
              <w:rPr>
                <w:color w:val="000000"/>
                <w:sz w:val="16"/>
                <w:szCs w:val="16"/>
              </w:rPr>
            </w:pPr>
            <w:r w:rsidRPr="00076F3D">
              <w:rPr>
                <w:color w:val="000000"/>
                <w:sz w:val="16"/>
                <w:szCs w:val="16"/>
              </w:rPr>
              <w:t>  UND</w:t>
            </w:r>
          </w:p>
          <w:p w14:paraId="2C571652" w14:textId="77777777" w:rsidR="0024540E" w:rsidRPr="00076F3D" w:rsidRDefault="0024540E" w:rsidP="005E5D02">
            <w:pPr>
              <w:spacing w:line="276" w:lineRule="auto"/>
              <w:jc w:val="center"/>
              <w:rPr>
                <w:bCs/>
                <w:sz w:val="16"/>
                <w:szCs w:val="16"/>
                <w:shd w:val="clear" w:color="auto" w:fill="FFFFFF"/>
              </w:rPr>
            </w:pPr>
            <w:r w:rsidRPr="00076F3D">
              <w:rPr>
                <w:color w:val="000000"/>
                <w:sz w:val="16"/>
                <w:szCs w:val="16"/>
              </w:rPr>
              <w:t>(Cod.1) </w:t>
            </w:r>
          </w:p>
        </w:tc>
        <w:tc>
          <w:tcPr>
            <w:tcW w:w="1134" w:type="dxa"/>
            <w:vAlign w:val="bottom"/>
          </w:tcPr>
          <w:p w14:paraId="2400096E" w14:textId="77777777" w:rsidR="0024540E" w:rsidRPr="00076F3D" w:rsidRDefault="0024540E" w:rsidP="005E5D02">
            <w:pPr>
              <w:adjustRightInd w:val="0"/>
              <w:jc w:val="center"/>
              <w:rPr>
                <w:sz w:val="16"/>
                <w:szCs w:val="16"/>
              </w:rPr>
            </w:pPr>
            <w:r w:rsidRPr="00076F3D">
              <w:rPr>
                <w:sz w:val="16"/>
                <w:szCs w:val="16"/>
              </w:rPr>
              <w:t>78</w:t>
            </w:r>
          </w:p>
        </w:tc>
        <w:tc>
          <w:tcPr>
            <w:tcW w:w="992" w:type="dxa"/>
          </w:tcPr>
          <w:p w14:paraId="23165241" w14:textId="77777777" w:rsidR="0024540E" w:rsidRPr="00076F3D" w:rsidRDefault="0024540E" w:rsidP="005E5D02">
            <w:pPr>
              <w:adjustRightInd w:val="0"/>
              <w:jc w:val="center"/>
              <w:rPr>
                <w:sz w:val="16"/>
                <w:szCs w:val="16"/>
              </w:rPr>
            </w:pPr>
          </w:p>
        </w:tc>
        <w:tc>
          <w:tcPr>
            <w:tcW w:w="993" w:type="dxa"/>
          </w:tcPr>
          <w:p w14:paraId="5BD2FA34" w14:textId="77777777" w:rsidR="0024540E" w:rsidRPr="00076F3D" w:rsidRDefault="0024540E" w:rsidP="005E5D02">
            <w:pPr>
              <w:adjustRightInd w:val="0"/>
              <w:jc w:val="center"/>
              <w:rPr>
                <w:sz w:val="16"/>
                <w:szCs w:val="16"/>
              </w:rPr>
            </w:pPr>
          </w:p>
        </w:tc>
      </w:tr>
      <w:tr w:rsidR="0024540E" w:rsidRPr="00076F3D" w14:paraId="1B7E5ABC" w14:textId="47D58351" w:rsidTr="0024540E">
        <w:tc>
          <w:tcPr>
            <w:tcW w:w="425" w:type="dxa"/>
            <w:vAlign w:val="center"/>
          </w:tcPr>
          <w:p w14:paraId="4C0A3699" w14:textId="77777777" w:rsidR="0024540E" w:rsidRPr="00076F3D" w:rsidRDefault="0024540E" w:rsidP="005E5D02">
            <w:pPr>
              <w:adjustRightInd w:val="0"/>
              <w:jc w:val="center"/>
              <w:rPr>
                <w:sz w:val="16"/>
                <w:szCs w:val="16"/>
              </w:rPr>
            </w:pPr>
            <w:r w:rsidRPr="00076F3D">
              <w:rPr>
                <w:color w:val="000000"/>
                <w:sz w:val="16"/>
                <w:szCs w:val="16"/>
              </w:rPr>
              <w:t>23</w:t>
            </w:r>
          </w:p>
        </w:tc>
        <w:tc>
          <w:tcPr>
            <w:tcW w:w="1276" w:type="dxa"/>
            <w:vAlign w:val="center"/>
          </w:tcPr>
          <w:p w14:paraId="51A7CDF4" w14:textId="77777777" w:rsidR="0024540E" w:rsidRPr="00076F3D" w:rsidRDefault="0024540E" w:rsidP="005E5D02">
            <w:pPr>
              <w:adjustRightInd w:val="0"/>
              <w:jc w:val="center"/>
              <w:rPr>
                <w:sz w:val="16"/>
                <w:szCs w:val="16"/>
              </w:rPr>
            </w:pPr>
            <w:r w:rsidRPr="00076F3D">
              <w:rPr>
                <w:color w:val="000000"/>
                <w:sz w:val="16"/>
                <w:szCs w:val="16"/>
              </w:rPr>
              <w:t>336852</w:t>
            </w:r>
          </w:p>
        </w:tc>
        <w:tc>
          <w:tcPr>
            <w:tcW w:w="2126" w:type="dxa"/>
            <w:vAlign w:val="center"/>
          </w:tcPr>
          <w:p w14:paraId="2D94E847" w14:textId="77777777" w:rsidR="0024540E" w:rsidRPr="00076F3D" w:rsidRDefault="0024540E" w:rsidP="005E5D02">
            <w:pPr>
              <w:adjustRightInd w:val="0"/>
              <w:spacing w:line="276" w:lineRule="auto"/>
              <w:jc w:val="both"/>
              <w:rPr>
                <w:sz w:val="16"/>
                <w:szCs w:val="16"/>
              </w:rPr>
            </w:pPr>
            <w:r w:rsidRPr="00076F3D">
              <w:rPr>
                <w:color w:val="000000"/>
                <w:sz w:val="16"/>
                <w:szCs w:val="16"/>
              </w:rPr>
              <w:t xml:space="preserve">PORTAL DE MAÇARANDUBA, </w:t>
            </w:r>
            <w:r w:rsidRPr="00076F3D">
              <w:rPr>
                <w:color w:val="000000"/>
                <w:sz w:val="16"/>
                <w:szCs w:val="16"/>
              </w:rPr>
              <w:lastRenderedPageBreak/>
              <w:t>MEDINDO 2,10 X 0,80, COM 0,12CM DE LARGURA</w:t>
            </w:r>
          </w:p>
        </w:tc>
        <w:tc>
          <w:tcPr>
            <w:tcW w:w="1559" w:type="dxa"/>
            <w:vAlign w:val="center"/>
          </w:tcPr>
          <w:p w14:paraId="449FAF14" w14:textId="77777777" w:rsidR="0024540E" w:rsidRPr="00076F3D" w:rsidRDefault="0024540E" w:rsidP="005E5D02">
            <w:pPr>
              <w:jc w:val="center"/>
              <w:rPr>
                <w:color w:val="000000"/>
                <w:sz w:val="16"/>
                <w:szCs w:val="16"/>
              </w:rPr>
            </w:pPr>
            <w:r w:rsidRPr="00076F3D">
              <w:rPr>
                <w:color w:val="000000"/>
                <w:sz w:val="16"/>
                <w:szCs w:val="16"/>
              </w:rPr>
              <w:lastRenderedPageBreak/>
              <w:t>  UND</w:t>
            </w:r>
          </w:p>
          <w:p w14:paraId="3D0C7073" w14:textId="77777777" w:rsidR="0024540E" w:rsidRPr="00076F3D" w:rsidRDefault="0024540E" w:rsidP="005E5D02">
            <w:pPr>
              <w:spacing w:line="276" w:lineRule="auto"/>
              <w:jc w:val="center"/>
              <w:rPr>
                <w:bCs/>
                <w:sz w:val="16"/>
                <w:szCs w:val="16"/>
                <w:shd w:val="clear" w:color="auto" w:fill="FFFFFF"/>
              </w:rPr>
            </w:pPr>
            <w:r w:rsidRPr="00076F3D">
              <w:rPr>
                <w:color w:val="000000"/>
                <w:sz w:val="16"/>
                <w:szCs w:val="16"/>
              </w:rPr>
              <w:lastRenderedPageBreak/>
              <w:t>(Cod.1) </w:t>
            </w:r>
          </w:p>
        </w:tc>
        <w:tc>
          <w:tcPr>
            <w:tcW w:w="1134" w:type="dxa"/>
            <w:vAlign w:val="bottom"/>
          </w:tcPr>
          <w:p w14:paraId="2142D1FB" w14:textId="77777777" w:rsidR="0024540E" w:rsidRPr="00076F3D" w:rsidRDefault="0024540E" w:rsidP="005E5D02">
            <w:pPr>
              <w:adjustRightInd w:val="0"/>
              <w:jc w:val="center"/>
              <w:rPr>
                <w:sz w:val="16"/>
                <w:szCs w:val="16"/>
              </w:rPr>
            </w:pPr>
            <w:r w:rsidRPr="00076F3D">
              <w:rPr>
                <w:sz w:val="16"/>
                <w:szCs w:val="16"/>
              </w:rPr>
              <w:lastRenderedPageBreak/>
              <w:t>53</w:t>
            </w:r>
          </w:p>
        </w:tc>
        <w:tc>
          <w:tcPr>
            <w:tcW w:w="992" w:type="dxa"/>
          </w:tcPr>
          <w:p w14:paraId="7F356EAF" w14:textId="77777777" w:rsidR="0024540E" w:rsidRPr="00076F3D" w:rsidRDefault="0024540E" w:rsidP="005E5D02">
            <w:pPr>
              <w:adjustRightInd w:val="0"/>
              <w:jc w:val="center"/>
              <w:rPr>
                <w:sz w:val="16"/>
                <w:szCs w:val="16"/>
              </w:rPr>
            </w:pPr>
          </w:p>
        </w:tc>
        <w:tc>
          <w:tcPr>
            <w:tcW w:w="993" w:type="dxa"/>
          </w:tcPr>
          <w:p w14:paraId="651B9FE0" w14:textId="77777777" w:rsidR="0024540E" w:rsidRPr="00076F3D" w:rsidRDefault="0024540E" w:rsidP="005E5D02">
            <w:pPr>
              <w:adjustRightInd w:val="0"/>
              <w:jc w:val="center"/>
              <w:rPr>
                <w:sz w:val="16"/>
                <w:szCs w:val="16"/>
              </w:rPr>
            </w:pPr>
          </w:p>
        </w:tc>
      </w:tr>
      <w:tr w:rsidR="0024540E" w:rsidRPr="00076F3D" w14:paraId="10036D45" w14:textId="6FD15254" w:rsidTr="0024540E">
        <w:trPr>
          <w:trHeight w:val="2005"/>
        </w:trPr>
        <w:tc>
          <w:tcPr>
            <w:tcW w:w="425" w:type="dxa"/>
            <w:vAlign w:val="center"/>
          </w:tcPr>
          <w:p w14:paraId="596B9BE3" w14:textId="77777777" w:rsidR="0024540E" w:rsidRPr="00076F3D" w:rsidRDefault="0024540E" w:rsidP="005E5D02">
            <w:pPr>
              <w:adjustRightInd w:val="0"/>
              <w:jc w:val="center"/>
              <w:rPr>
                <w:sz w:val="16"/>
                <w:szCs w:val="16"/>
              </w:rPr>
            </w:pPr>
            <w:r w:rsidRPr="00076F3D">
              <w:rPr>
                <w:color w:val="000000"/>
                <w:sz w:val="16"/>
                <w:szCs w:val="16"/>
              </w:rPr>
              <w:t>24</w:t>
            </w:r>
          </w:p>
        </w:tc>
        <w:tc>
          <w:tcPr>
            <w:tcW w:w="1276" w:type="dxa"/>
            <w:vAlign w:val="center"/>
          </w:tcPr>
          <w:p w14:paraId="3DC50693" w14:textId="77777777" w:rsidR="0024540E" w:rsidRPr="00076F3D" w:rsidRDefault="0024540E" w:rsidP="005E5D02">
            <w:pPr>
              <w:adjustRightInd w:val="0"/>
              <w:jc w:val="center"/>
              <w:rPr>
                <w:sz w:val="16"/>
                <w:szCs w:val="16"/>
              </w:rPr>
            </w:pPr>
            <w:r w:rsidRPr="00076F3D">
              <w:rPr>
                <w:color w:val="000000"/>
                <w:sz w:val="16"/>
                <w:szCs w:val="16"/>
              </w:rPr>
              <w:t>466764</w:t>
            </w:r>
          </w:p>
        </w:tc>
        <w:tc>
          <w:tcPr>
            <w:tcW w:w="2126" w:type="dxa"/>
            <w:vAlign w:val="center"/>
          </w:tcPr>
          <w:p w14:paraId="4A9A0FD7" w14:textId="77777777" w:rsidR="0024540E" w:rsidRPr="00076F3D" w:rsidRDefault="0024540E" w:rsidP="005E5D02">
            <w:pPr>
              <w:adjustRightInd w:val="0"/>
              <w:spacing w:line="276" w:lineRule="auto"/>
              <w:jc w:val="both"/>
              <w:rPr>
                <w:sz w:val="16"/>
                <w:szCs w:val="16"/>
              </w:rPr>
            </w:pPr>
            <w:r w:rsidRPr="00076F3D">
              <w:rPr>
                <w:color w:val="000000"/>
                <w:sz w:val="16"/>
                <w:szCs w:val="16"/>
              </w:rPr>
              <w:t>REJUNTE - REJUNTE FLEXIVEL, PARA MOSAICO, AZULEJOS, PISOS CERAMICOS E PEDRAS ORNAMENTAIS, 1 KG</w:t>
            </w:r>
          </w:p>
        </w:tc>
        <w:tc>
          <w:tcPr>
            <w:tcW w:w="1559" w:type="dxa"/>
            <w:vAlign w:val="center"/>
          </w:tcPr>
          <w:p w14:paraId="135E8E2A" w14:textId="77777777" w:rsidR="0024540E" w:rsidRPr="00076F3D" w:rsidRDefault="0024540E" w:rsidP="005E5D02">
            <w:pPr>
              <w:jc w:val="center"/>
              <w:rPr>
                <w:color w:val="000000"/>
                <w:sz w:val="16"/>
                <w:szCs w:val="16"/>
              </w:rPr>
            </w:pPr>
            <w:r w:rsidRPr="00076F3D">
              <w:rPr>
                <w:color w:val="000000"/>
                <w:sz w:val="16"/>
                <w:szCs w:val="16"/>
              </w:rPr>
              <w:t> Kg</w:t>
            </w:r>
          </w:p>
          <w:p w14:paraId="2D8099AE" w14:textId="77777777" w:rsidR="0024540E" w:rsidRPr="00076F3D" w:rsidRDefault="0024540E" w:rsidP="005E5D02">
            <w:pPr>
              <w:spacing w:line="276" w:lineRule="auto"/>
              <w:jc w:val="center"/>
              <w:rPr>
                <w:bCs/>
                <w:sz w:val="16"/>
                <w:szCs w:val="16"/>
                <w:shd w:val="clear" w:color="auto" w:fill="FFFFFF"/>
              </w:rPr>
            </w:pPr>
            <w:r w:rsidRPr="00076F3D">
              <w:rPr>
                <w:color w:val="000000"/>
                <w:sz w:val="16"/>
                <w:szCs w:val="16"/>
              </w:rPr>
              <w:t>(Cod.3)</w:t>
            </w:r>
          </w:p>
        </w:tc>
        <w:tc>
          <w:tcPr>
            <w:tcW w:w="1134" w:type="dxa"/>
            <w:vAlign w:val="bottom"/>
          </w:tcPr>
          <w:p w14:paraId="3994796F" w14:textId="77777777" w:rsidR="0024540E" w:rsidRPr="00076F3D" w:rsidRDefault="0024540E" w:rsidP="005E5D02">
            <w:pPr>
              <w:adjustRightInd w:val="0"/>
              <w:jc w:val="center"/>
              <w:rPr>
                <w:sz w:val="16"/>
                <w:szCs w:val="16"/>
              </w:rPr>
            </w:pPr>
            <w:r w:rsidRPr="00076F3D">
              <w:rPr>
                <w:sz w:val="16"/>
                <w:szCs w:val="16"/>
              </w:rPr>
              <w:t>66</w:t>
            </w:r>
          </w:p>
        </w:tc>
        <w:tc>
          <w:tcPr>
            <w:tcW w:w="992" w:type="dxa"/>
          </w:tcPr>
          <w:p w14:paraId="2EE7642E" w14:textId="77777777" w:rsidR="0024540E" w:rsidRPr="00076F3D" w:rsidRDefault="0024540E" w:rsidP="005E5D02">
            <w:pPr>
              <w:adjustRightInd w:val="0"/>
              <w:jc w:val="center"/>
              <w:rPr>
                <w:sz w:val="16"/>
                <w:szCs w:val="16"/>
              </w:rPr>
            </w:pPr>
          </w:p>
        </w:tc>
        <w:tc>
          <w:tcPr>
            <w:tcW w:w="993" w:type="dxa"/>
          </w:tcPr>
          <w:p w14:paraId="4C504751" w14:textId="77777777" w:rsidR="0024540E" w:rsidRPr="00076F3D" w:rsidRDefault="0024540E" w:rsidP="005E5D02">
            <w:pPr>
              <w:adjustRightInd w:val="0"/>
              <w:jc w:val="center"/>
              <w:rPr>
                <w:sz w:val="16"/>
                <w:szCs w:val="16"/>
              </w:rPr>
            </w:pPr>
          </w:p>
        </w:tc>
      </w:tr>
      <w:tr w:rsidR="0024540E" w:rsidRPr="00076F3D" w14:paraId="2AD1F542" w14:textId="3ECCD05C" w:rsidTr="0024540E">
        <w:tc>
          <w:tcPr>
            <w:tcW w:w="425" w:type="dxa"/>
            <w:vAlign w:val="center"/>
          </w:tcPr>
          <w:p w14:paraId="6E83B0A7" w14:textId="77777777" w:rsidR="0024540E" w:rsidRPr="00076F3D" w:rsidRDefault="0024540E" w:rsidP="005E5D02">
            <w:pPr>
              <w:adjustRightInd w:val="0"/>
              <w:jc w:val="center"/>
              <w:rPr>
                <w:sz w:val="16"/>
                <w:szCs w:val="16"/>
              </w:rPr>
            </w:pPr>
            <w:r w:rsidRPr="00076F3D">
              <w:rPr>
                <w:color w:val="000000"/>
                <w:sz w:val="16"/>
                <w:szCs w:val="16"/>
              </w:rPr>
              <w:t>25</w:t>
            </w:r>
          </w:p>
        </w:tc>
        <w:tc>
          <w:tcPr>
            <w:tcW w:w="1276" w:type="dxa"/>
            <w:vAlign w:val="center"/>
          </w:tcPr>
          <w:p w14:paraId="68C4F6F3" w14:textId="77777777" w:rsidR="0024540E" w:rsidRPr="00076F3D" w:rsidRDefault="0024540E" w:rsidP="005E5D02">
            <w:pPr>
              <w:adjustRightInd w:val="0"/>
              <w:jc w:val="center"/>
              <w:rPr>
                <w:sz w:val="16"/>
                <w:szCs w:val="16"/>
              </w:rPr>
            </w:pPr>
            <w:r w:rsidRPr="00076F3D">
              <w:rPr>
                <w:color w:val="000000"/>
                <w:sz w:val="16"/>
                <w:szCs w:val="16"/>
              </w:rPr>
              <w:t>452807</w:t>
            </w:r>
          </w:p>
        </w:tc>
        <w:tc>
          <w:tcPr>
            <w:tcW w:w="2126" w:type="dxa"/>
            <w:vAlign w:val="center"/>
          </w:tcPr>
          <w:p w14:paraId="6742B8AB" w14:textId="77777777" w:rsidR="0024540E" w:rsidRPr="00076F3D" w:rsidRDefault="0024540E" w:rsidP="005E5D02">
            <w:pPr>
              <w:adjustRightInd w:val="0"/>
              <w:spacing w:line="276" w:lineRule="auto"/>
              <w:jc w:val="both"/>
              <w:rPr>
                <w:sz w:val="16"/>
                <w:szCs w:val="16"/>
              </w:rPr>
            </w:pPr>
            <w:r w:rsidRPr="00076F3D">
              <w:rPr>
                <w:color w:val="000000"/>
                <w:sz w:val="16"/>
                <w:szCs w:val="16"/>
              </w:rPr>
              <w:t>RIPA EM MADEIRA – DO TIPO PEROBA COM 5,00CM DE LARGURA E 2,50CM DE ESPESSURA E COMPRIMENTO DE 3,0M</w:t>
            </w:r>
          </w:p>
        </w:tc>
        <w:tc>
          <w:tcPr>
            <w:tcW w:w="1559" w:type="dxa"/>
            <w:vAlign w:val="center"/>
          </w:tcPr>
          <w:p w14:paraId="05B363A6" w14:textId="77777777" w:rsidR="0024540E" w:rsidRPr="00076F3D" w:rsidRDefault="0024540E" w:rsidP="005E5D02">
            <w:pPr>
              <w:jc w:val="center"/>
              <w:rPr>
                <w:color w:val="000000"/>
                <w:sz w:val="16"/>
                <w:szCs w:val="16"/>
              </w:rPr>
            </w:pPr>
            <w:r w:rsidRPr="00076F3D">
              <w:rPr>
                <w:color w:val="000000"/>
                <w:sz w:val="16"/>
                <w:szCs w:val="16"/>
              </w:rPr>
              <w:t>  UND</w:t>
            </w:r>
          </w:p>
          <w:p w14:paraId="4E027D85" w14:textId="77777777" w:rsidR="0024540E" w:rsidRPr="00076F3D" w:rsidRDefault="0024540E" w:rsidP="005E5D02">
            <w:pPr>
              <w:spacing w:line="276" w:lineRule="auto"/>
              <w:jc w:val="center"/>
              <w:rPr>
                <w:bCs/>
                <w:sz w:val="16"/>
                <w:szCs w:val="16"/>
                <w:shd w:val="clear" w:color="auto" w:fill="FFFFFF"/>
              </w:rPr>
            </w:pPr>
            <w:r w:rsidRPr="00076F3D">
              <w:rPr>
                <w:color w:val="000000"/>
                <w:sz w:val="16"/>
                <w:szCs w:val="16"/>
              </w:rPr>
              <w:t>(Cod.1) </w:t>
            </w:r>
          </w:p>
        </w:tc>
        <w:tc>
          <w:tcPr>
            <w:tcW w:w="1134" w:type="dxa"/>
            <w:vAlign w:val="bottom"/>
          </w:tcPr>
          <w:p w14:paraId="50962338" w14:textId="77777777" w:rsidR="0024540E" w:rsidRPr="00076F3D" w:rsidRDefault="0024540E" w:rsidP="005E5D02">
            <w:pPr>
              <w:adjustRightInd w:val="0"/>
              <w:jc w:val="center"/>
              <w:rPr>
                <w:sz w:val="16"/>
                <w:szCs w:val="16"/>
              </w:rPr>
            </w:pPr>
            <w:r w:rsidRPr="00076F3D">
              <w:rPr>
                <w:color w:val="000000"/>
                <w:sz w:val="16"/>
                <w:szCs w:val="16"/>
              </w:rPr>
              <w:t>6136</w:t>
            </w:r>
          </w:p>
        </w:tc>
        <w:tc>
          <w:tcPr>
            <w:tcW w:w="992" w:type="dxa"/>
          </w:tcPr>
          <w:p w14:paraId="1F6BD1CB" w14:textId="77777777" w:rsidR="0024540E" w:rsidRPr="00076F3D" w:rsidRDefault="0024540E" w:rsidP="005E5D02">
            <w:pPr>
              <w:adjustRightInd w:val="0"/>
              <w:jc w:val="center"/>
              <w:rPr>
                <w:color w:val="000000"/>
                <w:sz w:val="16"/>
                <w:szCs w:val="16"/>
              </w:rPr>
            </w:pPr>
          </w:p>
        </w:tc>
        <w:tc>
          <w:tcPr>
            <w:tcW w:w="993" w:type="dxa"/>
          </w:tcPr>
          <w:p w14:paraId="52621C68" w14:textId="77777777" w:rsidR="0024540E" w:rsidRPr="00076F3D" w:rsidRDefault="0024540E" w:rsidP="005E5D02">
            <w:pPr>
              <w:adjustRightInd w:val="0"/>
              <w:jc w:val="center"/>
              <w:rPr>
                <w:color w:val="000000"/>
                <w:sz w:val="16"/>
                <w:szCs w:val="16"/>
              </w:rPr>
            </w:pPr>
          </w:p>
        </w:tc>
      </w:tr>
      <w:tr w:rsidR="0024540E" w:rsidRPr="00076F3D" w14:paraId="71BECE0D" w14:textId="18E8AA75" w:rsidTr="0024540E">
        <w:tc>
          <w:tcPr>
            <w:tcW w:w="425" w:type="dxa"/>
            <w:vAlign w:val="center"/>
          </w:tcPr>
          <w:p w14:paraId="53BABD9E" w14:textId="77777777" w:rsidR="0024540E" w:rsidRPr="00076F3D" w:rsidRDefault="0024540E" w:rsidP="005E5D02">
            <w:pPr>
              <w:adjustRightInd w:val="0"/>
              <w:jc w:val="center"/>
              <w:rPr>
                <w:sz w:val="16"/>
                <w:szCs w:val="16"/>
              </w:rPr>
            </w:pPr>
            <w:r w:rsidRPr="00076F3D">
              <w:rPr>
                <w:color w:val="000000"/>
                <w:sz w:val="16"/>
                <w:szCs w:val="16"/>
              </w:rPr>
              <w:t>26</w:t>
            </w:r>
          </w:p>
        </w:tc>
        <w:tc>
          <w:tcPr>
            <w:tcW w:w="1276" w:type="dxa"/>
            <w:vAlign w:val="center"/>
          </w:tcPr>
          <w:p w14:paraId="00DD0DBA" w14:textId="77777777" w:rsidR="0024540E" w:rsidRPr="00076F3D" w:rsidRDefault="0024540E" w:rsidP="005E5D02">
            <w:pPr>
              <w:adjustRightInd w:val="0"/>
              <w:jc w:val="center"/>
              <w:rPr>
                <w:sz w:val="16"/>
                <w:szCs w:val="16"/>
              </w:rPr>
            </w:pPr>
            <w:r w:rsidRPr="00076F3D">
              <w:rPr>
                <w:color w:val="000000"/>
                <w:sz w:val="16"/>
                <w:szCs w:val="16"/>
              </w:rPr>
              <w:t>227090</w:t>
            </w:r>
          </w:p>
        </w:tc>
        <w:tc>
          <w:tcPr>
            <w:tcW w:w="2126" w:type="dxa"/>
            <w:vAlign w:val="center"/>
          </w:tcPr>
          <w:p w14:paraId="3B643A70" w14:textId="77777777" w:rsidR="0024540E" w:rsidRPr="00076F3D" w:rsidRDefault="0024540E" w:rsidP="005E5D02">
            <w:pPr>
              <w:adjustRightInd w:val="0"/>
              <w:spacing w:line="276" w:lineRule="auto"/>
              <w:jc w:val="both"/>
              <w:rPr>
                <w:caps/>
                <w:sz w:val="16"/>
                <w:szCs w:val="16"/>
              </w:rPr>
            </w:pPr>
            <w:r w:rsidRPr="00076F3D">
              <w:rPr>
                <w:color w:val="000000"/>
                <w:sz w:val="16"/>
                <w:szCs w:val="16"/>
              </w:rPr>
              <w:t>RIPA EM MADEIRA COM 6,00CM DE LARGURA E 2/5 DE ESPESSURA.</w:t>
            </w:r>
          </w:p>
        </w:tc>
        <w:tc>
          <w:tcPr>
            <w:tcW w:w="1559" w:type="dxa"/>
            <w:vAlign w:val="center"/>
          </w:tcPr>
          <w:p w14:paraId="0F22B86D" w14:textId="77777777" w:rsidR="0024540E" w:rsidRPr="00076F3D" w:rsidRDefault="0024540E" w:rsidP="005E5D02">
            <w:pPr>
              <w:jc w:val="center"/>
              <w:rPr>
                <w:color w:val="000000"/>
                <w:sz w:val="16"/>
                <w:szCs w:val="16"/>
              </w:rPr>
            </w:pPr>
            <w:r w:rsidRPr="00076F3D">
              <w:rPr>
                <w:color w:val="000000"/>
                <w:sz w:val="16"/>
                <w:szCs w:val="16"/>
              </w:rPr>
              <w:t> METRO</w:t>
            </w:r>
          </w:p>
          <w:p w14:paraId="4209F574" w14:textId="77777777" w:rsidR="0024540E" w:rsidRPr="00076F3D" w:rsidRDefault="0024540E" w:rsidP="005E5D02">
            <w:pPr>
              <w:spacing w:line="276" w:lineRule="auto"/>
              <w:jc w:val="center"/>
              <w:rPr>
                <w:bCs/>
                <w:sz w:val="16"/>
                <w:szCs w:val="16"/>
                <w:shd w:val="clear" w:color="auto" w:fill="FFFFFF"/>
              </w:rPr>
            </w:pPr>
            <w:r w:rsidRPr="00076F3D">
              <w:rPr>
                <w:color w:val="000000"/>
                <w:sz w:val="16"/>
                <w:szCs w:val="16"/>
              </w:rPr>
              <w:t>(Cod.2)</w:t>
            </w:r>
          </w:p>
        </w:tc>
        <w:tc>
          <w:tcPr>
            <w:tcW w:w="1134" w:type="dxa"/>
            <w:vAlign w:val="bottom"/>
          </w:tcPr>
          <w:p w14:paraId="131A4467" w14:textId="77777777" w:rsidR="0024540E" w:rsidRPr="00076F3D" w:rsidRDefault="0024540E" w:rsidP="005E5D02">
            <w:pPr>
              <w:adjustRightInd w:val="0"/>
              <w:jc w:val="center"/>
              <w:rPr>
                <w:sz w:val="16"/>
                <w:szCs w:val="16"/>
              </w:rPr>
            </w:pPr>
            <w:r w:rsidRPr="00076F3D">
              <w:rPr>
                <w:color w:val="000000"/>
                <w:sz w:val="16"/>
                <w:szCs w:val="16"/>
              </w:rPr>
              <w:t>9601</w:t>
            </w:r>
          </w:p>
        </w:tc>
        <w:tc>
          <w:tcPr>
            <w:tcW w:w="992" w:type="dxa"/>
          </w:tcPr>
          <w:p w14:paraId="13E07D4C" w14:textId="77777777" w:rsidR="0024540E" w:rsidRPr="00076F3D" w:rsidRDefault="0024540E" w:rsidP="005E5D02">
            <w:pPr>
              <w:adjustRightInd w:val="0"/>
              <w:jc w:val="center"/>
              <w:rPr>
                <w:color w:val="000000"/>
                <w:sz w:val="16"/>
                <w:szCs w:val="16"/>
              </w:rPr>
            </w:pPr>
          </w:p>
        </w:tc>
        <w:tc>
          <w:tcPr>
            <w:tcW w:w="993" w:type="dxa"/>
          </w:tcPr>
          <w:p w14:paraId="30E01AD4" w14:textId="77777777" w:rsidR="0024540E" w:rsidRPr="00076F3D" w:rsidRDefault="0024540E" w:rsidP="005E5D02">
            <w:pPr>
              <w:adjustRightInd w:val="0"/>
              <w:jc w:val="center"/>
              <w:rPr>
                <w:color w:val="000000"/>
                <w:sz w:val="16"/>
                <w:szCs w:val="16"/>
              </w:rPr>
            </w:pPr>
          </w:p>
        </w:tc>
      </w:tr>
      <w:tr w:rsidR="0024540E" w:rsidRPr="00076F3D" w14:paraId="14F6CE71" w14:textId="20720611" w:rsidTr="0024540E">
        <w:tc>
          <w:tcPr>
            <w:tcW w:w="425" w:type="dxa"/>
            <w:vAlign w:val="center"/>
          </w:tcPr>
          <w:p w14:paraId="3FF3B020" w14:textId="77777777" w:rsidR="0024540E" w:rsidRPr="00076F3D" w:rsidRDefault="0024540E" w:rsidP="005E5D02">
            <w:pPr>
              <w:adjustRightInd w:val="0"/>
              <w:jc w:val="center"/>
              <w:rPr>
                <w:sz w:val="16"/>
                <w:szCs w:val="16"/>
              </w:rPr>
            </w:pPr>
            <w:r w:rsidRPr="00076F3D">
              <w:rPr>
                <w:color w:val="000000"/>
                <w:sz w:val="16"/>
                <w:szCs w:val="16"/>
              </w:rPr>
              <w:t>27</w:t>
            </w:r>
          </w:p>
        </w:tc>
        <w:tc>
          <w:tcPr>
            <w:tcW w:w="1276" w:type="dxa"/>
            <w:vAlign w:val="center"/>
          </w:tcPr>
          <w:p w14:paraId="7C5C5E25" w14:textId="77777777" w:rsidR="0024540E" w:rsidRPr="00076F3D" w:rsidRDefault="0024540E" w:rsidP="005E5D02">
            <w:pPr>
              <w:adjustRightInd w:val="0"/>
              <w:jc w:val="center"/>
              <w:rPr>
                <w:sz w:val="16"/>
                <w:szCs w:val="16"/>
              </w:rPr>
            </w:pPr>
            <w:r w:rsidRPr="00076F3D">
              <w:rPr>
                <w:color w:val="000000"/>
                <w:sz w:val="16"/>
                <w:szCs w:val="16"/>
              </w:rPr>
              <w:t>238448</w:t>
            </w:r>
          </w:p>
        </w:tc>
        <w:tc>
          <w:tcPr>
            <w:tcW w:w="2126" w:type="dxa"/>
            <w:vAlign w:val="center"/>
          </w:tcPr>
          <w:p w14:paraId="7E949D1D" w14:textId="77777777" w:rsidR="0024540E" w:rsidRPr="00076F3D" w:rsidRDefault="0024540E" w:rsidP="005E5D02">
            <w:pPr>
              <w:adjustRightInd w:val="0"/>
              <w:spacing w:line="276" w:lineRule="auto"/>
              <w:jc w:val="both"/>
              <w:rPr>
                <w:caps/>
                <w:sz w:val="16"/>
                <w:szCs w:val="16"/>
              </w:rPr>
            </w:pPr>
            <w:r w:rsidRPr="00076F3D">
              <w:rPr>
                <w:color w:val="000000"/>
                <w:sz w:val="16"/>
                <w:szCs w:val="16"/>
              </w:rPr>
              <w:t>RIPÃO SUPORTE - TIPO TABLADO COM ESTRUTURA EM MADEIRA RIPAO 6X2,5C M, COM PINTURA EM ESMALTE SINTETICO AUTOMOTIVO PARA ARMARIO E BALCAO</w:t>
            </w:r>
          </w:p>
        </w:tc>
        <w:tc>
          <w:tcPr>
            <w:tcW w:w="1559" w:type="dxa"/>
            <w:vAlign w:val="center"/>
          </w:tcPr>
          <w:p w14:paraId="265C530E" w14:textId="77777777" w:rsidR="0024540E" w:rsidRPr="00076F3D" w:rsidRDefault="0024540E" w:rsidP="005E5D02">
            <w:pPr>
              <w:jc w:val="center"/>
              <w:rPr>
                <w:color w:val="000000"/>
                <w:sz w:val="16"/>
                <w:szCs w:val="16"/>
              </w:rPr>
            </w:pPr>
            <w:r w:rsidRPr="00076F3D">
              <w:rPr>
                <w:color w:val="000000"/>
                <w:sz w:val="16"/>
                <w:szCs w:val="16"/>
              </w:rPr>
              <w:t>UND</w:t>
            </w:r>
          </w:p>
          <w:p w14:paraId="3EEAFAC1" w14:textId="77777777" w:rsidR="0024540E" w:rsidRPr="00076F3D" w:rsidRDefault="0024540E" w:rsidP="005E5D02">
            <w:pPr>
              <w:spacing w:line="276" w:lineRule="auto"/>
              <w:jc w:val="center"/>
              <w:rPr>
                <w:bCs/>
                <w:sz w:val="16"/>
                <w:szCs w:val="16"/>
                <w:shd w:val="clear" w:color="auto" w:fill="FFFFFF"/>
              </w:rPr>
            </w:pPr>
            <w:r w:rsidRPr="00076F3D">
              <w:rPr>
                <w:color w:val="000000"/>
                <w:sz w:val="16"/>
                <w:szCs w:val="16"/>
              </w:rPr>
              <w:t>(Cod.1) </w:t>
            </w:r>
          </w:p>
        </w:tc>
        <w:tc>
          <w:tcPr>
            <w:tcW w:w="1134" w:type="dxa"/>
            <w:vAlign w:val="bottom"/>
          </w:tcPr>
          <w:p w14:paraId="57A2A091" w14:textId="77777777" w:rsidR="0024540E" w:rsidRPr="00076F3D" w:rsidRDefault="0024540E" w:rsidP="005E5D02">
            <w:pPr>
              <w:adjustRightInd w:val="0"/>
              <w:jc w:val="center"/>
              <w:rPr>
                <w:sz w:val="16"/>
                <w:szCs w:val="16"/>
              </w:rPr>
            </w:pPr>
            <w:r w:rsidRPr="00076F3D">
              <w:rPr>
                <w:sz w:val="16"/>
                <w:szCs w:val="16"/>
              </w:rPr>
              <w:t>136</w:t>
            </w:r>
          </w:p>
        </w:tc>
        <w:tc>
          <w:tcPr>
            <w:tcW w:w="992" w:type="dxa"/>
          </w:tcPr>
          <w:p w14:paraId="212D1903" w14:textId="77777777" w:rsidR="0024540E" w:rsidRPr="00076F3D" w:rsidRDefault="0024540E" w:rsidP="005E5D02">
            <w:pPr>
              <w:adjustRightInd w:val="0"/>
              <w:jc w:val="center"/>
              <w:rPr>
                <w:sz w:val="16"/>
                <w:szCs w:val="16"/>
              </w:rPr>
            </w:pPr>
          </w:p>
        </w:tc>
        <w:tc>
          <w:tcPr>
            <w:tcW w:w="993" w:type="dxa"/>
          </w:tcPr>
          <w:p w14:paraId="515F85DA" w14:textId="77777777" w:rsidR="0024540E" w:rsidRPr="00076F3D" w:rsidRDefault="0024540E" w:rsidP="005E5D02">
            <w:pPr>
              <w:adjustRightInd w:val="0"/>
              <w:jc w:val="center"/>
              <w:rPr>
                <w:sz w:val="16"/>
                <w:szCs w:val="16"/>
              </w:rPr>
            </w:pPr>
          </w:p>
        </w:tc>
      </w:tr>
      <w:tr w:rsidR="0024540E" w:rsidRPr="00076F3D" w14:paraId="70F45890" w14:textId="589EE791" w:rsidTr="0024540E">
        <w:tc>
          <w:tcPr>
            <w:tcW w:w="425" w:type="dxa"/>
            <w:vAlign w:val="center"/>
          </w:tcPr>
          <w:p w14:paraId="5B5A90E0" w14:textId="77777777" w:rsidR="0024540E" w:rsidRPr="00076F3D" w:rsidRDefault="0024540E" w:rsidP="005E5D02">
            <w:pPr>
              <w:adjustRightInd w:val="0"/>
              <w:jc w:val="center"/>
              <w:rPr>
                <w:sz w:val="16"/>
                <w:szCs w:val="16"/>
              </w:rPr>
            </w:pPr>
            <w:r w:rsidRPr="00076F3D">
              <w:rPr>
                <w:color w:val="000000"/>
                <w:sz w:val="16"/>
                <w:szCs w:val="16"/>
              </w:rPr>
              <w:t>28</w:t>
            </w:r>
          </w:p>
        </w:tc>
        <w:tc>
          <w:tcPr>
            <w:tcW w:w="1276" w:type="dxa"/>
            <w:vAlign w:val="center"/>
          </w:tcPr>
          <w:p w14:paraId="69F64855" w14:textId="77777777" w:rsidR="0024540E" w:rsidRPr="00076F3D" w:rsidRDefault="0024540E" w:rsidP="005E5D02">
            <w:pPr>
              <w:adjustRightInd w:val="0"/>
              <w:jc w:val="center"/>
              <w:rPr>
                <w:sz w:val="16"/>
                <w:szCs w:val="16"/>
              </w:rPr>
            </w:pPr>
            <w:r w:rsidRPr="00076F3D">
              <w:rPr>
                <w:color w:val="000000"/>
                <w:sz w:val="16"/>
                <w:szCs w:val="16"/>
              </w:rPr>
              <w:t>455736</w:t>
            </w:r>
          </w:p>
        </w:tc>
        <w:tc>
          <w:tcPr>
            <w:tcW w:w="2126" w:type="dxa"/>
            <w:vAlign w:val="center"/>
          </w:tcPr>
          <w:p w14:paraId="2841E023" w14:textId="77777777" w:rsidR="0024540E" w:rsidRPr="00076F3D" w:rsidRDefault="0024540E" w:rsidP="005E5D02">
            <w:pPr>
              <w:adjustRightInd w:val="0"/>
              <w:spacing w:line="276" w:lineRule="auto"/>
              <w:jc w:val="both"/>
              <w:rPr>
                <w:caps/>
                <w:sz w:val="16"/>
                <w:szCs w:val="16"/>
              </w:rPr>
            </w:pPr>
            <w:r w:rsidRPr="00076F3D">
              <w:rPr>
                <w:color w:val="000000"/>
                <w:sz w:val="16"/>
                <w:szCs w:val="16"/>
              </w:rPr>
              <w:t>SOLUÇÃO OLEOSA – DO TIPO DESMOLDANTE PARA CONCRETO, PARA APLICAÇÃO EFORMA DE MADEIRA, BALDE 18 LITROS</w:t>
            </w:r>
          </w:p>
        </w:tc>
        <w:tc>
          <w:tcPr>
            <w:tcW w:w="1559" w:type="dxa"/>
            <w:vAlign w:val="center"/>
          </w:tcPr>
          <w:p w14:paraId="024070D7" w14:textId="77777777" w:rsidR="0024540E" w:rsidRPr="00076F3D" w:rsidRDefault="0024540E" w:rsidP="005E5D02">
            <w:pPr>
              <w:rPr>
                <w:color w:val="000000"/>
                <w:sz w:val="16"/>
                <w:szCs w:val="16"/>
              </w:rPr>
            </w:pPr>
            <w:r w:rsidRPr="00076F3D">
              <w:rPr>
                <w:color w:val="000000"/>
                <w:sz w:val="16"/>
                <w:szCs w:val="16"/>
              </w:rPr>
              <w:t>GALÃO 18 L</w:t>
            </w:r>
          </w:p>
          <w:p w14:paraId="7D359E93" w14:textId="77777777" w:rsidR="0024540E" w:rsidRPr="00076F3D" w:rsidRDefault="0024540E" w:rsidP="005E5D02">
            <w:pPr>
              <w:spacing w:line="276" w:lineRule="auto"/>
              <w:jc w:val="center"/>
              <w:rPr>
                <w:bCs/>
                <w:sz w:val="16"/>
                <w:szCs w:val="16"/>
                <w:shd w:val="clear" w:color="auto" w:fill="FFFFFF"/>
              </w:rPr>
            </w:pPr>
            <w:r w:rsidRPr="00076F3D">
              <w:rPr>
                <w:color w:val="000000"/>
                <w:sz w:val="16"/>
                <w:szCs w:val="16"/>
              </w:rPr>
              <w:t>(CÓD. 247)</w:t>
            </w:r>
          </w:p>
        </w:tc>
        <w:tc>
          <w:tcPr>
            <w:tcW w:w="1134" w:type="dxa"/>
            <w:vAlign w:val="bottom"/>
          </w:tcPr>
          <w:p w14:paraId="0D116FA2" w14:textId="77777777" w:rsidR="0024540E" w:rsidRPr="00076F3D" w:rsidRDefault="0024540E" w:rsidP="005E5D02">
            <w:pPr>
              <w:adjustRightInd w:val="0"/>
              <w:jc w:val="center"/>
              <w:rPr>
                <w:sz w:val="16"/>
                <w:szCs w:val="16"/>
              </w:rPr>
            </w:pPr>
            <w:r w:rsidRPr="00076F3D">
              <w:rPr>
                <w:sz w:val="16"/>
                <w:szCs w:val="16"/>
              </w:rPr>
              <w:t>70</w:t>
            </w:r>
          </w:p>
        </w:tc>
        <w:tc>
          <w:tcPr>
            <w:tcW w:w="992" w:type="dxa"/>
          </w:tcPr>
          <w:p w14:paraId="621D3354" w14:textId="77777777" w:rsidR="0024540E" w:rsidRPr="00076F3D" w:rsidRDefault="0024540E" w:rsidP="005E5D02">
            <w:pPr>
              <w:adjustRightInd w:val="0"/>
              <w:jc w:val="center"/>
              <w:rPr>
                <w:sz w:val="16"/>
                <w:szCs w:val="16"/>
              </w:rPr>
            </w:pPr>
          </w:p>
        </w:tc>
        <w:tc>
          <w:tcPr>
            <w:tcW w:w="993" w:type="dxa"/>
          </w:tcPr>
          <w:p w14:paraId="63268AAD" w14:textId="77777777" w:rsidR="0024540E" w:rsidRPr="00076F3D" w:rsidRDefault="0024540E" w:rsidP="005E5D02">
            <w:pPr>
              <w:adjustRightInd w:val="0"/>
              <w:jc w:val="center"/>
              <w:rPr>
                <w:sz w:val="16"/>
                <w:szCs w:val="16"/>
              </w:rPr>
            </w:pPr>
          </w:p>
        </w:tc>
      </w:tr>
      <w:tr w:rsidR="0024540E" w:rsidRPr="00076F3D" w14:paraId="603ED41F" w14:textId="58A3095B" w:rsidTr="0024540E">
        <w:tc>
          <w:tcPr>
            <w:tcW w:w="425" w:type="dxa"/>
            <w:vAlign w:val="center"/>
          </w:tcPr>
          <w:p w14:paraId="68F68DC9" w14:textId="77777777" w:rsidR="0024540E" w:rsidRPr="00076F3D" w:rsidRDefault="0024540E" w:rsidP="005E5D02">
            <w:pPr>
              <w:adjustRightInd w:val="0"/>
              <w:jc w:val="center"/>
              <w:rPr>
                <w:sz w:val="16"/>
                <w:szCs w:val="16"/>
              </w:rPr>
            </w:pPr>
            <w:r w:rsidRPr="00076F3D">
              <w:rPr>
                <w:color w:val="000000"/>
                <w:sz w:val="16"/>
                <w:szCs w:val="16"/>
              </w:rPr>
              <w:t>29</w:t>
            </w:r>
          </w:p>
        </w:tc>
        <w:tc>
          <w:tcPr>
            <w:tcW w:w="1276" w:type="dxa"/>
            <w:vAlign w:val="center"/>
          </w:tcPr>
          <w:p w14:paraId="024F5CA9" w14:textId="77777777" w:rsidR="0024540E" w:rsidRPr="00076F3D" w:rsidRDefault="0024540E" w:rsidP="005E5D02">
            <w:pPr>
              <w:adjustRightInd w:val="0"/>
              <w:jc w:val="center"/>
              <w:rPr>
                <w:sz w:val="16"/>
                <w:szCs w:val="16"/>
              </w:rPr>
            </w:pPr>
            <w:r w:rsidRPr="00076F3D">
              <w:rPr>
                <w:color w:val="000000"/>
                <w:sz w:val="16"/>
                <w:szCs w:val="16"/>
              </w:rPr>
              <w:t>240925</w:t>
            </w:r>
          </w:p>
        </w:tc>
        <w:tc>
          <w:tcPr>
            <w:tcW w:w="2126" w:type="dxa"/>
            <w:vAlign w:val="center"/>
          </w:tcPr>
          <w:p w14:paraId="39A26DA0" w14:textId="77777777" w:rsidR="0024540E" w:rsidRPr="00076F3D" w:rsidRDefault="0024540E" w:rsidP="005E5D02">
            <w:pPr>
              <w:adjustRightInd w:val="0"/>
              <w:spacing w:line="276" w:lineRule="auto"/>
              <w:jc w:val="both"/>
              <w:rPr>
                <w:caps/>
                <w:sz w:val="16"/>
                <w:szCs w:val="16"/>
              </w:rPr>
            </w:pPr>
            <w:r w:rsidRPr="00076F3D">
              <w:rPr>
                <w:color w:val="000000"/>
                <w:sz w:val="16"/>
                <w:szCs w:val="16"/>
              </w:rPr>
              <w:t>SOLVENTE - COMPOSTO A BASE DE HIDROCARBONETOS E CETONAS, APRESENTADO NA FORMA LIQUIDA, DO TIPO SOLVENTE, UTILIZADO PARA ESMALTE SINTETICO</w:t>
            </w:r>
          </w:p>
        </w:tc>
        <w:tc>
          <w:tcPr>
            <w:tcW w:w="1559" w:type="dxa"/>
            <w:vAlign w:val="center"/>
          </w:tcPr>
          <w:p w14:paraId="27546FBE" w14:textId="77777777" w:rsidR="0024540E" w:rsidRPr="00076F3D" w:rsidRDefault="0024540E" w:rsidP="005E5D02">
            <w:pPr>
              <w:jc w:val="center"/>
              <w:rPr>
                <w:color w:val="333333"/>
                <w:sz w:val="16"/>
                <w:szCs w:val="16"/>
                <w:shd w:val="clear" w:color="auto" w:fill="FFFFFF"/>
              </w:rPr>
            </w:pPr>
            <w:r w:rsidRPr="00076F3D">
              <w:rPr>
                <w:color w:val="333333"/>
                <w:sz w:val="16"/>
                <w:szCs w:val="16"/>
                <w:shd w:val="clear" w:color="auto" w:fill="FFFFFF"/>
              </w:rPr>
              <w:t xml:space="preserve">GALAO </w:t>
            </w:r>
          </w:p>
          <w:p w14:paraId="6D4F839E" w14:textId="77777777" w:rsidR="0024540E" w:rsidRPr="00076F3D" w:rsidRDefault="0024540E" w:rsidP="005E5D02">
            <w:pPr>
              <w:jc w:val="center"/>
              <w:rPr>
                <w:color w:val="333333"/>
                <w:sz w:val="16"/>
                <w:szCs w:val="16"/>
                <w:shd w:val="clear" w:color="auto" w:fill="FFFFFF"/>
              </w:rPr>
            </w:pPr>
            <w:r w:rsidRPr="00076F3D">
              <w:rPr>
                <w:color w:val="333333"/>
                <w:sz w:val="16"/>
                <w:szCs w:val="16"/>
                <w:shd w:val="clear" w:color="auto" w:fill="FFFFFF"/>
              </w:rPr>
              <w:t>18 L </w:t>
            </w:r>
          </w:p>
          <w:p w14:paraId="1E793C10" w14:textId="77777777" w:rsidR="0024540E" w:rsidRPr="00076F3D" w:rsidRDefault="0024540E" w:rsidP="005E5D02">
            <w:pPr>
              <w:spacing w:line="276" w:lineRule="auto"/>
              <w:jc w:val="center"/>
              <w:rPr>
                <w:bCs/>
                <w:sz w:val="16"/>
                <w:szCs w:val="16"/>
                <w:shd w:val="clear" w:color="auto" w:fill="FFFFFF"/>
              </w:rPr>
            </w:pPr>
            <w:r w:rsidRPr="00076F3D">
              <w:rPr>
                <w:color w:val="333333"/>
                <w:sz w:val="16"/>
                <w:szCs w:val="16"/>
                <w:shd w:val="clear" w:color="auto" w:fill="FFFFFF"/>
              </w:rPr>
              <w:t>(cód.: 247)</w:t>
            </w:r>
          </w:p>
        </w:tc>
        <w:tc>
          <w:tcPr>
            <w:tcW w:w="1134" w:type="dxa"/>
            <w:vAlign w:val="bottom"/>
          </w:tcPr>
          <w:p w14:paraId="2C01E870" w14:textId="77777777" w:rsidR="0024540E" w:rsidRPr="00076F3D" w:rsidRDefault="0024540E" w:rsidP="005E5D02">
            <w:pPr>
              <w:adjustRightInd w:val="0"/>
              <w:jc w:val="center"/>
              <w:rPr>
                <w:sz w:val="16"/>
                <w:szCs w:val="16"/>
              </w:rPr>
            </w:pPr>
            <w:r w:rsidRPr="00076F3D">
              <w:rPr>
                <w:sz w:val="16"/>
                <w:szCs w:val="16"/>
              </w:rPr>
              <w:t>376</w:t>
            </w:r>
          </w:p>
        </w:tc>
        <w:tc>
          <w:tcPr>
            <w:tcW w:w="992" w:type="dxa"/>
          </w:tcPr>
          <w:p w14:paraId="606F1A01" w14:textId="77777777" w:rsidR="0024540E" w:rsidRPr="00076F3D" w:rsidRDefault="0024540E" w:rsidP="005E5D02">
            <w:pPr>
              <w:adjustRightInd w:val="0"/>
              <w:jc w:val="center"/>
              <w:rPr>
                <w:sz w:val="16"/>
                <w:szCs w:val="16"/>
              </w:rPr>
            </w:pPr>
          </w:p>
        </w:tc>
        <w:tc>
          <w:tcPr>
            <w:tcW w:w="993" w:type="dxa"/>
          </w:tcPr>
          <w:p w14:paraId="01AAC13A" w14:textId="77777777" w:rsidR="0024540E" w:rsidRPr="00076F3D" w:rsidRDefault="0024540E" w:rsidP="005E5D02">
            <w:pPr>
              <w:adjustRightInd w:val="0"/>
              <w:jc w:val="center"/>
              <w:rPr>
                <w:sz w:val="16"/>
                <w:szCs w:val="16"/>
              </w:rPr>
            </w:pPr>
          </w:p>
        </w:tc>
      </w:tr>
      <w:tr w:rsidR="0024540E" w:rsidRPr="00076F3D" w14:paraId="7C5F3E12" w14:textId="0EC38765" w:rsidTr="0024540E">
        <w:tc>
          <w:tcPr>
            <w:tcW w:w="425" w:type="dxa"/>
            <w:vAlign w:val="center"/>
          </w:tcPr>
          <w:p w14:paraId="655C9562" w14:textId="77777777" w:rsidR="0024540E" w:rsidRPr="00076F3D" w:rsidRDefault="0024540E" w:rsidP="005E5D02">
            <w:pPr>
              <w:adjustRightInd w:val="0"/>
              <w:jc w:val="center"/>
              <w:rPr>
                <w:sz w:val="16"/>
                <w:szCs w:val="16"/>
              </w:rPr>
            </w:pPr>
            <w:r w:rsidRPr="00076F3D">
              <w:rPr>
                <w:color w:val="000000"/>
                <w:sz w:val="16"/>
                <w:szCs w:val="16"/>
              </w:rPr>
              <w:t>30</w:t>
            </w:r>
          </w:p>
        </w:tc>
        <w:tc>
          <w:tcPr>
            <w:tcW w:w="1276" w:type="dxa"/>
            <w:vAlign w:val="center"/>
          </w:tcPr>
          <w:p w14:paraId="25C49B9D" w14:textId="77777777" w:rsidR="0024540E" w:rsidRPr="00076F3D" w:rsidRDefault="0024540E" w:rsidP="005E5D02">
            <w:pPr>
              <w:adjustRightInd w:val="0"/>
              <w:jc w:val="center"/>
              <w:rPr>
                <w:sz w:val="16"/>
                <w:szCs w:val="16"/>
              </w:rPr>
            </w:pPr>
            <w:r w:rsidRPr="00076F3D">
              <w:rPr>
                <w:color w:val="000000"/>
                <w:sz w:val="16"/>
                <w:szCs w:val="16"/>
              </w:rPr>
              <w:t>483281</w:t>
            </w:r>
          </w:p>
        </w:tc>
        <w:tc>
          <w:tcPr>
            <w:tcW w:w="2126" w:type="dxa"/>
            <w:vAlign w:val="center"/>
          </w:tcPr>
          <w:p w14:paraId="02928C96" w14:textId="77777777" w:rsidR="0024540E" w:rsidRPr="00076F3D" w:rsidRDefault="0024540E" w:rsidP="005E5D02">
            <w:pPr>
              <w:adjustRightInd w:val="0"/>
              <w:spacing w:line="276" w:lineRule="auto"/>
              <w:jc w:val="both"/>
              <w:rPr>
                <w:caps/>
                <w:sz w:val="16"/>
                <w:szCs w:val="16"/>
              </w:rPr>
            </w:pPr>
            <w:r w:rsidRPr="00076F3D">
              <w:rPr>
                <w:color w:val="000000"/>
                <w:sz w:val="16"/>
                <w:szCs w:val="16"/>
              </w:rPr>
              <w:t>TABUA - DO TIPO CEDRINHO, MEDINDO 2,5 CM DE ESPESSURA POR 20 CM DE LARGURA POR M/L.</w:t>
            </w:r>
          </w:p>
        </w:tc>
        <w:tc>
          <w:tcPr>
            <w:tcW w:w="1559" w:type="dxa"/>
            <w:vAlign w:val="center"/>
          </w:tcPr>
          <w:p w14:paraId="4B2812F5" w14:textId="77777777" w:rsidR="0024540E" w:rsidRPr="00076F3D" w:rsidRDefault="0024540E" w:rsidP="005E5D02">
            <w:pPr>
              <w:jc w:val="center"/>
              <w:rPr>
                <w:color w:val="000000"/>
                <w:sz w:val="16"/>
                <w:szCs w:val="16"/>
              </w:rPr>
            </w:pPr>
            <w:r w:rsidRPr="00076F3D">
              <w:rPr>
                <w:color w:val="000000"/>
                <w:sz w:val="16"/>
                <w:szCs w:val="16"/>
              </w:rPr>
              <w:t> METRO</w:t>
            </w:r>
          </w:p>
          <w:p w14:paraId="5B6C313F" w14:textId="77777777" w:rsidR="0024540E" w:rsidRPr="00076F3D" w:rsidRDefault="0024540E" w:rsidP="005E5D02">
            <w:pPr>
              <w:spacing w:line="276" w:lineRule="auto"/>
              <w:jc w:val="center"/>
              <w:rPr>
                <w:bCs/>
                <w:sz w:val="16"/>
                <w:szCs w:val="16"/>
                <w:shd w:val="clear" w:color="auto" w:fill="FFFFFF"/>
              </w:rPr>
            </w:pPr>
            <w:r w:rsidRPr="00076F3D">
              <w:rPr>
                <w:color w:val="000000"/>
                <w:sz w:val="16"/>
                <w:szCs w:val="16"/>
              </w:rPr>
              <w:t>(Cod.2)</w:t>
            </w:r>
          </w:p>
        </w:tc>
        <w:tc>
          <w:tcPr>
            <w:tcW w:w="1134" w:type="dxa"/>
            <w:vAlign w:val="bottom"/>
          </w:tcPr>
          <w:p w14:paraId="60AA3279" w14:textId="77777777" w:rsidR="0024540E" w:rsidRPr="00076F3D" w:rsidRDefault="0024540E" w:rsidP="005E5D02">
            <w:pPr>
              <w:adjustRightInd w:val="0"/>
              <w:jc w:val="center"/>
              <w:rPr>
                <w:sz w:val="16"/>
                <w:szCs w:val="16"/>
              </w:rPr>
            </w:pPr>
            <w:r w:rsidRPr="00076F3D">
              <w:rPr>
                <w:color w:val="000000"/>
                <w:sz w:val="16"/>
                <w:szCs w:val="16"/>
              </w:rPr>
              <w:t>1196</w:t>
            </w:r>
          </w:p>
        </w:tc>
        <w:tc>
          <w:tcPr>
            <w:tcW w:w="992" w:type="dxa"/>
          </w:tcPr>
          <w:p w14:paraId="7FE4CA70" w14:textId="77777777" w:rsidR="0024540E" w:rsidRPr="00076F3D" w:rsidRDefault="0024540E" w:rsidP="005E5D02">
            <w:pPr>
              <w:adjustRightInd w:val="0"/>
              <w:jc w:val="center"/>
              <w:rPr>
                <w:color w:val="000000"/>
                <w:sz w:val="16"/>
                <w:szCs w:val="16"/>
              </w:rPr>
            </w:pPr>
          </w:p>
        </w:tc>
        <w:tc>
          <w:tcPr>
            <w:tcW w:w="993" w:type="dxa"/>
          </w:tcPr>
          <w:p w14:paraId="7E2DDF71" w14:textId="77777777" w:rsidR="0024540E" w:rsidRPr="00076F3D" w:rsidRDefault="0024540E" w:rsidP="005E5D02">
            <w:pPr>
              <w:adjustRightInd w:val="0"/>
              <w:jc w:val="center"/>
              <w:rPr>
                <w:color w:val="000000"/>
                <w:sz w:val="16"/>
                <w:szCs w:val="16"/>
              </w:rPr>
            </w:pPr>
          </w:p>
        </w:tc>
      </w:tr>
      <w:tr w:rsidR="0024540E" w:rsidRPr="00076F3D" w14:paraId="520AB4C4" w14:textId="40E1FA45" w:rsidTr="0024540E">
        <w:tc>
          <w:tcPr>
            <w:tcW w:w="425" w:type="dxa"/>
            <w:vAlign w:val="center"/>
          </w:tcPr>
          <w:p w14:paraId="6CDD2AE1" w14:textId="77777777" w:rsidR="0024540E" w:rsidRPr="00076F3D" w:rsidRDefault="0024540E" w:rsidP="005E5D02">
            <w:pPr>
              <w:adjustRightInd w:val="0"/>
              <w:jc w:val="center"/>
              <w:rPr>
                <w:sz w:val="16"/>
                <w:szCs w:val="16"/>
              </w:rPr>
            </w:pPr>
            <w:r w:rsidRPr="00076F3D">
              <w:rPr>
                <w:color w:val="000000"/>
                <w:sz w:val="16"/>
                <w:szCs w:val="16"/>
              </w:rPr>
              <w:t>31</w:t>
            </w:r>
          </w:p>
        </w:tc>
        <w:tc>
          <w:tcPr>
            <w:tcW w:w="1276" w:type="dxa"/>
            <w:vAlign w:val="center"/>
          </w:tcPr>
          <w:p w14:paraId="7D4F9A18" w14:textId="77777777" w:rsidR="0024540E" w:rsidRPr="00076F3D" w:rsidRDefault="0024540E" w:rsidP="005E5D02">
            <w:pPr>
              <w:adjustRightInd w:val="0"/>
              <w:jc w:val="center"/>
              <w:rPr>
                <w:sz w:val="16"/>
                <w:szCs w:val="16"/>
              </w:rPr>
            </w:pPr>
            <w:r w:rsidRPr="00076F3D">
              <w:rPr>
                <w:color w:val="000000"/>
                <w:sz w:val="16"/>
                <w:szCs w:val="16"/>
              </w:rPr>
              <w:t>329869</w:t>
            </w:r>
          </w:p>
        </w:tc>
        <w:tc>
          <w:tcPr>
            <w:tcW w:w="2126" w:type="dxa"/>
            <w:vAlign w:val="center"/>
          </w:tcPr>
          <w:p w14:paraId="71D78586" w14:textId="77777777" w:rsidR="0024540E" w:rsidRPr="00076F3D" w:rsidRDefault="0024540E" w:rsidP="005E5D02">
            <w:pPr>
              <w:adjustRightInd w:val="0"/>
              <w:spacing w:line="276" w:lineRule="auto"/>
              <w:jc w:val="both"/>
              <w:rPr>
                <w:caps/>
                <w:sz w:val="16"/>
                <w:szCs w:val="16"/>
              </w:rPr>
            </w:pPr>
            <w:r w:rsidRPr="00076F3D">
              <w:rPr>
                <w:color w:val="000000"/>
                <w:sz w:val="16"/>
                <w:szCs w:val="16"/>
              </w:rPr>
              <w:t>TABUA - DO TIPO CEDRINHO, MEDINDO 2,5 CM DE ESPESSURA POR 30 CM DE LARGURA POR M/L</w:t>
            </w:r>
          </w:p>
        </w:tc>
        <w:tc>
          <w:tcPr>
            <w:tcW w:w="1559" w:type="dxa"/>
            <w:vAlign w:val="center"/>
          </w:tcPr>
          <w:p w14:paraId="742A5ACA" w14:textId="77777777" w:rsidR="0024540E" w:rsidRPr="00076F3D" w:rsidRDefault="0024540E" w:rsidP="005E5D02">
            <w:pPr>
              <w:jc w:val="center"/>
              <w:rPr>
                <w:color w:val="000000"/>
                <w:sz w:val="16"/>
                <w:szCs w:val="16"/>
              </w:rPr>
            </w:pPr>
            <w:r w:rsidRPr="00076F3D">
              <w:rPr>
                <w:color w:val="000000"/>
                <w:sz w:val="16"/>
                <w:szCs w:val="16"/>
              </w:rPr>
              <w:t>   UND</w:t>
            </w:r>
          </w:p>
          <w:p w14:paraId="17E9F3FE" w14:textId="77777777" w:rsidR="0024540E" w:rsidRPr="00076F3D" w:rsidRDefault="0024540E" w:rsidP="005E5D02">
            <w:pPr>
              <w:spacing w:line="276" w:lineRule="auto"/>
              <w:jc w:val="center"/>
              <w:rPr>
                <w:bCs/>
                <w:sz w:val="16"/>
                <w:szCs w:val="16"/>
                <w:shd w:val="clear" w:color="auto" w:fill="FFFFFF"/>
              </w:rPr>
            </w:pPr>
            <w:r w:rsidRPr="00076F3D">
              <w:rPr>
                <w:color w:val="000000"/>
                <w:sz w:val="16"/>
                <w:szCs w:val="16"/>
              </w:rPr>
              <w:t>(Cod.1) </w:t>
            </w:r>
          </w:p>
        </w:tc>
        <w:tc>
          <w:tcPr>
            <w:tcW w:w="1134" w:type="dxa"/>
            <w:vAlign w:val="bottom"/>
          </w:tcPr>
          <w:p w14:paraId="05420D73" w14:textId="77777777" w:rsidR="0024540E" w:rsidRPr="00076F3D" w:rsidRDefault="0024540E" w:rsidP="005E5D02">
            <w:pPr>
              <w:adjustRightInd w:val="0"/>
              <w:jc w:val="center"/>
              <w:rPr>
                <w:sz w:val="16"/>
                <w:szCs w:val="16"/>
              </w:rPr>
            </w:pPr>
            <w:r w:rsidRPr="00076F3D">
              <w:rPr>
                <w:sz w:val="16"/>
                <w:szCs w:val="16"/>
              </w:rPr>
              <w:t>176</w:t>
            </w:r>
          </w:p>
        </w:tc>
        <w:tc>
          <w:tcPr>
            <w:tcW w:w="992" w:type="dxa"/>
          </w:tcPr>
          <w:p w14:paraId="6BABB09B" w14:textId="77777777" w:rsidR="0024540E" w:rsidRPr="00076F3D" w:rsidRDefault="0024540E" w:rsidP="005E5D02">
            <w:pPr>
              <w:adjustRightInd w:val="0"/>
              <w:jc w:val="center"/>
              <w:rPr>
                <w:sz w:val="16"/>
                <w:szCs w:val="16"/>
              </w:rPr>
            </w:pPr>
          </w:p>
        </w:tc>
        <w:tc>
          <w:tcPr>
            <w:tcW w:w="993" w:type="dxa"/>
          </w:tcPr>
          <w:p w14:paraId="384B0B99" w14:textId="77777777" w:rsidR="0024540E" w:rsidRPr="00076F3D" w:rsidRDefault="0024540E" w:rsidP="005E5D02">
            <w:pPr>
              <w:adjustRightInd w:val="0"/>
              <w:jc w:val="center"/>
              <w:rPr>
                <w:sz w:val="16"/>
                <w:szCs w:val="16"/>
              </w:rPr>
            </w:pPr>
          </w:p>
        </w:tc>
      </w:tr>
      <w:tr w:rsidR="0024540E" w:rsidRPr="00076F3D" w14:paraId="352EBF6F" w14:textId="3208C0F4" w:rsidTr="0024540E">
        <w:tc>
          <w:tcPr>
            <w:tcW w:w="425" w:type="dxa"/>
            <w:vAlign w:val="center"/>
          </w:tcPr>
          <w:p w14:paraId="7FC5A1AF" w14:textId="77777777" w:rsidR="0024540E" w:rsidRPr="00076F3D" w:rsidRDefault="0024540E" w:rsidP="005E5D02">
            <w:pPr>
              <w:adjustRightInd w:val="0"/>
              <w:jc w:val="center"/>
              <w:rPr>
                <w:sz w:val="16"/>
                <w:szCs w:val="16"/>
              </w:rPr>
            </w:pPr>
            <w:r w:rsidRPr="00076F3D">
              <w:rPr>
                <w:color w:val="000000"/>
                <w:sz w:val="16"/>
                <w:szCs w:val="16"/>
              </w:rPr>
              <w:t>32</w:t>
            </w:r>
          </w:p>
        </w:tc>
        <w:tc>
          <w:tcPr>
            <w:tcW w:w="1276" w:type="dxa"/>
            <w:vAlign w:val="center"/>
          </w:tcPr>
          <w:p w14:paraId="24309EBC" w14:textId="77777777" w:rsidR="0024540E" w:rsidRPr="00076F3D" w:rsidRDefault="0024540E" w:rsidP="005E5D02">
            <w:pPr>
              <w:adjustRightInd w:val="0"/>
              <w:jc w:val="center"/>
              <w:rPr>
                <w:sz w:val="16"/>
                <w:szCs w:val="16"/>
              </w:rPr>
            </w:pPr>
            <w:r w:rsidRPr="00076F3D">
              <w:rPr>
                <w:color w:val="000000"/>
                <w:sz w:val="16"/>
                <w:szCs w:val="16"/>
              </w:rPr>
              <w:t>305032</w:t>
            </w:r>
          </w:p>
        </w:tc>
        <w:tc>
          <w:tcPr>
            <w:tcW w:w="2126" w:type="dxa"/>
            <w:vAlign w:val="center"/>
          </w:tcPr>
          <w:p w14:paraId="78465162" w14:textId="77777777" w:rsidR="0024540E" w:rsidRPr="00076F3D" w:rsidRDefault="0024540E" w:rsidP="005E5D02">
            <w:pPr>
              <w:adjustRightInd w:val="0"/>
              <w:spacing w:line="276" w:lineRule="auto"/>
              <w:jc w:val="both"/>
              <w:rPr>
                <w:caps/>
                <w:sz w:val="16"/>
                <w:szCs w:val="16"/>
              </w:rPr>
            </w:pPr>
            <w:r w:rsidRPr="00076F3D">
              <w:rPr>
                <w:color w:val="000000"/>
                <w:sz w:val="16"/>
                <w:szCs w:val="16"/>
              </w:rPr>
              <w:t>TABUA MISTA DE CAXARIA DE 3MX0,30CM</w:t>
            </w:r>
          </w:p>
        </w:tc>
        <w:tc>
          <w:tcPr>
            <w:tcW w:w="1559" w:type="dxa"/>
          </w:tcPr>
          <w:p w14:paraId="3CAD1A8E" w14:textId="77777777" w:rsidR="0024540E" w:rsidRPr="00076F3D" w:rsidRDefault="0024540E" w:rsidP="005E5D02">
            <w:pPr>
              <w:jc w:val="center"/>
              <w:rPr>
                <w:color w:val="000000"/>
                <w:sz w:val="16"/>
                <w:szCs w:val="16"/>
              </w:rPr>
            </w:pPr>
            <w:r w:rsidRPr="00076F3D">
              <w:rPr>
                <w:color w:val="000000"/>
                <w:sz w:val="16"/>
                <w:szCs w:val="16"/>
              </w:rPr>
              <w:t>METRO</w:t>
            </w:r>
          </w:p>
          <w:p w14:paraId="57E0A076" w14:textId="77777777" w:rsidR="0024540E" w:rsidRPr="00076F3D" w:rsidRDefault="0024540E" w:rsidP="005E5D02">
            <w:pPr>
              <w:spacing w:line="276" w:lineRule="auto"/>
              <w:jc w:val="center"/>
              <w:rPr>
                <w:bCs/>
                <w:sz w:val="16"/>
                <w:szCs w:val="16"/>
                <w:shd w:val="clear" w:color="auto" w:fill="FFFFFF"/>
              </w:rPr>
            </w:pPr>
            <w:r w:rsidRPr="00076F3D">
              <w:rPr>
                <w:color w:val="000000"/>
                <w:sz w:val="16"/>
                <w:szCs w:val="16"/>
              </w:rPr>
              <w:t>(CÓD. 2)</w:t>
            </w:r>
          </w:p>
        </w:tc>
        <w:tc>
          <w:tcPr>
            <w:tcW w:w="1134" w:type="dxa"/>
            <w:vAlign w:val="bottom"/>
          </w:tcPr>
          <w:p w14:paraId="5F78B7C4" w14:textId="77777777" w:rsidR="0024540E" w:rsidRPr="00076F3D" w:rsidRDefault="0024540E" w:rsidP="005E5D02">
            <w:pPr>
              <w:adjustRightInd w:val="0"/>
              <w:jc w:val="center"/>
              <w:rPr>
                <w:sz w:val="16"/>
                <w:szCs w:val="16"/>
              </w:rPr>
            </w:pPr>
            <w:r w:rsidRPr="00076F3D">
              <w:rPr>
                <w:sz w:val="16"/>
                <w:szCs w:val="16"/>
              </w:rPr>
              <w:t>256</w:t>
            </w:r>
          </w:p>
        </w:tc>
        <w:tc>
          <w:tcPr>
            <w:tcW w:w="992" w:type="dxa"/>
          </w:tcPr>
          <w:p w14:paraId="702771FD" w14:textId="77777777" w:rsidR="0024540E" w:rsidRPr="00076F3D" w:rsidRDefault="0024540E" w:rsidP="005E5D02">
            <w:pPr>
              <w:adjustRightInd w:val="0"/>
              <w:jc w:val="center"/>
              <w:rPr>
                <w:sz w:val="16"/>
                <w:szCs w:val="16"/>
              </w:rPr>
            </w:pPr>
          </w:p>
        </w:tc>
        <w:tc>
          <w:tcPr>
            <w:tcW w:w="993" w:type="dxa"/>
          </w:tcPr>
          <w:p w14:paraId="14DF185A" w14:textId="77777777" w:rsidR="0024540E" w:rsidRPr="00076F3D" w:rsidRDefault="0024540E" w:rsidP="005E5D02">
            <w:pPr>
              <w:adjustRightInd w:val="0"/>
              <w:jc w:val="center"/>
              <w:rPr>
                <w:sz w:val="16"/>
                <w:szCs w:val="16"/>
              </w:rPr>
            </w:pPr>
          </w:p>
        </w:tc>
      </w:tr>
      <w:tr w:rsidR="0024540E" w:rsidRPr="00076F3D" w14:paraId="2C4EB89D" w14:textId="4DB5E1A7" w:rsidTr="0024540E">
        <w:tc>
          <w:tcPr>
            <w:tcW w:w="425" w:type="dxa"/>
            <w:vAlign w:val="center"/>
          </w:tcPr>
          <w:p w14:paraId="5D72C802" w14:textId="77777777" w:rsidR="0024540E" w:rsidRPr="00076F3D" w:rsidRDefault="0024540E" w:rsidP="005E5D02">
            <w:pPr>
              <w:adjustRightInd w:val="0"/>
              <w:jc w:val="center"/>
              <w:rPr>
                <w:sz w:val="16"/>
                <w:szCs w:val="16"/>
              </w:rPr>
            </w:pPr>
            <w:r w:rsidRPr="00076F3D">
              <w:rPr>
                <w:color w:val="000000"/>
                <w:sz w:val="16"/>
                <w:szCs w:val="16"/>
              </w:rPr>
              <w:t>33</w:t>
            </w:r>
          </w:p>
        </w:tc>
        <w:tc>
          <w:tcPr>
            <w:tcW w:w="1276" w:type="dxa"/>
            <w:vAlign w:val="center"/>
          </w:tcPr>
          <w:p w14:paraId="3B1FF6A3" w14:textId="77777777" w:rsidR="0024540E" w:rsidRPr="00076F3D" w:rsidRDefault="0024540E" w:rsidP="005E5D02">
            <w:pPr>
              <w:adjustRightInd w:val="0"/>
              <w:jc w:val="center"/>
              <w:rPr>
                <w:sz w:val="16"/>
                <w:szCs w:val="16"/>
              </w:rPr>
            </w:pPr>
            <w:r w:rsidRPr="00076F3D">
              <w:rPr>
                <w:color w:val="000000"/>
                <w:sz w:val="16"/>
                <w:szCs w:val="16"/>
              </w:rPr>
              <w:t>423451</w:t>
            </w:r>
          </w:p>
        </w:tc>
        <w:tc>
          <w:tcPr>
            <w:tcW w:w="2126" w:type="dxa"/>
            <w:vAlign w:val="center"/>
          </w:tcPr>
          <w:p w14:paraId="544598C4" w14:textId="77777777" w:rsidR="0024540E" w:rsidRPr="00076F3D" w:rsidRDefault="0024540E" w:rsidP="005E5D02">
            <w:pPr>
              <w:adjustRightInd w:val="0"/>
              <w:spacing w:line="276" w:lineRule="auto"/>
              <w:jc w:val="both"/>
              <w:rPr>
                <w:caps/>
                <w:sz w:val="16"/>
                <w:szCs w:val="16"/>
              </w:rPr>
            </w:pPr>
            <w:r w:rsidRPr="00076F3D">
              <w:rPr>
                <w:color w:val="000000"/>
                <w:sz w:val="16"/>
                <w:szCs w:val="16"/>
              </w:rPr>
              <w:t xml:space="preserve">TANQUE PARA LAVAR ROUPA - DE FIBRA, NO FORMATO RETANGULAR, COM DIMENSOES DE 60 X 60 </w:t>
            </w:r>
            <w:r w:rsidRPr="00076F3D">
              <w:rPr>
                <w:color w:val="000000"/>
                <w:sz w:val="16"/>
                <w:szCs w:val="16"/>
              </w:rPr>
              <w:lastRenderedPageBreak/>
              <w:t>CM, COM 01 CUBAS</w:t>
            </w:r>
          </w:p>
        </w:tc>
        <w:tc>
          <w:tcPr>
            <w:tcW w:w="1559" w:type="dxa"/>
            <w:vAlign w:val="center"/>
          </w:tcPr>
          <w:p w14:paraId="0D0270F8" w14:textId="77777777" w:rsidR="0024540E" w:rsidRPr="00076F3D" w:rsidRDefault="0024540E" w:rsidP="005E5D02">
            <w:pPr>
              <w:jc w:val="center"/>
              <w:rPr>
                <w:color w:val="000000"/>
                <w:sz w:val="16"/>
                <w:szCs w:val="16"/>
              </w:rPr>
            </w:pPr>
            <w:r w:rsidRPr="00076F3D">
              <w:rPr>
                <w:color w:val="000000"/>
                <w:sz w:val="16"/>
                <w:szCs w:val="16"/>
              </w:rPr>
              <w:lastRenderedPageBreak/>
              <w:t>  UND</w:t>
            </w:r>
          </w:p>
          <w:p w14:paraId="31B4A4CC" w14:textId="77777777" w:rsidR="0024540E" w:rsidRPr="00076F3D" w:rsidRDefault="0024540E" w:rsidP="005E5D02">
            <w:pPr>
              <w:spacing w:line="276" w:lineRule="auto"/>
              <w:jc w:val="center"/>
              <w:rPr>
                <w:bCs/>
                <w:sz w:val="16"/>
                <w:szCs w:val="16"/>
                <w:shd w:val="clear" w:color="auto" w:fill="FFFFFF"/>
              </w:rPr>
            </w:pPr>
            <w:r w:rsidRPr="00076F3D">
              <w:rPr>
                <w:color w:val="000000"/>
                <w:sz w:val="16"/>
                <w:szCs w:val="16"/>
              </w:rPr>
              <w:t>(Cod.1) </w:t>
            </w:r>
          </w:p>
        </w:tc>
        <w:tc>
          <w:tcPr>
            <w:tcW w:w="1134" w:type="dxa"/>
            <w:vAlign w:val="bottom"/>
          </w:tcPr>
          <w:p w14:paraId="7A23039E" w14:textId="77777777" w:rsidR="0024540E" w:rsidRPr="00076F3D" w:rsidRDefault="0024540E" w:rsidP="005E5D02">
            <w:pPr>
              <w:adjustRightInd w:val="0"/>
              <w:jc w:val="center"/>
              <w:rPr>
                <w:sz w:val="16"/>
                <w:szCs w:val="16"/>
              </w:rPr>
            </w:pPr>
            <w:r w:rsidRPr="00076F3D">
              <w:rPr>
                <w:color w:val="000000"/>
                <w:sz w:val="16"/>
                <w:szCs w:val="16"/>
              </w:rPr>
              <w:t>54</w:t>
            </w:r>
          </w:p>
        </w:tc>
        <w:tc>
          <w:tcPr>
            <w:tcW w:w="992" w:type="dxa"/>
          </w:tcPr>
          <w:p w14:paraId="0837FF48" w14:textId="77777777" w:rsidR="0024540E" w:rsidRPr="00076F3D" w:rsidRDefault="0024540E" w:rsidP="005E5D02">
            <w:pPr>
              <w:adjustRightInd w:val="0"/>
              <w:jc w:val="center"/>
              <w:rPr>
                <w:color w:val="000000"/>
                <w:sz w:val="16"/>
                <w:szCs w:val="16"/>
              </w:rPr>
            </w:pPr>
          </w:p>
        </w:tc>
        <w:tc>
          <w:tcPr>
            <w:tcW w:w="993" w:type="dxa"/>
          </w:tcPr>
          <w:p w14:paraId="559E9CE8" w14:textId="77777777" w:rsidR="0024540E" w:rsidRPr="00076F3D" w:rsidRDefault="0024540E" w:rsidP="005E5D02">
            <w:pPr>
              <w:adjustRightInd w:val="0"/>
              <w:jc w:val="center"/>
              <w:rPr>
                <w:color w:val="000000"/>
                <w:sz w:val="16"/>
                <w:szCs w:val="16"/>
              </w:rPr>
            </w:pPr>
          </w:p>
        </w:tc>
      </w:tr>
      <w:tr w:rsidR="0024540E" w:rsidRPr="00076F3D" w14:paraId="5200668C" w14:textId="40F656EF" w:rsidTr="0024540E">
        <w:tc>
          <w:tcPr>
            <w:tcW w:w="425" w:type="dxa"/>
            <w:vAlign w:val="center"/>
          </w:tcPr>
          <w:p w14:paraId="630D2E62" w14:textId="77777777" w:rsidR="0024540E" w:rsidRPr="00076F3D" w:rsidRDefault="0024540E" w:rsidP="005E5D02">
            <w:pPr>
              <w:adjustRightInd w:val="0"/>
              <w:jc w:val="center"/>
              <w:rPr>
                <w:sz w:val="16"/>
                <w:szCs w:val="16"/>
              </w:rPr>
            </w:pPr>
            <w:r w:rsidRPr="00076F3D">
              <w:rPr>
                <w:color w:val="000000"/>
                <w:sz w:val="16"/>
                <w:szCs w:val="16"/>
              </w:rPr>
              <w:t>34</w:t>
            </w:r>
          </w:p>
        </w:tc>
        <w:tc>
          <w:tcPr>
            <w:tcW w:w="1276" w:type="dxa"/>
            <w:vAlign w:val="center"/>
          </w:tcPr>
          <w:p w14:paraId="5ED1AC0E" w14:textId="77777777" w:rsidR="0024540E" w:rsidRPr="00076F3D" w:rsidRDefault="0024540E" w:rsidP="005E5D02">
            <w:pPr>
              <w:adjustRightInd w:val="0"/>
              <w:jc w:val="center"/>
              <w:rPr>
                <w:sz w:val="16"/>
                <w:szCs w:val="16"/>
              </w:rPr>
            </w:pPr>
            <w:r w:rsidRPr="00076F3D">
              <w:rPr>
                <w:color w:val="000000"/>
                <w:sz w:val="16"/>
                <w:szCs w:val="16"/>
              </w:rPr>
              <w:t>290076</w:t>
            </w:r>
          </w:p>
        </w:tc>
        <w:tc>
          <w:tcPr>
            <w:tcW w:w="2126" w:type="dxa"/>
            <w:vAlign w:val="center"/>
          </w:tcPr>
          <w:p w14:paraId="2CC27B97" w14:textId="77777777" w:rsidR="0024540E" w:rsidRPr="00076F3D" w:rsidRDefault="0024540E" w:rsidP="005E5D02">
            <w:pPr>
              <w:adjustRightInd w:val="0"/>
              <w:spacing w:line="276" w:lineRule="auto"/>
              <w:jc w:val="both"/>
              <w:rPr>
                <w:caps/>
                <w:sz w:val="16"/>
                <w:szCs w:val="16"/>
              </w:rPr>
            </w:pPr>
            <w:r w:rsidRPr="00076F3D">
              <w:rPr>
                <w:color w:val="000000"/>
                <w:sz w:val="16"/>
                <w:szCs w:val="16"/>
              </w:rPr>
              <w:t>TELHA - DE BARRO, TIPO ROMANA- BRANCA (CAPA E CANAL), MEDINDO (40CMX20CMX1CM)</w:t>
            </w:r>
          </w:p>
        </w:tc>
        <w:tc>
          <w:tcPr>
            <w:tcW w:w="1559" w:type="dxa"/>
            <w:vAlign w:val="center"/>
          </w:tcPr>
          <w:p w14:paraId="3C0C15EA" w14:textId="77777777" w:rsidR="0024540E" w:rsidRPr="00076F3D" w:rsidRDefault="0024540E" w:rsidP="005E5D02">
            <w:pPr>
              <w:jc w:val="center"/>
              <w:rPr>
                <w:color w:val="000000"/>
                <w:sz w:val="16"/>
                <w:szCs w:val="16"/>
              </w:rPr>
            </w:pPr>
            <w:r w:rsidRPr="00076F3D">
              <w:rPr>
                <w:color w:val="000000"/>
                <w:sz w:val="16"/>
                <w:szCs w:val="16"/>
              </w:rPr>
              <w:t>  UND</w:t>
            </w:r>
          </w:p>
          <w:p w14:paraId="36B1857B" w14:textId="77777777" w:rsidR="0024540E" w:rsidRPr="00076F3D" w:rsidRDefault="0024540E" w:rsidP="005E5D02">
            <w:pPr>
              <w:spacing w:line="276" w:lineRule="auto"/>
              <w:jc w:val="center"/>
              <w:rPr>
                <w:bCs/>
                <w:sz w:val="16"/>
                <w:szCs w:val="16"/>
                <w:shd w:val="clear" w:color="auto" w:fill="FFFFFF"/>
              </w:rPr>
            </w:pPr>
            <w:r w:rsidRPr="00076F3D">
              <w:rPr>
                <w:color w:val="000000"/>
                <w:sz w:val="16"/>
                <w:szCs w:val="16"/>
              </w:rPr>
              <w:t>(Cod.1)</w:t>
            </w:r>
          </w:p>
        </w:tc>
        <w:tc>
          <w:tcPr>
            <w:tcW w:w="1134" w:type="dxa"/>
            <w:vAlign w:val="bottom"/>
          </w:tcPr>
          <w:p w14:paraId="535A807F" w14:textId="77777777" w:rsidR="0024540E" w:rsidRPr="00076F3D" w:rsidRDefault="0024540E" w:rsidP="005E5D02">
            <w:pPr>
              <w:adjustRightInd w:val="0"/>
              <w:jc w:val="center"/>
              <w:rPr>
                <w:sz w:val="16"/>
                <w:szCs w:val="16"/>
              </w:rPr>
            </w:pPr>
            <w:r w:rsidRPr="00076F3D">
              <w:rPr>
                <w:sz w:val="16"/>
                <w:szCs w:val="16"/>
              </w:rPr>
              <w:t>3001</w:t>
            </w:r>
          </w:p>
        </w:tc>
        <w:tc>
          <w:tcPr>
            <w:tcW w:w="992" w:type="dxa"/>
          </w:tcPr>
          <w:p w14:paraId="7D334479" w14:textId="77777777" w:rsidR="0024540E" w:rsidRPr="00076F3D" w:rsidRDefault="0024540E" w:rsidP="005E5D02">
            <w:pPr>
              <w:adjustRightInd w:val="0"/>
              <w:jc w:val="center"/>
              <w:rPr>
                <w:sz w:val="16"/>
                <w:szCs w:val="16"/>
              </w:rPr>
            </w:pPr>
          </w:p>
        </w:tc>
        <w:tc>
          <w:tcPr>
            <w:tcW w:w="993" w:type="dxa"/>
          </w:tcPr>
          <w:p w14:paraId="4571E2D2" w14:textId="77777777" w:rsidR="0024540E" w:rsidRPr="00076F3D" w:rsidRDefault="0024540E" w:rsidP="005E5D02">
            <w:pPr>
              <w:adjustRightInd w:val="0"/>
              <w:jc w:val="center"/>
              <w:rPr>
                <w:sz w:val="16"/>
                <w:szCs w:val="16"/>
              </w:rPr>
            </w:pPr>
          </w:p>
        </w:tc>
      </w:tr>
      <w:tr w:rsidR="0024540E" w:rsidRPr="00076F3D" w14:paraId="7CABA493" w14:textId="3D175D84" w:rsidTr="0024540E">
        <w:tc>
          <w:tcPr>
            <w:tcW w:w="425" w:type="dxa"/>
            <w:vAlign w:val="center"/>
          </w:tcPr>
          <w:p w14:paraId="746ADD9A" w14:textId="77777777" w:rsidR="0024540E" w:rsidRPr="00076F3D" w:rsidRDefault="0024540E" w:rsidP="005E5D02">
            <w:pPr>
              <w:adjustRightInd w:val="0"/>
              <w:jc w:val="center"/>
              <w:rPr>
                <w:sz w:val="16"/>
                <w:szCs w:val="16"/>
              </w:rPr>
            </w:pPr>
            <w:r w:rsidRPr="00076F3D">
              <w:rPr>
                <w:color w:val="000000"/>
                <w:sz w:val="16"/>
                <w:szCs w:val="16"/>
              </w:rPr>
              <w:t>35</w:t>
            </w:r>
          </w:p>
        </w:tc>
        <w:tc>
          <w:tcPr>
            <w:tcW w:w="1276" w:type="dxa"/>
            <w:vAlign w:val="center"/>
          </w:tcPr>
          <w:p w14:paraId="7EF791FF" w14:textId="77777777" w:rsidR="0024540E" w:rsidRPr="00076F3D" w:rsidRDefault="0024540E" w:rsidP="005E5D02">
            <w:pPr>
              <w:adjustRightInd w:val="0"/>
              <w:rPr>
                <w:sz w:val="16"/>
                <w:szCs w:val="16"/>
              </w:rPr>
            </w:pPr>
            <w:r w:rsidRPr="00076F3D">
              <w:rPr>
                <w:color w:val="000000"/>
                <w:sz w:val="16"/>
                <w:szCs w:val="16"/>
              </w:rPr>
              <w:t>235861</w:t>
            </w:r>
          </w:p>
        </w:tc>
        <w:tc>
          <w:tcPr>
            <w:tcW w:w="2126" w:type="dxa"/>
            <w:vAlign w:val="center"/>
          </w:tcPr>
          <w:p w14:paraId="7AA8F30C" w14:textId="77777777" w:rsidR="0024540E" w:rsidRPr="00076F3D" w:rsidRDefault="0024540E" w:rsidP="005E5D02">
            <w:pPr>
              <w:adjustRightInd w:val="0"/>
              <w:spacing w:line="276" w:lineRule="auto"/>
              <w:jc w:val="both"/>
              <w:rPr>
                <w:caps/>
                <w:sz w:val="16"/>
                <w:szCs w:val="16"/>
              </w:rPr>
            </w:pPr>
            <w:r w:rsidRPr="00076F3D">
              <w:rPr>
                <w:color w:val="000000"/>
                <w:sz w:val="16"/>
                <w:szCs w:val="16"/>
              </w:rPr>
              <w:t xml:space="preserve">TELHA DE FIBROCIMENTO - TIPO ONDULADA, MEDINDO (3,66MX1,10MX6MM), </w:t>
            </w:r>
          </w:p>
        </w:tc>
        <w:tc>
          <w:tcPr>
            <w:tcW w:w="1559" w:type="dxa"/>
            <w:vAlign w:val="center"/>
          </w:tcPr>
          <w:p w14:paraId="3E8106AD" w14:textId="77777777" w:rsidR="0024540E" w:rsidRPr="00076F3D" w:rsidRDefault="0024540E" w:rsidP="005E5D02">
            <w:pPr>
              <w:jc w:val="center"/>
              <w:rPr>
                <w:color w:val="000000"/>
                <w:sz w:val="16"/>
                <w:szCs w:val="16"/>
              </w:rPr>
            </w:pPr>
            <w:r w:rsidRPr="00076F3D">
              <w:rPr>
                <w:color w:val="000000"/>
                <w:sz w:val="16"/>
                <w:szCs w:val="16"/>
              </w:rPr>
              <w:t>  UND</w:t>
            </w:r>
          </w:p>
          <w:p w14:paraId="76E9E34D" w14:textId="77777777" w:rsidR="0024540E" w:rsidRPr="00076F3D" w:rsidRDefault="0024540E" w:rsidP="005E5D02">
            <w:pPr>
              <w:spacing w:line="276" w:lineRule="auto"/>
              <w:jc w:val="center"/>
              <w:rPr>
                <w:bCs/>
                <w:sz w:val="16"/>
                <w:szCs w:val="16"/>
                <w:shd w:val="clear" w:color="auto" w:fill="FFFFFF"/>
              </w:rPr>
            </w:pPr>
            <w:r w:rsidRPr="00076F3D">
              <w:rPr>
                <w:color w:val="000000"/>
                <w:sz w:val="16"/>
                <w:szCs w:val="16"/>
              </w:rPr>
              <w:t>(Cod.1) </w:t>
            </w:r>
          </w:p>
        </w:tc>
        <w:tc>
          <w:tcPr>
            <w:tcW w:w="1134" w:type="dxa"/>
            <w:vAlign w:val="bottom"/>
          </w:tcPr>
          <w:p w14:paraId="05C1F39E" w14:textId="77777777" w:rsidR="0024540E" w:rsidRPr="00076F3D" w:rsidRDefault="0024540E" w:rsidP="005E5D02">
            <w:pPr>
              <w:adjustRightInd w:val="0"/>
              <w:jc w:val="center"/>
              <w:rPr>
                <w:sz w:val="16"/>
                <w:szCs w:val="16"/>
              </w:rPr>
            </w:pPr>
            <w:r w:rsidRPr="00076F3D">
              <w:rPr>
                <w:sz w:val="16"/>
                <w:szCs w:val="16"/>
              </w:rPr>
              <w:t>251</w:t>
            </w:r>
          </w:p>
        </w:tc>
        <w:tc>
          <w:tcPr>
            <w:tcW w:w="992" w:type="dxa"/>
          </w:tcPr>
          <w:p w14:paraId="78D3FE31" w14:textId="77777777" w:rsidR="0024540E" w:rsidRPr="00076F3D" w:rsidRDefault="0024540E" w:rsidP="005E5D02">
            <w:pPr>
              <w:adjustRightInd w:val="0"/>
              <w:jc w:val="center"/>
              <w:rPr>
                <w:sz w:val="16"/>
                <w:szCs w:val="16"/>
              </w:rPr>
            </w:pPr>
          </w:p>
        </w:tc>
        <w:tc>
          <w:tcPr>
            <w:tcW w:w="993" w:type="dxa"/>
          </w:tcPr>
          <w:p w14:paraId="446B78E1" w14:textId="77777777" w:rsidR="0024540E" w:rsidRPr="00076F3D" w:rsidRDefault="0024540E" w:rsidP="005E5D02">
            <w:pPr>
              <w:adjustRightInd w:val="0"/>
              <w:jc w:val="center"/>
              <w:rPr>
                <w:sz w:val="16"/>
                <w:szCs w:val="16"/>
              </w:rPr>
            </w:pPr>
          </w:p>
        </w:tc>
      </w:tr>
      <w:tr w:rsidR="0024540E" w:rsidRPr="00076F3D" w14:paraId="6EB659A7" w14:textId="6A09271A" w:rsidTr="0024540E">
        <w:tc>
          <w:tcPr>
            <w:tcW w:w="425" w:type="dxa"/>
            <w:vAlign w:val="center"/>
          </w:tcPr>
          <w:p w14:paraId="5FD593BC" w14:textId="77777777" w:rsidR="0024540E" w:rsidRPr="00076F3D" w:rsidRDefault="0024540E" w:rsidP="005E5D02">
            <w:pPr>
              <w:adjustRightInd w:val="0"/>
              <w:jc w:val="center"/>
              <w:rPr>
                <w:sz w:val="16"/>
                <w:szCs w:val="16"/>
              </w:rPr>
            </w:pPr>
            <w:r w:rsidRPr="00076F3D">
              <w:rPr>
                <w:color w:val="000000"/>
                <w:sz w:val="16"/>
                <w:szCs w:val="16"/>
              </w:rPr>
              <w:t>36</w:t>
            </w:r>
          </w:p>
        </w:tc>
        <w:tc>
          <w:tcPr>
            <w:tcW w:w="1276" w:type="dxa"/>
            <w:vAlign w:val="center"/>
          </w:tcPr>
          <w:p w14:paraId="2D3679CC" w14:textId="77777777" w:rsidR="0024540E" w:rsidRPr="00076F3D" w:rsidRDefault="0024540E" w:rsidP="005E5D02">
            <w:pPr>
              <w:adjustRightInd w:val="0"/>
              <w:jc w:val="center"/>
              <w:rPr>
                <w:sz w:val="16"/>
                <w:szCs w:val="16"/>
              </w:rPr>
            </w:pPr>
            <w:r w:rsidRPr="00076F3D">
              <w:rPr>
                <w:color w:val="000000"/>
                <w:sz w:val="16"/>
                <w:szCs w:val="16"/>
              </w:rPr>
              <w:t>351577</w:t>
            </w:r>
          </w:p>
        </w:tc>
        <w:tc>
          <w:tcPr>
            <w:tcW w:w="2126" w:type="dxa"/>
            <w:vAlign w:val="center"/>
          </w:tcPr>
          <w:p w14:paraId="1DEB4C1F" w14:textId="77777777" w:rsidR="0024540E" w:rsidRPr="00076F3D" w:rsidRDefault="0024540E" w:rsidP="005E5D02">
            <w:pPr>
              <w:adjustRightInd w:val="0"/>
              <w:spacing w:line="276" w:lineRule="auto"/>
              <w:jc w:val="both"/>
              <w:rPr>
                <w:caps/>
                <w:sz w:val="16"/>
                <w:szCs w:val="16"/>
              </w:rPr>
            </w:pPr>
            <w:r w:rsidRPr="00076F3D">
              <w:rPr>
                <w:color w:val="000000"/>
                <w:sz w:val="16"/>
                <w:szCs w:val="16"/>
              </w:rPr>
              <w:t>TIJOLO - DE CERAMICA, MEDINDO 09X19X19CM, DO TIPO CONVENCIONAL, COM 08 FUROS</w:t>
            </w:r>
          </w:p>
        </w:tc>
        <w:tc>
          <w:tcPr>
            <w:tcW w:w="1559" w:type="dxa"/>
            <w:vAlign w:val="center"/>
          </w:tcPr>
          <w:p w14:paraId="66D3FFE6" w14:textId="77777777" w:rsidR="0024540E" w:rsidRPr="00076F3D" w:rsidRDefault="0024540E" w:rsidP="005E5D02">
            <w:pPr>
              <w:jc w:val="center"/>
              <w:rPr>
                <w:color w:val="333333"/>
                <w:sz w:val="16"/>
                <w:szCs w:val="16"/>
                <w:shd w:val="clear" w:color="auto" w:fill="FFFFFF"/>
              </w:rPr>
            </w:pPr>
            <w:r w:rsidRPr="00076F3D">
              <w:rPr>
                <w:color w:val="000000"/>
                <w:sz w:val="16"/>
                <w:szCs w:val="16"/>
              </w:rPr>
              <w:t> </w:t>
            </w:r>
            <w:r w:rsidRPr="00076F3D">
              <w:rPr>
                <w:color w:val="333333"/>
                <w:sz w:val="16"/>
                <w:szCs w:val="16"/>
                <w:shd w:val="clear" w:color="auto" w:fill="FFFFFF"/>
              </w:rPr>
              <w:t>MILHEIRO </w:t>
            </w:r>
          </w:p>
          <w:p w14:paraId="6E0D150F" w14:textId="77777777" w:rsidR="0024540E" w:rsidRPr="00076F3D" w:rsidRDefault="0024540E" w:rsidP="005E5D02">
            <w:pPr>
              <w:spacing w:line="276" w:lineRule="auto"/>
              <w:jc w:val="center"/>
              <w:rPr>
                <w:bCs/>
                <w:sz w:val="16"/>
                <w:szCs w:val="16"/>
                <w:shd w:val="clear" w:color="auto" w:fill="FFFFFF"/>
              </w:rPr>
            </w:pPr>
            <w:r w:rsidRPr="00076F3D">
              <w:rPr>
                <w:color w:val="333333"/>
                <w:sz w:val="16"/>
                <w:szCs w:val="16"/>
                <w:shd w:val="clear" w:color="auto" w:fill="FFFFFF"/>
              </w:rPr>
              <w:t>(cód.: 1104)</w:t>
            </w:r>
          </w:p>
        </w:tc>
        <w:tc>
          <w:tcPr>
            <w:tcW w:w="1134" w:type="dxa"/>
            <w:vAlign w:val="bottom"/>
          </w:tcPr>
          <w:p w14:paraId="06EDDFFB" w14:textId="77777777" w:rsidR="0024540E" w:rsidRPr="00076F3D" w:rsidRDefault="0024540E" w:rsidP="005E5D02">
            <w:pPr>
              <w:adjustRightInd w:val="0"/>
              <w:jc w:val="center"/>
              <w:rPr>
                <w:sz w:val="16"/>
                <w:szCs w:val="16"/>
              </w:rPr>
            </w:pPr>
            <w:r w:rsidRPr="00076F3D">
              <w:rPr>
                <w:sz w:val="16"/>
                <w:szCs w:val="16"/>
              </w:rPr>
              <w:t>35</w:t>
            </w:r>
          </w:p>
        </w:tc>
        <w:tc>
          <w:tcPr>
            <w:tcW w:w="992" w:type="dxa"/>
          </w:tcPr>
          <w:p w14:paraId="560CA5A1" w14:textId="77777777" w:rsidR="0024540E" w:rsidRPr="00076F3D" w:rsidRDefault="0024540E" w:rsidP="005E5D02">
            <w:pPr>
              <w:adjustRightInd w:val="0"/>
              <w:jc w:val="center"/>
              <w:rPr>
                <w:sz w:val="16"/>
                <w:szCs w:val="16"/>
              </w:rPr>
            </w:pPr>
          </w:p>
        </w:tc>
        <w:tc>
          <w:tcPr>
            <w:tcW w:w="993" w:type="dxa"/>
          </w:tcPr>
          <w:p w14:paraId="7C2E08B4" w14:textId="77777777" w:rsidR="0024540E" w:rsidRPr="00076F3D" w:rsidRDefault="0024540E" w:rsidP="005E5D02">
            <w:pPr>
              <w:adjustRightInd w:val="0"/>
              <w:jc w:val="center"/>
              <w:rPr>
                <w:sz w:val="16"/>
                <w:szCs w:val="16"/>
              </w:rPr>
            </w:pPr>
          </w:p>
        </w:tc>
      </w:tr>
      <w:tr w:rsidR="0024540E" w:rsidRPr="00076F3D" w14:paraId="053E49D9" w14:textId="0D10CFB0" w:rsidTr="0024540E">
        <w:tc>
          <w:tcPr>
            <w:tcW w:w="425" w:type="dxa"/>
            <w:vAlign w:val="center"/>
          </w:tcPr>
          <w:p w14:paraId="649A41B8" w14:textId="77777777" w:rsidR="0024540E" w:rsidRPr="00076F3D" w:rsidRDefault="0024540E" w:rsidP="005E5D02">
            <w:pPr>
              <w:adjustRightInd w:val="0"/>
              <w:jc w:val="center"/>
              <w:rPr>
                <w:sz w:val="16"/>
                <w:szCs w:val="16"/>
              </w:rPr>
            </w:pPr>
            <w:r w:rsidRPr="00076F3D">
              <w:rPr>
                <w:color w:val="000000"/>
                <w:sz w:val="16"/>
                <w:szCs w:val="16"/>
              </w:rPr>
              <w:t>37</w:t>
            </w:r>
          </w:p>
        </w:tc>
        <w:tc>
          <w:tcPr>
            <w:tcW w:w="1276" w:type="dxa"/>
            <w:vAlign w:val="center"/>
          </w:tcPr>
          <w:p w14:paraId="5942B5DD" w14:textId="77777777" w:rsidR="0024540E" w:rsidRPr="00076F3D" w:rsidRDefault="0024540E" w:rsidP="005E5D02">
            <w:pPr>
              <w:adjustRightInd w:val="0"/>
              <w:jc w:val="center"/>
              <w:rPr>
                <w:sz w:val="16"/>
                <w:szCs w:val="16"/>
              </w:rPr>
            </w:pPr>
            <w:r w:rsidRPr="00076F3D">
              <w:rPr>
                <w:color w:val="000000"/>
                <w:sz w:val="16"/>
                <w:szCs w:val="16"/>
              </w:rPr>
              <w:t>447914</w:t>
            </w:r>
          </w:p>
        </w:tc>
        <w:tc>
          <w:tcPr>
            <w:tcW w:w="2126" w:type="dxa"/>
            <w:vAlign w:val="center"/>
          </w:tcPr>
          <w:p w14:paraId="6F47BBF8" w14:textId="77777777" w:rsidR="0024540E" w:rsidRPr="00076F3D" w:rsidRDefault="0024540E" w:rsidP="005E5D02">
            <w:pPr>
              <w:adjustRightInd w:val="0"/>
              <w:spacing w:line="276" w:lineRule="auto"/>
              <w:jc w:val="both"/>
              <w:rPr>
                <w:caps/>
                <w:sz w:val="16"/>
                <w:szCs w:val="16"/>
              </w:rPr>
            </w:pPr>
            <w:r w:rsidRPr="00076F3D">
              <w:rPr>
                <w:color w:val="000000"/>
                <w:sz w:val="16"/>
                <w:szCs w:val="16"/>
              </w:rPr>
              <w:t>TIJOLO - DE CERAMICO MACICO, MEDINDO 5X10X20 CM</w:t>
            </w:r>
          </w:p>
        </w:tc>
        <w:tc>
          <w:tcPr>
            <w:tcW w:w="1559" w:type="dxa"/>
            <w:vAlign w:val="center"/>
          </w:tcPr>
          <w:p w14:paraId="2E030D62" w14:textId="77777777" w:rsidR="0024540E" w:rsidRPr="00076F3D" w:rsidRDefault="0024540E" w:rsidP="005E5D02">
            <w:pPr>
              <w:jc w:val="center"/>
              <w:rPr>
                <w:color w:val="333333"/>
                <w:sz w:val="16"/>
                <w:szCs w:val="16"/>
                <w:shd w:val="clear" w:color="auto" w:fill="FFFFFF"/>
              </w:rPr>
            </w:pPr>
            <w:r w:rsidRPr="00076F3D">
              <w:rPr>
                <w:color w:val="000000"/>
                <w:sz w:val="16"/>
                <w:szCs w:val="16"/>
              </w:rPr>
              <w:t> </w:t>
            </w:r>
            <w:r w:rsidRPr="00076F3D">
              <w:rPr>
                <w:color w:val="333333"/>
                <w:sz w:val="16"/>
                <w:szCs w:val="16"/>
                <w:shd w:val="clear" w:color="auto" w:fill="FFFFFF"/>
              </w:rPr>
              <w:t>MILHEIRO </w:t>
            </w:r>
          </w:p>
          <w:p w14:paraId="46253ED8" w14:textId="77777777" w:rsidR="0024540E" w:rsidRPr="00076F3D" w:rsidRDefault="0024540E" w:rsidP="005E5D02">
            <w:pPr>
              <w:spacing w:line="276" w:lineRule="auto"/>
              <w:jc w:val="center"/>
              <w:rPr>
                <w:bCs/>
                <w:sz w:val="16"/>
                <w:szCs w:val="16"/>
                <w:shd w:val="clear" w:color="auto" w:fill="FFFFFF"/>
              </w:rPr>
            </w:pPr>
            <w:r w:rsidRPr="00076F3D">
              <w:rPr>
                <w:color w:val="333333"/>
                <w:sz w:val="16"/>
                <w:szCs w:val="16"/>
                <w:shd w:val="clear" w:color="auto" w:fill="FFFFFF"/>
              </w:rPr>
              <w:t xml:space="preserve">(cód.: 1104) </w:t>
            </w:r>
          </w:p>
        </w:tc>
        <w:tc>
          <w:tcPr>
            <w:tcW w:w="1134" w:type="dxa"/>
            <w:vAlign w:val="bottom"/>
          </w:tcPr>
          <w:p w14:paraId="1DE8C0EF" w14:textId="77777777" w:rsidR="0024540E" w:rsidRPr="00076F3D" w:rsidRDefault="0024540E" w:rsidP="005E5D02">
            <w:pPr>
              <w:adjustRightInd w:val="0"/>
              <w:jc w:val="center"/>
              <w:rPr>
                <w:sz w:val="16"/>
                <w:szCs w:val="16"/>
              </w:rPr>
            </w:pPr>
            <w:r w:rsidRPr="00076F3D">
              <w:rPr>
                <w:sz w:val="16"/>
                <w:szCs w:val="16"/>
              </w:rPr>
              <w:t>55</w:t>
            </w:r>
          </w:p>
        </w:tc>
        <w:tc>
          <w:tcPr>
            <w:tcW w:w="992" w:type="dxa"/>
          </w:tcPr>
          <w:p w14:paraId="760F3F6D" w14:textId="77777777" w:rsidR="0024540E" w:rsidRPr="00076F3D" w:rsidRDefault="0024540E" w:rsidP="005E5D02">
            <w:pPr>
              <w:adjustRightInd w:val="0"/>
              <w:jc w:val="center"/>
              <w:rPr>
                <w:sz w:val="16"/>
                <w:szCs w:val="16"/>
              </w:rPr>
            </w:pPr>
          </w:p>
        </w:tc>
        <w:tc>
          <w:tcPr>
            <w:tcW w:w="993" w:type="dxa"/>
          </w:tcPr>
          <w:p w14:paraId="58FC54CC" w14:textId="77777777" w:rsidR="0024540E" w:rsidRPr="00076F3D" w:rsidRDefault="0024540E" w:rsidP="005E5D02">
            <w:pPr>
              <w:adjustRightInd w:val="0"/>
              <w:jc w:val="center"/>
              <w:rPr>
                <w:sz w:val="16"/>
                <w:szCs w:val="16"/>
              </w:rPr>
            </w:pPr>
          </w:p>
        </w:tc>
      </w:tr>
      <w:tr w:rsidR="0024540E" w:rsidRPr="00076F3D" w14:paraId="63C06E17" w14:textId="634E0959" w:rsidTr="0024540E">
        <w:tc>
          <w:tcPr>
            <w:tcW w:w="425" w:type="dxa"/>
            <w:vAlign w:val="center"/>
          </w:tcPr>
          <w:p w14:paraId="41A3C613" w14:textId="77777777" w:rsidR="0024540E" w:rsidRPr="00076F3D" w:rsidRDefault="0024540E" w:rsidP="005E5D02">
            <w:pPr>
              <w:adjustRightInd w:val="0"/>
              <w:jc w:val="center"/>
              <w:rPr>
                <w:sz w:val="16"/>
                <w:szCs w:val="16"/>
              </w:rPr>
            </w:pPr>
            <w:r w:rsidRPr="00076F3D">
              <w:rPr>
                <w:color w:val="000000"/>
                <w:sz w:val="16"/>
                <w:szCs w:val="16"/>
              </w:rPr>
              <w:t>38</w:t>
            </w:r>
          </w:p>
        </w:tc>
        <w:tc>
          <w:tcPr>
            <w:tcW w:w="1276" w:type="dxa"/>
            <w:vAlign w:val="center"/>
          </w:tcPr>
          <w:p w14:paraId="7146E81B" w14:textId="77777777" w:rsidR="0024540E" w:rsidRPr="00076F3D" w:rsidRDefault="0024540E" w:rsidP="005E5D02">
            <w:pPr>
              <w:adjustRightInd w:val="0"/>
              <w:jc w:val="center"/>
              <w:rPr>
                <w:sz w:val="16"/>
                <w:szCs w:val="16"/>
              </w:rPr>
            </w:pPr>
            <w:r w:rsidRPr="00076F3D">
              <w:rPr>
                <w:color w:val="000000"/>
                <w:sz w:val="16"/>
                <w:szCs w:val="16"/>
              </w:rPr>
              <w:t>320214</w:t>
            </w:r>
          </w:p>
        </w:tc>
        <w:tc>
          <w:tcPr>
            <w:tcW w:w="2126" w:type="dxa"/>
            <w:vAlign w:val="center"/>
          </w:tcPr>
          <w:p w14:paraId="48434DDE" w14:textId="77777777" w:rsidR="0024540E" w:rsidRPr="00076F3D" w:rsidRDefault="0024540E" w:rsidP="005E5D02">
            <w:pPr>
              <w:adjustRightInd w:val="0"/>
              <w:spacing w:line="276" w:lineRule="auto"/>
              <w:jc w:val="both"/>
              <w:rPr>
                <w:caps/>
                <w:sz w:val="16"/>
                <w:szCs w:val="16"/>
              </w:rPr>
            </w:pPr>
            <w:r w:rsidRPr="00076F3D">
              <w:rPr>
                <w:color w:val="000000"/>
                <w:sz w:val="16"/>
                <w:szCs w:val="16"/>
              </w:rPr>
              <w:t>TINTA ACRILICA - A BASE DE ÁGUA, PARA PISO FOSCO, ACABAMENTO LISO, RENDIMENTO IGUAL, OU SUPERIOR A 200MTS² POR DEMAO, LATA COM 18 LITROS</w:t>
            </w:r>
          </w:p>
        </w:tc>
        <w:tc>
          <w:tcPr>
            <w:tcW w:w="1559" w:type="dxa"/>
            <w:vAlign w:val="center"/>
          </w:tcPr>
          <w:p w14:paraId="590F1371" w14:textId="77777777" w:rsidR="0024540E" w:rsidRPr="00076F3D" w:rsidRDefault="0024540E" w:rsidP="005E5D02">
            <w:pPr>
              <w:jc w:val="center"/>
              <w:rPr>
                <w:color w:val="000000"/>
                <w:sz w:val="16"/>
                <w:szCs w:val="16"/>
              </w:rPr>
            </w:pPr>
            <w:r w:rsidRPr="00076F3D">
              <w:rPr>
                <w:color w:val="000000"/>
                <w:sz w:val="16"/>
                <w:szCs w:val="16"/>
              </w:rPr>
              <w:t>UND</w:t>
            </w:r>
          </w:p>
          <w:p w14:paraId="3269AF11" w14:textId="77777777" w:rsidR="0024540E" w:rsidRPr="00076F3D" w:rsidRDefault="0024540E" w:rsidP="005E5D02">
            <w:pPr>
              <w:spacing w:line="276" w:lineRule="auto"/>
              <w:jc w:val="center"/>
              <w:rPr>
                <w:bCs/>
                <w:sz w:val="16"/>
                <w:szCs w:val="16"/>
                <w:shd w:val="clear" w:color="auto" w:fill="FFFFFF"/>
              </w:rPr>
            </w:pPr>
            <w:r w:rsidRPr="00076F3D">
              <w:rPr>
                <w:color w:val="000000"/>
                <w:sz w:val="16"/>
                <w:szCs w:val="16"/>
              </w:rPr>
              <w:t>(Cod.1)</w:t>
            </w:r>
          </w:p>
        </w:tc>
        <w:tc>
          <w:tcPr>
            <w:tcW w:w="1134" w:type="dxa"/>
            <w:vAlign w:val="bottom"/>
          </w:tcPr>
          <w:p w14:paraId="1B6DF0ED" w14:textId="77777777" w:rsidR="0024540E" w:rsidRPr="00076F3D" w:rsidRDefault="0024540E" w:rsidP="005E5D02">
            <w:pPr>
              <w:adjustRightInd w:val="0"/>
              <w:jc w:val="center"/>
              <w:rPr>
                <w:sz w:val="16"/>
                <w:szCs w:val="16"/>
              </w:rPr>
            </w:pPr>
            <w:r w:rsidRPr="00076F3D">
              <w:rPr>
                <w:sz w:val="16"/>
                <w:szCs w:val="16"/>
              </w:rPr>
              <w:t>121</w:t>
            </w:r>
          </w:p>
        </w:tc>
        <w:tc>
          <w:tcPr>
            <w:tcW w:w="992" w:type="dxa"/>
          </w:tcPr>
          <w:p w14:paraId="414C407B" w14:textId="77777777" w:rsidR="0024540E" w:rsidRPr="00076F3D" w:rsidRDefault="0024540E" w:rsidP="005E5D02">
            <w:pPr>
              <w:adjustRightInd w:val="0"/>
              <w:jc w:val="center"/>
              <w:rPr>
                <w:sz w:val="16"/>
                <w:szCs w:val="16"/>
              </w:rPr>
            </w:pPr>
          </w:p>
        </w:tc>
        <w:tc>
          <w:tcPr>
            <w:tcW w:w="993" w:type="dxa"/>
          </w:tcPr>
          <w:p w14:paraId="43C9831C" w14:textId="77777777" w:rsidR="0024540E" w:rsidRPr="00076F3D" w:rsidRDefault="0024540E" w:rsidP="005E5D02">
            <w:pPr>
              <w:adjustRightInd w:val="0"/>
              <w:jc w:val="center"/>
              <w:rPr>
                <w:sz w:val="16"/>
                <w:szCs w:val="16"/>
              </w:rPr>
            </w:pPr>
          </w:p>
        </w:tc>
      </w:tr>
      <w:tr w:rsidR="0024540E" w:rsidRPr="00076F3D" w14:paraId="3A155B8D" w14:textId="24B7929B" w:rsidTr="0024540E">
        <w:tc>
          <w:tcPr>
            <w:tcW w:w="425" w:type="dxa"/>
            <w:vAlign w:val="center"/>
          </w:tcPr>
          <w:p w14:paraId="684C58D2" w14:textId="77777777" w:rsidR="0024540E" w:rsidRPr="00076F3D" w:rsidRDefault="0024540E" w:rsidP="005E5D02">
            <w:pPr>
              <w:adjustRightInd w:val="0"/>
              <w:jc w:val="center"/>
              <w:rPr>
                <w:sz w:val="16"/>
                <w:szCs w:val="16"/>
              </w:rPr>
            </w:pPr>
            <w:r w:rsidRPr="00076F3D">
              <w:rPr>
                <w:color w:val="000000"/>
                <w:sz w:val="16"/>
                <w:szCs w:val="16"/>
              </w:rPr>
              <w:t>39</w:t>
            </w:r>
          </w:p>
        </w:tc>
        <w:tc>
          <w:tcPr>
            <w:tcW w:w="1276" w:type="dxa"/>
            <w:vAlign w:val="center"/>
          </w:tcPr>
          <w:p w14:paraId="3E9E33D0" w14:textId="77777777" w:rsidR="0024540E" w:rsidRPr="00076F3D" w:rsidRDefault="0024540E" w:rsidP="005E5D02">
            <w:pPr>
              <w:adjustRightInd w:val="0"/>
              <w:jc w:val="center"/>
              <w:rPr>
                <w:sz w:val="16"/>
                <w:szCs w:val="16"/>
              </w:rPr>
            </w:pPr>
            <w:r w:rsidRPr="00076F3D">
              <w:rPr>
                <w:color w:val="000000"/>
                <w:sz w:val="16"/>
                <w:szCs w:val="16"/>
              </w:rPr>
              <w:t>450439</w:t>
            </w:r>
          </w:p>
        </w:tc>
        <w:tc>
          <w:tcPr>
            <w:tcW w:w="2126" w:type="dxa"/>
            <w:vAlign w:val="center"/>
          </w:tcPr>
          <w:p w14:paraId="5636891B" w14:textId="77777777" w:rsidR="0024540E" w:rsidRPr="00076F3D" w:rsidRDefault="0024540E" w:rsidP="005E5D02">
            <w:pPr>
              <w:adjustRightInd w:val="0"/>
              <w:spacing w:line="276" w:lineRule="auto"/>
              <w:jc w:val="both"/>
              <w:rPr>
                <w:sz w:val="16"/>
                <w:szCs w:val="16"/>
              </w:rPr>
            </w:pPr>
            <w:r w:rsidRPr="00076F3D">
              <w:rPr>
                <w:color w:val="000000"/>
                <w:sz w:val="16"/>
                <w:szCs w:val="16"/>
              </w:rPr>
              <w:t>TINTA ACRILICA - BRANCO NEVE - FOSCO - ECOLOGICA COM ZERO VOC (COMPOSTOS ORGANICOS VOLATEIS) LATA DE 18 LITROS.</w:t>
            </w:r>
          </w:p>
        </w:tc>
        <w:tc>
          <w:tcPr>
            <w:tcW w:w="1559" w:type="dxa"/>
            <w:vAlign w:val="center"/>
          </w:tcPr>
          <w:p w14:paraId="0536A2C9" w14:textId="77777777" w:rsidR="0024540E" w:rsidRPr="00076F3D" w:rsidRDefault="0024540E" w:rsidP="005E5D02">
            <w:pPr>
              <w:jc w:val="center"/>
              <w:rPr>
                <w:color w:val="000000"/>
                <w:sz w:val="16"/>
                <w:szCs w:val="16"/>
              </w:rPr>
            </w:pPr>
            <w:r w:rsidRPr="00076F3D">
              <w:rPr>
                <w:color w:val="000000"/>
                <w:sz w:val="16"/>
                <w:szCs w:val="16"/>
              </w:rPr>
              <w:t>UND</w:t>
            </w:r>
          </w:p>
          <w:p w14:paraId="1C0FA18F" w14:textId="77777777" w:rsidR="0024540E" w:rsidRPr="00076F3D" w:rsidRDefault="0024540E" w:rsidP="005E5D02">
            <w:pPr>
              <w:spacing w:line="276" w:lineRule="auto"/>
              <w:jc w:val="center"/>
              <w:rPr>
                <w:bCs/>
                <w:sz w:val="16"/>
                <w:szCs w:val="16"/>
                <w:shd w:val="clear" w:color="auto" w:fill="FFFFFF"/>
              </w:rPr>
            </w:pPr>
            <w:r w:rsidRPr="00076F3D">
              <w:rPr>
                <w:color w:val="000000"/>
                <w:sz w:val="16"/>
                <w:szCs w:val="16"/>
              </w:rPr>
              <w:t>(Cod.1)</w:t>
            </w:r>
          </w:p>
        </w:tc>
        <w:tc>
          <w:tcPr>
            <w:tcW w:w="1134" w:type="dxa"/>
            <w:vAlign w:val="bottom"/>
          </w:tcPr>
          <w:p w14:paraId="1EB5A8B1" w14:textId="77777777" w:rsidR="0024540E" w:rsidRPr="00076F3D" w:rsidRDefault="0024540E" w:rsidP="005E5D02">
            <w:pPr>
              <w:adjustRightInd w:val="0"/>
              <w:jc w:val="center"/>
              <w:rPr>
                <w:sz w:val="16"/>
                <w:szCs w:val="16"/>
              </w:rPr>
            </w:pPr>
            <w:r w:rsidRPr="00076F3D">
              <w:rPr>
                <w:sz w:val="16"/>
                <w:szCs w:val="16"/>
              </w:rPr>
              <w:t>431</w:t>
            </w:r>
          </w:p>
        </w:tc>
        <w:tc>
          <w:tcPr>
            <w:tcW w:w="992" w:type="dxa"/>
          </w:tcPr>
          <w:p w14:paraId="6C0F9A0C" w14:textId="77777777" w:rsidR="0024540E" w:rsidRPr="00076F3D" w:rsidRDefault="0024540E" w:rsidP="005E5D02">
            <w:pPr>
              <w:adjustRightInd w:val="0"/>
              <w:jc w:val="center"/>
              <w:rPr>
                <w:sz w:val="16"/>
                <w:szCs w:val="16"/>
              </w:rPr>
            </w:pPr>
          </w:p>
        </w:tc>
        <w:tc>
          <w:tcPr>
            <w:tcW w:w="993" w:type="dxa"/>
          </w:tcPr>
          <w:p w14:paraId="317FF816" w14:textId="77777777" w:rsidR="0024540E" w:rsidRPr="00076F3D" w:rsidRDefault="0024540E" w:rsidP="005E5D02">
            <w:pPr>
              <w:adjustRightInd w:val="0"/>
              <w:jc w:val="center"/>
              <w:rPr>
                <w:sz w:val="16"/>
                <w:szCs w:val="16"/>
              </w:rPr>
            </w:pPr>
          </w:p>
        </w:tc>
      </w:tr>
      <w:tr w:rsidR="0024540E" w:rsidRPr="00076F3D" w14:paraId="18ECD508" w14:textId="155D2B2D" w:rsidTr="0024540E">
        <w:trPr>
          <w:trHeight w:val="1128"/>
        </w:trPr>
        <w:tc>
          <w:tcPr>
            <w:tcW w:w="425" w:type="dxa"/>
            <w:vAlign w:val="center"/>
          </w:tcPr>
          <w:p w14:paraId="6066147A" w14:textId="77777777" w:rsidR="0024540E" w:rsidRPr="00076F3D" w:rsidRDefault="0024540E" w:rsidP="005E5D02">
            <w:pPr>
              <w:adjustRightInd w:val="0"/>
              <w:jc w:val="center"/>
              <w:rPr>
                <w:sz w:val="16"/>
                <w:szCs w:val="16"/>
              </w:rPr>
            </w:pPr>
            <w:r w:rsidRPr="00076F3D">
              <w:rPr>
                <w:color w:val="000000"/>
                <w:sz w:val="16"/>
                <w:szCs w:val="16"/>
              </w:rPr>
              <w:t>40</w:t>
            </w:r>
          </w:p>
        </w:tc>
        <w:tc>
          <w:tcPr>
            <w:tcW w:w="1276" w:type="dxa"/>
            <w:vAlign w:val="center"/>
          </w:tcPr>
          <w:p w14:paraId="0D8BC23E" w14:textId="77777777" w:rsidR="0024540E" w:rsidRPr="00076F3D" w:rsidRDefault="0024540E" w:rsidP="005E5D02">
            <w:pPr>
              <w:adjustRightInd w:val="0"/>
              <w:jc w:val="center"/>
              <w:rPr>
                <w:sz w:val="16"/>
                <w:szCs w:val="16"/>
              </w:rPr>
            </w:pPr>
            <w:r w:rsidRPr="00076F3D">
              <w:rPr>
                <w:color w:val="000000"/>
                <w:sz w:val="16"/>
                <w:szCs w:val="16"/>
              </w:rPr>
              <w:t>459869</w:t>
            </w:r>
          </w:p>
        </w:tc>
        <w:tc>
          <w:tcPr>
            <w:tcW w:w="2126" w:type="dxa"/>
            <w:vAlign w:val="center"/>
          </w:tcPr>
          <w:p w14:paraId="45A77A19" w14:textId="77777777" w:rsidR="0024540E" w:rsidRPr="00076F3D" w:rsidRDefault="0024540E" w:rsidP="005E5D02">
            <w:pPr>
              <w:adjustRightInd w:val="0"/>
              <w:spacing w:line="276" w:lineRule="auto"/>
              <w:jc w:val="both"/>
              <w:rPr>
                <w:sz w:val="16"/>
                <w:szCs w:val="16"/>
              </w:rPr>
            </w:pPr>
            <w:r w:rsidRPr="00076F3D">
              <w:rPr>
                <w:color w:val="000000"/>
                <w:sz w:val="16"/>
                <w:szCs w:val="16"/>
              </w:rPr>
              <w:t>TINTA ESMALTE - ACETINADO, PARA CONSTRUCAO CIVIL, NA COR AMARELO OURO GALÃO 3.600 LITROS</w:t>
            </w:r>
          </w:p>
        </w:tc>
        <w:tc>
          <w:tcPr>
            <w:tcW w:w="1559" w:type="dxa"/>
            <w:vAlign w:val="center"/>
          </w:tcPr>
          <w:p w14:paraId="4503E60D" w14:textId="77777777" w:rsidR="0024540E" w:rsidRPr="00076F3D" w:rsidRDefault="0024540E" w:rsidP="005E5D02">
            <w:pPr>
              <w:jc w:val="center"/>
              <w:rPr>
                <w:color w:val="000000"/>
                <w:sz w:val="16"/>
                <w:szCs w:val="16"/>
              </w:rPr>
            </w:pPr>
            <w:r w:rsidRPr="00076F3D">
              <w:rPr>
                <w:color w:val="000000"/>
                <w:sz w:val="16"/>
                <w:szCs w:val="16"/>
              </w:rPr>
              <w:t> UND</w:t>
            </w:r>
          </w:p>
          <w:p w14:paraId="419D59D0" w14:textId="77777777" w:rsidR="0024540E" w:rsidRPr="00076F3D" w:rsidRDefault="0024540E" w:rsidP="005E5D02">
            <w:pPr>
              <w:spacing w:line="276" w:lineRule="auto"/>
              <w:jc w:val="center"/>
              <w:rPr>
                <w:bCs/>
                <w:sz w:val="16"/>
                <w:szCs w:val="16"/>
                <w:shd w:val="clear" w:color="auto" w:fill="FFFFFF"/>
              </w:rPr>
            </w:pPr>
            <w:r w:rsidRPr="00076F3D">
              <w:rPr>
                <w:color w:val="000000"/>
                <w:sz w:val="16"/>
                <w:szCs w:val="16"/>
              </w:rPr>
              <w:t>(Cod.1)</w:t>
            </w:r>
          </w:p>
        </w:tc>
        <w:tc>
          <w:tcPr>
            <w:tcW w:w="1134" w:type="dxa"/>
            <w:vAlign w:val="bottom"/>
          </w:tcPr>
          <w:p w14:paraId="4C8B5947" w14:textId="77777777" w:rsidR="0024540E" w:rsidRPr="00076F3D" w:rsidRDefault="0024540E" w:rsidP="005E5D02">
            <w:pPr>
              <w:adjustRightInd w:val="0"/>
              <w:jc w:val="center"/>
              <w:rPr>
                <w:sz w:val="16"/>
                <w:szCs w:val="16"/>
              </w:rPr>
            </w:pPr>
            <w:r w:rsidRPr="00076F3D">
              <w:rPr>
                <w:color w:val="000000"/>
                <w:sz w:val="16"/>
                <w:szCs w:val="16"/>
              </w:rPr>
              <w:t>110</w:t>
            </w:r>
          </w:p>
        </w:tc>
        <w:tc>
          <w:tcPr>
            <w:tcW w:w="992" w:type="dxa"/>
          </w:tcPr>
          <w:p w14:paraId="5FB1C633" w14:textId="77777777" w:rsidR="0024540E" w:rsidRPr="00076F3D" w:rsidRDefault="0024540E" w:rsidP="005E5D02">
            <w:pPr>
              <w:adjustRightInd w:val="0"/>
              <w:jc w:val="center"/>
              <w:rPr>
                <w:color w:val="000000"/>
                <w:sz w:val="16"/>
                <w:szCs w:val="16"/>
              </w:rPr>
            </w:pPr>
          </w:p>
        </w:tc>
        <w:tc>
          <w:tcPr>
            <w:tcW w:w="993" w:type="dxa"/>
          </w:tcPr>
          <w:p w14:paraId="324E2641" w14:textId="77777777" w:rsidR="0024540E" w:rsidRPr="00076F3D" w:rsidRDefault="0024540E" w:rsidP="005E5D02">
            <w:pPr>
              <w:adjustRightInd w:val="0"/>
              <w:jc w:val="center"/>
              <w:rPr>
                <w:color w:val="000000"/>
                <w:sz w:val="16"/>
                <w:szCs w:val="16"/>
              </w:rPr>
            </w:pPr>
          </w:p>
        </w:tc>
      </w:tr>
      <w:tr w:rsidR="0024540E" w:rsidRPr="00076F3D" w14:paraId="42356015" w14:textId="7B1E5B55" w:rsidTr="0024540E">
        <w:tc>
          <w:tcPr>
            <w:tcW w:w="425" w:type="dxa"/>
            <w:vAlign w:val="center"/>
          </w:tcPr>
          <w:p w14:paraId="50B55E62" w14:textId="77777777" w:rsidR="0024540E" w:rsidRPr="00076F3D" w:rsidRDefault="0024540E" w:rsidP="005E5D02">
            <w:pPr>
              <w:adjustRightInd w:val="0"/>
              <w:jc w:val="center"/>
              <w:rPr>
                <w:sz w:val="16"/>
                <w:szCs w:val="16"/>
              </w:rPr>
            </w:pPr>
            <w:r w:rsidRPr="00076F3D">
              <w:rPr>
                <w:color w:val="000000"/>
                <w:sz w:val="16"/>
                <w:szCs w:val="16"/>
              </w:rPr>
              <w:t>41</w:t>
            </w:r>
          </w:p>
        </w:tc>
        <w:tc>
          <w:tcPr>
            <w:tcW w:w="1276" w:type="dxa"/>
            <w:vAlign w:val="center"/>
          </w:tcPr>
          <w:p w14:paraId="746BEF40" w14:textId="77777777" w:rsidR="0024540E" w:rsidRPr="00076F3D" w:rsidRDefault="0024540E" w:rsidP="005E5D02">
            <w:pPr>
              <w:adjustRightInd w:val="0"/>
              <w:jc w:val="center"/>
              <w:rPr>
                <w:sz w:val="16"/>
                <w:szCs w:val="16"/>
              </w:rPr>
            </w:pPr>
            <w:r w:rsidRPr="00076F3D">
              <w:rPr>
                <w:color w:val="000000"/>
                <w:sz w:val="16"/>
                <w:szCs w:val="16"/>
              </w:rPr>
              <w:t>262567</w:t>
            </w:r>
          </w:p>
        </w:tc>
        <w:tc>
          <w:tcPr>
            <w:tcW w:w="2126" w:type="dxa"/>
            <w:vAlign w:val="center"/>
          </w:tcPr>
          <w:p w14:paraId="6BC65EC3" w14:textId="77777777" w:rsidR="0024540E" w:rsidRPr="00076F3D" w:rsidRDefault="0024540E" w:rsidP="005E5D02">
            <w:pPr>
              <w:adjustRightInd w:val="0"/>
              <w:spacing w:line="276" w:lineRule="auto"/>
              <w:jc w:val="both"/>
              <w:rPr>
                <w:sz w:val="16"/>
                <w:szCs w:val="16"/>
              </w:rPr>
            </w:pPr>
            <w:r w:rsidRPr="00076F3D">
              <w:rPr>
                <w:color w:val="000000"/>
                <w:sz w:val="16"/>
                <w:szCs w:val="16"/>
              </w:rPr>
              <w:t>TINTA ESMALTE - SINTETICO, PARA CONSTRUCAO CIVIL, NA COR AZUL DEL REY GALÃO DE 3.6 LITROS.</w:t>
            </w:r>
          </w:p>
        </w:tc>
        <w:tc>
          <w:tcPr>
            <w:tcW w:w="1559" w:type="dxa"/>
            <w:vAlign w:val="center"/>
          </w:tcPr>
          <w:p w14:paraId="342E4A10" w14:textId="77777777" w:rsidR="0024540E" w:rsidRPr="00076F3D" w:rsidRDefault="0024540E" w:rsidP="005E5D02">
            <w:pPr>
              <w:jc w:val="center"/>
              <w:rPr>
                <w:color w:val="000000"/>
                <w:sz w:val="16"/>
                <w:szCs w:val="16"/>
              </w:rPr>
            </w:pPr>
            <w:r w:rsidRPr="00076F3D">
              <w:rPr>
                <w:color w:val="000000"/>
                <w:sz w:val="16"/>
                <w:szCs w:val="16"/>
              </w:rPr>
              <w:t>UND</w:t>
            </w:r>
          </w:p>
          <w:p w14:paraId="6EDC1EF4" w14:textId="77777777" w:rsidR="0024540E" w:rsidRPr="00076F3D" w:rsidRDefault="0024540E" w:rsidP="005E5D02">
            <w:pPr>
              <w:spacing w:line="276" w:lineRule="auto"/>
              <w:jc w:val="center"/>
              <w:rPr>
                <w:bCs/>
                <w:sz w:val="16"/>
                <w:szCs w:val="16"/>
                <w:shd w:val="clear" w:color="auto" w:fill="FFFFFF"/>
              </w:rPr>
            </w:pPr>
            <w:r w:rsidRPr="00076F3D">
              <w:rPr>
                <w:color w:val="000000"/>
                <w:sz w:val="16"/>
                <w:szCs w:val="16"/>
              </w:rPr>
              <w:t>(Cod.1) </w:t>
            </w:r>
          </w:p>
        </w:tc>
        <w:tc>
          <w:tcPr>
            <w:tcW w:w="1134" w:type="dxa"/>
            <w:vAlign w:val="bottom"/>
          </w:tcPr>
          <w:p w14:paraId="0D9C5A00" w14:textId="77777777" w:rsidR="0024540E" w:rsidRPr="00076F3D" w:rsidRDefault="0024540E" w:rsidP="005E5D02">
            <w:pPr>
              <w:adjustRightInd w:val="0"/>
              <w:jc w:val="center"/>
              <w:rPr>
                <w:sz w:val="16"/>
                <w:szCs w:val="16"/>
              </w:rPr>
            </w:pPr>
            <w:r w:rsidRPr="00076F3D">
              <w:rPr>
                <w:sz w:val="16"/>
                <w:szCs w:val="16"/>
              </w:rPr>
              <w:t>180</w:t>
            </w:r>
          </w:p>
        </w:tc>
        <w:tc>
          <w:tcPr>
            <w:tcW w:w="992" w:type="dxa"/>
          </w:tcPr>
          <w:p w14:paraId="1B5E9D28" w14:textId="77777777" w:rsidR="0024540E" w:rsidRPr="00076F3D" w:rsidRDefault="0024540E" w:rsidP="005E5D02">
            <w:pPr>
              <w:adjustRightInd w:val="0"/>
              <w:jc w:val="center"/>
              <w:rPr>
                <w:sz w:val="16"/>
                <w:szCs w:val="16"/>
              </w:rPr>
            </w:pPr>
          </w:p>
        </w:tc>
        <w:tc>
          <w:tcPr>
            <w:tcW w:w="993" w:type="dxa"/>
          </w:tcPr>
          <w:p w14:paraId="56A2D645" w14:textId="77777777" w:rsidR="0024540E" w:rsidRPr="00076F3D" w:rsidRDefault="0024540E" w:rsidP="005E5D02">
            <w:pPr>
              <w:adjustRightInd w:val="0"/>
              <w:jc w:val="center"/>
              <w:rPr>
                <w:sz w:val="16"/>
                <w:szCs w:val="16"/>
              </w:rPr>
            </w:pPr>
          </w:p>
        </w:tc>
      </w:tr>
      <w:tr w:rsidR="0024540E" w:rsidRPr="00076F3D" w14:paraId="528AC494" w14:textId="400301CA" w:rsidTr="0024540E">
        <w:tc>
          <w:tcPr>
            <w:tcW w:w="425" w:type="dxa"/>
            <w:vAlign w:val="center"/>
          </w:tcPr>
          <w:p w14:paraId="14B3D44E" w14:textId="77777777" w:rsidR="0024540E" w:rsidRPr="00076F3D" w:rsidRDefault="0024540E" w:rsidP="005E5D02">
            <w:pPr>
              <w:adjustRightInd w:val="0"/>
              <w:jc w:val="center"/>
              <w:rPr>
                <w:sz w:val="16"/>
                <w:szCs w:val="16"/>
              </w:rPr>
            </w:pPr>
            <w:r w:rsidRPr="00076F3D">
              <w:rPr>
                <w:color w:val="000000"/>
                <w:sz w:val="16"/>
                <w:szCs w:val="16"/>
              </w:rPr>
              <w:t>42</w:t>
            </w:r>
          </w:p>
        </w:tc>
        <w:tc>
          <w:tcPr>
            <w:tcW w:w="1276" w:type="dxa"/>
            <w:vAlign w:val="center"/>
          </w:tcPr>
          <w:p w14:paraId="4696F862" w14:textId="77777777" w:rsidR="0024540E" w:rsidRPr="00076F3D" w:rsidRDefault="0024540E" w:rsidP="005E5D02">
            <w:pPr>
              <w:adjustRightInd w:val="0"/>
              <w:jc w:val="center"/>
              <w:rPr>
                <w:sz w:val="16"/>
                <w:szCs w:val="16"/>
              </w:rPr>
            </w:pPr>
            <w:r w:rsidRPr="00076F3D">
              <w:rPr>
                <w:color w:val="000000"/>
                <w:sz w:val="16"/>
                <w:szCs w:val="16"/>
              </w:rPr>
              <w:t>471065</w:t>
            </w:r>
          </w:p>
        </w:tc>
        <w:tc>
          <w:tcPr>
            <w:tcW w:w="2126" w:type="dxa"/>
            <w:vAlign w:val="center"/>
          </w:tcPr>
          <w:p w14:paraId="28C3AABC" w14:textId="77777777" w:rsidR="0024540E" w:rsidRPr="00076F3D" w:rsidRDefault="0024540E" w:rsidP="005E5D02">
            <w:pPr>
              <w:adjustRightInd w:val="0"/>
              <w:spacing w:line="276" w:lineRule="auto"/>
              <w:jc w:val="both"/>
              <w:rPr>
                <w:caps/>
                <w:sz w:val="16"/>
                <w:szCs w:val="16"/>
              </w:rPr>
            </w:pPr>
            <w:r w:rsidRPr="00076F3D">
              <w:rPr>
                <w:color w:val="000000"/>
                <w:sz w:val="16"/>
                <w:szCs w:val="16"/>
              </w:rPr>
              <w:t>TINTA ESMALTE - SINTETICO, PARA CONSTRUCAO CIVIL, NA COR AZUL GALÃO DE 3.600 LITROS</w:t>
            </w:r>
          </w:p>
        </w:tc>
        <w:tc>
          <w:tcPr>
            <w:tcW w:w="1559" w:type="dxa"/>
            <w:vAlign w:val="center"/>
          </w:tcPr>
          <w:p w14:paraId="7579ADAF" w14:textId="77777777" w:rsidR="0024540E" w:rsidRPr="00076F3D" w:rsidRDefault="0024540E" w:rsidP="005E5D02">
            <w:pPr>
              <w:jc w:val="center"/>
              <w:rPr>
                <w:color w:val="000000"/>
                <w:sz w:val="16"/>
                <w:szCs w:val="16"/>
              </w:rPr>
            </w:pPr>
            <w:r w:rsidRPr="00076F3D">
              <w:rPr>
                <w:color w:val="000000"/>
                <w:sz w:val="16"/>
                <w:szCs w:val="16"/>
              </w:rPr>
              <w:t>UND</w:t>
            </w:r>
          </w:p>
          <w:p w14:paraId="5809060A" w14:textId="77777777" w:rsidR="0024540E" w:rsidRPr="00076F3D" w:rsidRDefault="0024540E" w:rsidP="005E5D02">
            <w:pPr>
              <w:spacing w:line="276" w:lineRule="auto"/>
              <w:jc w:val="center"/>
              <w:rPr>
                <w:bCs/>
                <w:sz w:val="16"/>
                <w:szCs w:val="16"/>
                <w:shd w:val="clear" w:color="auto" w:fill="FFFFFF"/>
              </w:rPr>
            </w:pPr>
            <w:r w:rsidRPr="00076F3D">
              <w:rPr>
                <w:color w:val="000000"/>
                <w:sz w:val="16"/>
                <w:szCs w:val="16"/>
              </w:rPr>
              <w:t>(Cod.1)</w:t>
            </w:r>
          </w:p>
        </w:tc>
        <w:tc>
          <w:tcPr>
            <w:tcW w:w="1134" w:type="dxa"/>
            <w:vAlign w:val="bottom"/>
          </w:tcPr>
          <w:p w14:paraId="6D398406" w14:textId="77777777" w:rsidR="0024540E" w:rsidRPr="00076F3D" w:rsidRDefault="0024540E" w:rsidP="005E5D02">
            <w:pPr>
              <w:adjustRightInd w:val="0"/>
              <w:jc w:val="center"/>
              <w:rPr>
                <w:sz w:val="16"/>
                <w:szCs w:val="16"/>
              </w:rPr>
            </w:pPr>
            <w:r w:rsidRPr="00076F3D">
              <w:rPr>
                <w:sz w:val="16"/>
                <w:szCs w:val="16"/>
              </w:rPr>
              <w:t>157</w:t>
            </w:r>
          </w:p>
        </w:tc>
        <w:tc>
          <w:tcPr>
            <w:tcW w:w="992" w:type="dxa"/>
          </w:tcPr>
          <w:p w14:paraId="30B57611" w14:textId="77777777" w:rsidR="0024540E" w:rsidRPr="00076F3D" w:rsidRDefault="0024540E" w:rsidP="005E5D02">
            <w:pPr>
              <w:adjustRightInd w:val="0"/>
              <w:jc w:val="center"/>
              <w:rPr>
                <w:sz w:val="16"/>
                <w:szCs w:val="16"/>
              </w:rPr>
            </w:pPr>
          </w:p>
        </w:tc>
        <w:tc>
          <w:tcPr>
            <w:tcW w:w="993" w:type="dxa"/>
          </w:tcPr>
          <w:p w14:paraId="4E686B5D" w14:textId="77777777" w:rsidR="0024540E" w:rsidRPr="00076F3D" w:rsidRDefault="0024540E" w:rsidP="005E5D02">
            <w:pPr>
              <w:adjustRightInd w:val="0"/>
              <w:jc w:val="center"/>
              <w:rPr>
                <w:sz w:val="16"/>
                <w:szCs w:val="16"/>
              </w:rPr>
            </w:pPr>
          </w:p>
        </w:tc>
      </w:tr>
      <w:tr w:rsidR="0024540E" w:rsidRPr="00076F3D" w14:paraId="181994E4" w14:textId="16EBA57B" w:rsidTr="0024540E">
        <w:tc>
          <w:tcPr>
            <w:tcW w:w="425" w:type="dxa"/>
            <w:vAlign w:val="center"/>
          </w:tcPr>
          <w:p w14:paraId="30A438E9" w14:textId="77777777" w:rsidR="0024540E" w:rsidRPr="00076F3D" w:rsidRDefault="0024540E" w:rsidP="005E5D02">
            <w:pPr>
              <w:adjustRightInd w:val="0"/>
              <w:jc w:val="center"/>
              <w:rPr>
                <w:sz w:val="16"/>
                <w:szCs w:val="16"/>
              </w:rPr>
            </w:pPr>
            <w:r w:rsidRPr="00076F3D">
              <w:rPr>
                <w:color w:val="000000"/>
                <w:sz w:val="16"/>
                <w:szCs w:val="16"/>
              </w:rPr>
              <w:t>43</w:t>
            </w:r>
          </w:p>
        </w:tc>
        <w:tc>
          <w:tcPr>
            <w:tcW w:w="1276" w:type="dxa"/>
            <w:vAlign w:val="center"/>
          </w:tcPr>
          <w:p w14:paraId="4486E482" w14:textId="77777777" w:rsidR="0024540E" w:rsidRPr="00076F3D" w:rsidRDefault="0024540E" w:rsidP="005E5D02">
            <w:pPr>
              <w:adjustRightInd w:val="0"/>
              <w:jc w:val="center"/>
              <w:rPr>
                <w:sz w:val="16"/>
                <w:szCs w:val="16"/>
              </w:rPr>
            </w:pPr>
            <w:r w:rsidRPr="00076F3D">
              <w:rPr>
                <w:color w:val="000000"/>
                <w:sz w:val="16"/>
                <w:szCs w:val="16"/>
              </w:rPr>
              <w:t>395890</w:t>
            </w:r>
          </w:p>
        </w:tc>
        <w:tc>
          <w:tcPr>
            <w:tcW w:w="2126" w:type="dxa"/>
            <w:vAlign w:val="center"/>
          </w:tcPr>
          <w:p w14:paraId="05F93655" w14:textId="77777777" w:rsidR="0024540E" w:rsidRPr="00076F3D" w:rsidRDefault="0024540E" w:rsidP="005E5D02">
            <w:pPr>
              <w:adjustRightInd w:val="0"/>
              <w:spacing w:line="276" w:lineRule="auto"/>
              <w:jc w:val="both"/>
              <w:rPr>
                <w:caps/>
                <w:sz w:val="16"/>
                <w:szCs w:val="16"/>
              </w:rPr>
            </w:pPr>
            <w:r w:rsidRPr="00076F3D">
              <w:rPr>
                <w:color w:val="000000"/>
                <w:sz w:val="16"/>
                <w:szCs w:val="16"/>
              </w:rPr>
              <w:t>TINTA ESMALTE - SINTETICO, PARA CONSTRUCAO CIVIL, NA COR LARANJA CALIFORNIA</w:t>
            </w:r>
          </w:p>
        </w:tc>
        <w:tc>
          <w:tcPr>
            <w:tcW w:w="1559" w:type="dxa"/>
            <w:vAlign w:val="center"/>
          </w:tcPr>
          <w:p w14:paraId="44A60BF5" w14:textId="77777777" w:rsidR="0024540E" w:rsidRPr="00076F3D" w:rsidRDefault="0024540E" w:rsidP="005E5D02">
            <w:pPr>
              <w:jc w:val="center"/>
              <w:rPr>
                <w:color w:val="000000"/>
                <w:sz w:val="16"/>
                <w:szCs w:val="16"/>
              </w:rPr>
            </w:pPr>
            <w:r w:rsidRPr="00076F3D">
              <w:rPr>
                <w:color w:val="000000"/>
                <w:sz w:val="16"/>
                <w:szCs w:val="16"/>
              </w:rPr>
              <w:t>UND</w:t>
            </w:r>
          </w:p>
          <w:p w14:paraId="31258EDF" w14:textId="77777777" w:rsidR="0024540E" w:rsidRPr="00076F3D" w:rsidRDefault="0024540E" w:rsidP="005E5D02">
            <w:pPr>
              <w:spacing w:line="276" w:lineRule="auto"/>
              <w:jc w:val="center"/>
              <w:rPr>
                <w:bCs/>
                <w:sz w:val="16"/>
                <w:szCs w:val="16"/>
                <w:shd w:val="clear" w:color="auto" w:fill="FFFFFF"/>
              </w:rPr>
            </w:pPr>
            <w:r w:rsidRPr="00076F3D">
              <w:rPr>
                <w:color w:val="000000"/>
                <w:sz w:val="16"/>
                <w:szCs w:val="16"/>
              </w:rPr>
              <w:t>(Cod.1) </w:t>
            </w:r>
          </w:p>
        </w:tc>
        <w:tc>
          <w:tcPr>
            <w:tcW w:w="1134" w:type="dxa"/>
            <w:vAlign w:val="bottom"/>
          </w:tcPr>
          <w:p w14:paraId="08E6C4D3" w14:textId="77777777" w:rsidR="0024540E" w:rsidRPr="00076F3D" w:rsidRDefault="0024540E" w:rsidP="005E5D02">
            <w:pPr>
              <w:adjustRightInd w:val="0"/>
              <w:jc w:val="center"/>
              <w:rPr>
                <w:sz w:val="16"/>
                <w:szCs w:val="16"/>
              </w:rPr>
            </w:pPr>
            <w:r w:rsidRPr="00076F3D">
              <w:rPr>
                <w:color w:val="000000"/>
                <w:sz w:val="16"/>
                <w:szCs w:val="16"/>
              </w:rPr>
              <w:t>160</w:t>
            </w:r>
          </w:p>
        </w:tc>
        <w:tc>
          <w:tcPr>
            <w:tcW w:w="992" w:type="dxa"/>
          </w:tcPr>
          <w:p w14:paraId="74B2750D" w14:textId="77777777" w:rsidR="0024540E" w:rsidRPr="00076F3D" w:rsidRDefault="0024540E" w:rsidP="005E5D02">
            <w:pPr>
              <w:adjustRightInd w:val="0"/>
              <w:jc w:val="center"/>
              <w:rPr>
                <w:color w:val="000000"/>
                <w:sz w:val="16"/>
                <w:szCs w:val="16"/>
              </w:rPr>
            </w:pPr>
          </w:p>
        </w:tc>
        <w:tc>
          <w:tcPr>
            <w:tcW w:w="993" w:type="dxa"/>
          </w:tcPr>
          <w:p w14:paraId="6938193A" w14:textId="77777777" w:rsidR="0024540E" w:rsidRPr="00076F3D" w:rsidRDefault="0024540E" w:rsidP="005E5D02">
            <w:pPr>
              <w:adjustRightInd w:val="0"/>
              <w:jc w:val="center"/>
              <w:rPr>
                <w:color w:val="000000"/>
                <w:sz w:val="16"/>
                <w:szCs w:val="16"/>
              </w:rPr>
            </w:pPr>
          </w:p>
        </w:tc>
      </w:tr>
      <w:tr w:rsidR="0024540E" w:rsidRPr="00076F3D" w14:paraId="7F39CD6C" w14:textId="282CB318" w:rsidTr="0024540E">
        <w:tc>
          <w:tcPr>
            <w:tcW w:w="425" w:type="dxa"/>
            <w:vAlign w:val="center"/>
          </w:tcPr>
          <w:p w14:paraId="2871B82F" w14:textId="77777777" w:rsidR="0024540E" w:rsidRPr="00076F3D" w:rsidRDefault="0024540E" w:rsidP="005E5D02">
            <w:pPr>
              <w:adjustRightInd w:val="0"/>
              <w:jc w:val="center"/>
              <w:rPr>
                <w:sz w:val="16"/>
                <w:szCs w:val="16"/>
              </w:rPr>
            </w:pPr>
            <w:r w:rsidRPr="00076F3D">
              <w:rPr>
                <w:color w:val="000000"/>
                <w:sz w:val="16"/>
                <w:szCs w:val="16"/>
              </w:rPr>
              <w:t>44</w:t>
            </w:r>
          </w:p>
        </w:tc>
        <w:tc>
          <w:tcPr>
            <w:tcW w:w="1276" w:type="dxa"/>
            <w:vAlign w:val="center"/>
          </w:tcPr>
          <w:p w14:paraId="62635A30" w14:textId="77777777" w:rsidR="0024540E" w:rsidRPr="00076F3D" w:rsidRDefault="0024540E" w:rsidP="005E5D02">
            <w:pPr>
              <w:adjustRightInd w:val="0"/>
              <w:jc w:val="center"/>
              <w:rPr>
                <w:sz w:val="16"/>
                <w:szCs w:val="16"/>
              </w:rPr>
            </w:pPr>
            <w:r w:rsidRPr="00076F3D">
              <w:rPr>
                <w:color w:val="000000"/>
                <w:sz w:val="16"/>
                <w:szCs w:val="16"/>
              </w:rPr>
              <w:t>453761</w:t>
            </w:r>
          </w:p>
        </w:tc>
        <w:tc>
          <w:tcPr>
            <w:tcW w:w="2126" w:type="dxa"/>
            <w:vAlign w:val="center"/>
          </w:tcPr>
          <w:p w14:paraId="1887D256" w14:textId="77777777" w:rsidR="0024540E" w:rsidRPr="00076F3D" w:rsidRDefault="0024540E" w:rsidP="005E5D02">
            <w:pPr>
              <w:adjustRightInd w:val="0"/>
              <w:spacing w:line="276" w:lineRule="auto"/>
              <w:jc w:val="both"/>
              <w:rPr>
                <w:b/>
                <w:bCs/>
                <w:caps/>
                <w:color w:val="000000"/>
                <w:sz w:val="16"/>
                <w:szCs w:val="16"/>
              </w:rPr>
            </w:pPr>
            <w:r w:rsidRPr="00076F3D">
              <w:rPr>
                <w:color w:val="000000"/>
                <w:sz w:val="16"/>
                <w:szCs w:val="16"/>
              </w:rPr>
              <w:t>TINTA PVA COR AREIA-18 LITRO FOSCA</w:t>
            </w:r>
          </w:p>
        </w:tc>
        <w:tc>
          <w:tcPr>
            <w:tcW w:w="1559" w:type="dxa"/>
            <w:vAlign w:val="center"/>
          </w:tcPr>
          <w:p w14:paraId="2D9CDA20" w14:textId="77777777" w:rsidR="0024540E" w:rsidRPr="00076F3D" w:rsidRDefault="0024540E" w:rsidP="005E5D02">
            <w:pPr>
              <w:jc w:val="center"/>
              <w:rPr>
                <w:color w:val="000000"/>
                <w:sz w:val="16"/>
                <w:szCs w:val="16"/>
              </w:rPr>
            </w:pPr>
            <w:r w:rsidRPr="00076F3D">
              <w:rPr>
                <w:color w:val="000000"/>
                <w:sz w:val="16"/>
                <w:szCs w:val="16"/>
              </w:rPr>
              <w:t>UND</w:t>
            </w:r>
          </w:p>
          <w:p w14:paraId="7568CFE5" w14:textId="77777777" w:rsidR="0024540E" w:rsidRPr="00076F3D" w:rsidRDefault="0024540E" w:rsidP="005E5D02">
            <w:pPr>
              <w:spacing w:line="276" w:lineRule="auto"/>
              <w:jc w:val="center"/>
              <w:rPr>
                <w:color w:val="000000"/>
                <w:sz w:val="16"/>
                <w:szCs w:val="16"/>
              </w:rPr>
            </w:pPr>
            <w:r w:rsidRPr="00076F3D">
              <w:rPr>
                <w:color w:val="000000"/>
                <w:sz w:val="16"/>
                <w:szCs w:val="16"/>
              </w:rPr>
              <w:t>(Cod.1) </w:t>
            </w:r>
          </w:p>
        </w:tc>
        <w:tc>
          <w:tcPr>
            <w:tcW w:w="1134" w:type="dxa"/>
            <w:vAlign w:val="bottom"/>
          </w:tcPr>
          <w:p w14:paraId="50FC6EF7" w14:textId="77777777" w:rsidR="0024540E" w:rsidRPr="00076F3D" w:rsidRDefault="0024540E" w:rsidP="005E5D02">
            <w:pPr>
              <w:adjustRightInd w:val="0"/>
              <w:jc w:val="center"/>
              <w:rPr>
                <w:sz w:val="16"/>
                <w:szCs w:val="16"/>
              </w:rPr>
            </w:pPr>
            <w:r w:rsidRPr="00076F3D">
              <w:rPr>
                <w:color w:val="000000"/>
                <w:sz w:val="16"/>
                <w:szCs w:val="16"/>
              </w:rPr>
              <w:t>135</w:t>
            </w:r>
          </w:p>
        </w:tc>
        <w:tc>
          <w:tcPr>
            <w:tcW w:w="992" w:type="dxa"/>
          </w:tcPr>
          <w:p w14:paraId="51CA0B20" w14:textId="77777777" w:rsidR="0024540E" w:rsidRPr="00076F3D" w:rsidRDefault="0024540E" w:rsidP="005E5D02">
            <w:pPr>
              <w:adjustRightInd w:val="0"/>
              <w:jc w:val="center"/>
              <w:rPr>
                <w:color w:val="000000"/>
                <w:sz w:val="16"/>
                <w:szCs w:val="16"/>
              </w:rPr>
            </w:pPr>
          </w:p>
        </w:tc>
        <w:tc>
          <w:tcPr>
            <w:tcW w:w="993" w:type="dxa"/>
          </w:tcPr>
          <w:p w14:paraId="55DF5E35" w14:textId="77777777" w:rsidR="0024540E" w:rsidRPr="00076F3D" w:rsidRDefault="0024540E" w:rsidP="005E5D02">
            <w:pPr>
              <w:adjustRightInd w:val="0"/>
              <w:jc w:val="center"/>
              <w:rPr>
                <w:color w:val="000000"/>
                <w:sz w:val="16"/>
                <w:szCs w:val="16"/>
              </w:rPr>
            </w:pPr>
          </w:p>
        </w:tc>
      </w:tr>
      <w:tr w:rsidR="0024540E" w:rsidRPr="00076F3D" w14:paraId="29EC67D3" w14:textId="752E03D2" w:rsidTr="0024540E">
        <w:tc>
          <w:tcPr>
            <w:tcW w:w="425" w:type="dxa"/>
            <w:vAlign w:val="center"/>
          </w:tcPr>
          <w:p w14:paraId="678AA450" w14:textId="77777777" w:rsidR="0024540E" w:rsidRPr="00076F3D" w:rsidRDefault="0024540E" w:rsidP="005E5D02">
            <w:pPr>
              <w:adjustRightInd w:val="0"/>
              <w:jc w:val="center"/>
              <w:rPr>
                <w:sz w:val="16"/>
                <w:szCs w:val="16"/>
              </w:rPr>
            </w:pPr>
            <w:r w:rsidRPr="00076F3D">
              <w:rPr>
                <w:color w:val="000000"/>
                <w:sz w:val="16"/>
                <w:szCs w:val="16"/>
              </w:rPr>
              <w:t>45</w:t>
            </w:r>
          </w:p>
        </w:tc>
        <w:tc>
          <w:tcPr>
            <w:tcW w:w="1276" w:type="dxa"/>
            <w:vAlign w:val="center"/>
          </w:tcPr>
          <w:p w14:paraId="2A7CBCD4" w14:textId="77777777" w:rsidR="0024540E" w:rsidRPr="00076F3D" w:rsidRDefault="0024540E" w:rsidP="005E5D02">
            <w:pPr>
              <w:adjustRightInd w:val="0"/>
              <w:jc w:val="center"/>
              <w:rPr>
                <w:sz w:val="16"/>
                <w:szCs w:val="16"/>
              </w:rPr>
            </w:pPr>
            <w:r w:rsidRPr="00076F3D">
              <w:rPr>
                <w:color w:val="000000"/>
                <w:sz w:val="16"/>
                <w:szCs w:val="16"/>
              </w:rPr>
              <w:t>253850</w:t>
            </w:r>
          </w:p>
        </w:tc>
        <w:tc>
          <w:tcPr>
            <w:tcW w:w="2126" w:type="dxa"/>
            <w:vAlign w:val="center"/>
          </w:tcPr>
          <w:p w14:paraId="0E64CAA4" w14:textId="77777777" w:rsidR="0024540E" w:rsidRPr="00076F3D" w:rsidRDefault="0024540E" w:rsidP="005E5D02">
            <w:pPr>
              <w:adjustRightInd w:val="0"/>
              <w:spacing w:line="276" w:lineRule="auto"/>
              <w:jc w:val="both"/>
              <w:rPr>
                <w:b/>
                <w:bCs/>
                <w:caps/>
                <w:color w:val="000000"/>
                <w:sz w:val="16"/>
                <w:szCs w:val="16"/>
              </w:rPr>
            </w:pPr>
            <w:r w:rsidRPr="00076F3D">
              <w:rPr>
                <w:color w:val="000000"/>
                <w:sz w:val="16"/>
                <w:szCs w:val="16"/>
              </w:rPr>
              <w:t>TINTA PVA COR PALHA -18 LIVRO</w:t>
            </w:r>
          </w:p>
        </w:tc>
        <w:tc>
          <w:tcPr>
            <w:tcW w:w="1559" w:type="dxa"/>
            <w:vAlign w:val="center"/>
          </w:tcPr>
          <w:p w14:paraId="4BBE9CD7" w14:textId="77777777" w:rsidR="0024540E" w:rsidRPr="00076F3D" w:rsidRDefault="0024540E" w:rsidP="005E5D02">
            <w:pPr>
              <w:jc w:val="center"/>
              <w:rPr>
                <w:color w:val="000000"/>
                <w:sz w:val="16"/>
                <w:szCs w:val="16"/>
              </w:rPr>
            </w:pPr>
            <w:r w:rsidRPr="00076F3D">
              <w:rPr>
                <w:color w:val="000000"/>
                <w:sz w:val="16"/>
                <w:szCs w:val="16"/>
              </w:rPr>
              <w:t> UND</w:t>
            </w:r>
          </w:p>
          <w:p w14:paraId="6A93C4D6" w14:textId="77777777" w:rsidR="0024540E" w:rsidRPr="00076F3D" w:rsidRDefault="0024540E" w:rsidP="005E5D02">
            <w:pPr>
              <w:spacing w:line="276" w:lineRule="auto"/>
              <w:jc w:val="center"/>
              <w:rPr>
                <w:color w:val="000000"/>
                <w:sz w:val="16"/>
                <w:szCs w:val="16"/>
              </w:rPr>
            </w:pPr>
            <w:r w:rsidRPr="00076F3D">
              <w:rPr>
                <w:color w:val="000000"/>
                <w:sz w:val="16"/>
                <w:szCs w:val="16"/>
              </w:rPr>
              <w:t>(Cod.1)</w:t>
            </w:r>
          </w:p>
        </w:tc>
        <w:tc>
          <w:tcPr>
            <w:tcW w:w="1134" w:type="dxa"/>
            <w:vAlign w:val="bottom"/>
          </w:tcPr>
          <w:p w14:paraId="41F332B0" w14:textId="77777777" w:rsidR="0024540E" w:rsidRPr="00076F3D" w:rsidRDefault="0024540E" w:rsidP="005E5D02">
            <w:pPr>
              <w:adjustRightInd w:val="0"/>
              <w:jc w:val="center"/>
              <w:rPr>
                <w:sz w:val="16"/>
                <w:szCs w:val="16"/>
              </w:rPr>
            </w:pPr>
            <w:r w:rsidRPr="00076F3D">
              <w:rPr>
                <w:color w:val="000000"/>
                <w:sz w:val="16"/>
                <w:szCs w:val="16"/>
              </w:rPr>
              <w:t>106</w:t>
            </w:r>
          </w:p>
        </w:tc>
        <w:tc>
          <w:tcPr>
            <w:tcW w:w="992" w:type="dxa"/>
          </w:tcPr>
          <w:p w14:paraId="2548C098" w14:textId="77777777" w:rsidR="0024540E" w:rsidRPr="00076F3D" w:rsidRDefault="0024540E" w:rsidP="005E5D02">
            <w:pPr>
              <w:adjustRightInd w:val="0"/>
              <w:jc w:val="center"/>
              <w:rPr>
                <w:color w:val="000000"/>
                <w:sz w:val="16"/>
                <w:szCs w:val="16"/>
              </w:rPr>
            </w:pPr>
          </w:p>
        </w:tc>
        <w:tc>
          <w:tcPr>
            <w:tcW w:w="993" w:type="dxa"/>
          </w:tcPr>
          <w:p w14:paraId="01559710" w14:textId="77777777" w:rsidR="0024540E" w:rsidRPr="00076F3D" w:rsidRDefault="0024540E" w:rsidP="005E5D02">
            <w:pPr>
              <w:adjustRightInd w:val="0"/>
              <w:jc w:val="center"/>
              <w:rPr>
                <w:color w:val="000000"/>
                <w:sz w:val="16"/>
                <w:szCs w:val="16"/>
              </w:rPr>
            </w:pPr>
          </w:p>
        </w:tc>
      </w:tr>
      <w:tr w:rsidR="0024540E" w:rsidRPr="00076F3D" w14:paraId="7B0816AB" w14:textId="4B90F962" w:rsidTr="0024540E">
        <w:tc>
          <w:tcPr>
            <w:tcW w:w="425" w:type="dxa"/>
            <w:vAlign w:val="center"/>
          </w:tcPr>
          <w:p w14:paraId="6D57D3FB" w14:textId="77777777" w:rsidR="0024540E" w:rsidRPr="00076F3D" w:rsidRDefault="0024540E" w:rsidP="005E5D02">
            <w:pPr>
              <w:adjustRightInd w:val="0"/>
              <w:jc w:val="center"/>
              <w:rPr>
                <w:sz w:val="16"/>
                <w:szCs w:val="16"/>
              </w:rPr>
            </w:pPr>
            <w:r w:rsidRPr="00076F3D">
              <w:rPr>
                <w:color w:val="000000"/>
                <w:sz w:val="16"/>
                <w:szCs w:val="16"/>
              </w:rPr>
              <w:t>46</w:t>
            </w:r>
          </w:p>
        </w:tc>
        <w:tc>
          <w:tcPr>
            <w:tcW w:w="1276" w:type="dxa"/>
            <w:vAlign w:val="center"/>
          </w:tcPr>
          <w:p w14:paraId="60C722F5" w14:textId="77777777" w:rsidR="0024540E" w:rsidRPr="00076F3D" w:rsidRDefault="0024540E" w:rsidP="005E5D02">
            <w:pPr>
              <w:adjustRightInd w:val="0"/>
              <w:jc w:val="center"/>
              <w:rPr>
                <w:sz w:val="16"/>
                <w:szCs w:val="16"/>
              </w:rPr>
            </w:pPr>
            <w:r w:rsidRPr="00076F3D">
              <w:rPr>
                <w:color w:val="000000"/>
                <w:sz w:val="16"/>
                <w:szCs w:val="16"/>
              </w:rPr>
              <w:t>226402</w:t>
            </w:r>
          </w:p>
        </w:tc>
        <w:tc>
          <w:tcPr>
            <w:tcW w:w="2126" w:type="dxa"/>
            <w:vAlign w:val="center"/>
          </w:tcPr>
          <w:p w14:paraId="5294FF13" w14:textId="77777777" w:rsidR="0024540E" w:rsidRPr="00076F3D" w:rsidRDefault="0024540E" w:rsidP="005E5D02">
            <w:pPr>
              <w:adjustRightInd w:val="0"/>
              <w:spacing w:line="276" w:lineRule="auto"/>
              <w:jc w:val="both"/>
              <w:rPr>
                <w:b/>
                <w:bCs/>
                <w:caps/>
                <w:color w:val="000000"/>
                <w:sz w:val="16"/>
                <w:szCs w:val="16"/>
              </w:rPr>
            </w:pPr>
            <w:r w:rsidRPr="00076F3D">
              <w:rPr>
                <w:color w:val="000000"/>
                <w:sz w:val="16"/>
                <w:szCs w:val="16"/>
              </w:rPr>
              <w:t>TINTA PVA COR VERMELHA -18 LITRO</w:t>
            </w:r>
          </w:p>
        </w:tc>
        <w:tc>
          <w:tcPr>
            <w:tcW w:w="1559" w:type="dxa"/>
            <w:vAlign w:val="center"/>
          </w:tcPr>
          <w:p w14:paraId="390A4F39" w14:textId="77777777" w:rsidR="0024540E" w:rsidRPr="00076F3D" w:rsidRDefault="0024540E" w:rsidP="005E5D02">
            <w:pPr>
              <w:jc w:val="center"/>
              <w:rPr>
                <w:color w:val="000000"/>
                <w:sz w:val="16"/>
                <w:szCs w:val="16"/>
              </w:rPr>
            </w:pPr>
            <w:r w:rsidRPr="00076F3D">
              <w:rPr>
                <w:color w:val="000000"/>
                <w:sz w:val="16"/>
                <w:szCs w:val="16"/>
              </w:rPr>
              <w:t>UND</w:t>
            </w:r>
          </w:p>
          <w:p w14:paraId="5B8E16F2" w14:textId="77777777" w:rsidR="0024540E" w:rsidRPr="00076F3D" w:rsidRDefault="0024540E" w:rsidP="005E5D02">
            <w:pPr>
              <w:spacing w:line="276" w:lineRule="auto"/>
              <w:jc w:val="center"/>
              <w:rPr>
                <w:color w:val="000000"/>
                <w:sz w:val="16"/>
                <w:szCs w:val="16"/>
              </w:rPr>
            </w:pPr>
            <w:r w:rsidRPr="00076F3D">
              <w:rPr>
                <w:color w:val="000000"/>
                <w:sz w:val="16"/>
                <w:szCs w:val="16"/>
              </w:rPr>
              <w:t>(Cod.1) </w:t>
            </w:r>
          </w:p>
        </w:tc>
        <w:tc>
          <w:tcPr>
            <w:tcW w:w="1134" w:type="dxa"/>
            <w:vAlign w:val="bottom"/>
          </w:tcPr>
          <w:p w14:paraId="75132890" w14:textId="77777777" w:rsidR="0024540E" w:rsidRPr="00076F3D" w:rsidRDefault="0024540E" w:rsidP="005E5D02">
            <w:pPr>
              <w:adjustRightInd w:val="0"/>
              <w:jc w:val="center"/>
              <w:rPr>
                <w:sz w:val="16"/>
                <w:szCs w:val="16"/>
              </w:rPr>
            </w:pPr>
            <w:r w:rsidRPr="00076F3D">
              <w:rPr>
                <w:color w:val="000000"/>
                <w:sz w:val="16"/>
                <w:szCs w:val="16"/>
              </w:rPr>
              <w:t>80</w:t>
            </w:r>
          </w:p>
        </w:tc>
        <w:tc>
          <w:tcPr>
            <w:tcW w:w="992" w:type="dxa"/>
          </w:tcPr>
          <w:p w14:paraId="7B21A100" w14:textId="77777777" w:rsidR="0024540E" w:rsidRPr="00076F3D" w:rsidRDefault="0024540E" w:rsidP="005E5D02">
            <w:pPr>
              <w:adjustRightInd w:val="0"/>
              <w:jc w:val="center"/>
              <w:rPr>
                <w:color w:val="000000"/>
                <w:sz w:val="16"/>
                <w:szCs w:val="16"/>
              </w:rPr>
            </w:pPr>
          </w:p>
        </w:tc>
        <w:tc>
          <w:tcPr>
            <w:tcW w:w="993" w:type="dxa"/>
          </w:tcPr>
          <w:p w14:paraId="13BC03C4" w14:textId="77777777" w:rsidR="0024540E" w:rsidRPr="00076F3D" w:rsidRDefault="0024540E" w:rsidP="005E5D02">
            <w:pPr>
              <w:adjustRightInd w:val="0"/>
              <w:jc w:val="center"/>
              <w:rPr>
                <w:color w:val="000000"/>
                <w:sz w:val="16"/>
                <w:szCs w:val="16"/>
              </w:rPr>
            </w:pPr>
          </w:p>
        </w:tc>
      </w:tr>
      <w:tr w:rsidR="0024540E" w:rsidRPr="00076F3D" w14:paraId="5C6DB535" w14:textId="2EE92902" w:rsidTr="0024540E">
        <w:tc>
          <w:tcPr>
            <w:tcW w:w="425" w:type="dxa"/>
            <w:vAlign w:val="center"/>
          </w:tcPr>
          <w:p w14:paraId="005A8FCB" w14:textId="77777777" w:rsidR="0024540E" w:rsidRPr="00076F3D" w:rsidRDefault="0024540E" w:rsidP="005E5D02">
            <w:pPr>
              <w:adjustRightInd w:val="0"/>
              <w:jc w:val="center"/>
              <w:rPr>
                <w:sz w:val="16"/>
                <w:szCs w:val="16"/>
              </w:rPr>
            </w:pPr>
            <w:r w:rsidRPr="00076F3D">
              <w:rPr>
                <w:color w:val="000000"/>
                <w:sz w:val="16"/>
                <w:szCs w:val="16"/>
              </w:rPr>
              <w:t>47</w:t>
            </w:r>
          </w:p>
        </w:tc>
        <w:tc>
          <w:tcPr>
            <w:tcW w:w="1276" w:type="dxa"/>
            <w:vAlign w:val="center"/>
          </w:tcPr>
          <w:p w14:paraId="747DDC29" w14:textId="77777777" w:rsidR="0024540E" w:rsidRPr="00076F3D" w:rsidRDefault="0024540E" w:rsidP="005E5D02">
            <w:pPr>
              <w:adjustRightInd w:val="0"/>
              <w:jc w:val="center"/>
              <w:rPr>
                <w:sz w:val="16"/>
                <w:szCs w:val="16"/>
              </w:rPr>
            </w:pPr>
            <w:r w:rsidRPr="00076F3D">
              <w:rPr>
                <w:color w:val="000000"/>
                <w:sz w:val="16"/>
                <w:szCs w:val="16"/>
              </w:rPr>
              <w:t>240181</w:t>
            </w:r>
          </w:p>
        </w:tc>
        <w:tc>
          <w:tcPr>
            <w:tcW w:w="2126" w:type="dxa"/>
            <w:vAlign w:val="center"/>
          </w:tcPr>
          <w:p w14:paraId="1B73F740" w14:textId="77777777" w:rsidR="0024540E" w:rsidRPr="00076F3D" w:rsidRDefault="0024540E" w:rsidP="005E5D02">
            <w:pPr>
              <w:adjustRightInd w:val="0"/>
              <w:spacing w:line="276" w:lineRule="auto"/>
              <w:jc w:val="both"/>
              <w:rPr>
                <w:b/>
                <w:bCs/>
                <w:caps/>
                <w:color w:val="000000"/>
                <w:sz w:val="16"/>
                <w:szCs w:val="16"/>
              </w:rPr>
            </w:pPr>
            <w:r w:rsidRPr="00076F3D">
              <w:rPr>
                <w:color w:val="000000"/>
                <w:sz w:val="16"/>
                <w:szCs w:val="16"/>
              </w:rPr>
              <w:t>TINTA PVA VERDE MUSGO -18 LIVRO</w:t>
            </w:r>
          </w:p>
        </w:tc>
        <w:tc>
          <w:tcPr>
            <w:tcW w:w="1559" w:type="dxa"/>
            <w:vAlign w:val="center"/>
          </w:tcPr>
          <w:p w14:paraId="4AE10A85" w14:textId="77777777" w:rsidR="0024540E" w:rsidRPr="00076F3D" w:rsidRDefault="0024540E" w:rsidP="005E5D02">
            <w:pPr>
              <w:jc w:val="center"/>
              <w:rPr>
                <w:color w:val="000000"/>
                <w:sz w:val="16"/>
                <w:szCs w:val="16"/>
              </w:rPr>
            </w:pPr>
            <w:r w:rsidRPr="00076F3D">
              <w:rPr>
                <w:color w:val="000000"/>
                <w:sz w:val="16"/>
                <w:szCs w:val="16"/>
              </w:rPr>
              <w:t>UND</w:t>
            </w:r>
          </w:p>
          <w:p w14:paraId="365D79F7" w14:textId="77777777" w:rsidR="0024540E" w:rsidRPr="00076F3D" w:rsidRDefault="0024540E" w:rsidP="005E5D02">
            <w:pPr>
              <w:spacing w:line="276" w:lineRule="auto"/>
              <w:jc w:val="center"/>
              <w:rPr>
                <w:color w:val="000000"/>
                <w:sz w:val="16"/>
                <w:szCs w:val="16"/>
              </w:rPr>
            </w:pPr>
            <w:r w:rsidRPr="00076F3D">
              <w:rPr>
                <w:color w:val="000000"/>
                <w:sz w:val="16"/>
                <w:szCs w:val="16"/>
              </w:rPr>
              <w:t>(Cod.1) </w:t>
            </w:r>
          </w:p>
        </w:tc>
        <w:tc>
          <w:tcPr>
            <w:tcW w:w="1134" w:type="dxa"/>
            <w:vAlign w:val="bottom"/>
          </w:tcPr>
          <w:p w14:paraId="3B1CD6EA" w14:textId="77777777" w:rsidR="0024540E" w:rsidRPr="00076F3D" w:rsidRDefault="0024540E" w:rsidP="005E5D02">
            <w:pPr>
              <w:adjustRightInd w:val="0"/>
              <w:jc w:val="center"/>
              <w:rPr>
                <w:sz w:val="16"/>
                <w:szCs w:val="16"/>
              </w:rPr>
            </w:pPr>
            <w:r w:rsidRPr="00076F3D">
              <w:rPr>
                <w:color w:val="000000"/>
                <w:sz w:val="16"/>
                <w:szCs w:val="16"/>
              </w:rPr>
              <w:t>65</w:t>
            </w:r>
          </w:p>
        </w:tc>
        <w:tc>
          <w:tcPr>
            <w:tcW w:w="992" w:type="dxa"/>
          </w:tcPr>
          <w:p w14:paraId="7B2F1B5C" w14:textId="77777777" w:rsidR="0024540E" w:rsidRPr="00076F3D" w:rsidRDefault="0024540E" w:rsidP="005E5D02">
            <w:pPr>
              <w:adjustRightInd w:val="0"/>
              <w:jc w:val="center"/>
              <w:rPr>
                <w:color w:val="000000"/>
                <w:sz w:val="16"/>
                <w:szCs w:val="16"/>
              </w:rPr>
            </w:pPr>
          </w:p>
        </w:tc>
        <w:tc>
          <w:tcPr>
            <w:tcW w:w="993" w:type="dxa"/>
          </w:tcPr>
          <w:p w14:paraId="41D6EB0C" w14:textId="77777777" w:rsidR="0024540E" w:rsidRPr="00076F3D" w:rsidRDefault="0024540E" w:rsidP="005E5D02">
            <w:pPr>
              <w:adjustRightInd w:val="0"/>
              <w:jc w:val="center"/>
              <w:rPr>
                <w:color w:val="000000"/>
                <w:sz w:val="16"/>
                <w:szCs w:val="16"/>
              </w:rPr>
            </w:pPr>
          </w:p>
        </w:tc>
      </w:tr>
      <w:tr w:rsidR="0024540E" w:rsidRPr="00076F3D" w14:paraId="5496AF5A" w14:textId="6D040379" w:rsidTr="0024540E">
        <w:tc>
          <w:tcPr>
            <w:tcW w:w="425" w:type="dxa"/>
            <w:vAlign w:val="center"/>
          </w:tcPr>
          <w:p w14:paraId="77CDA929" w14:textId="77777777" w:rsidR="0024540E" w:rsidRPr="00076F3D" w:rsidRDefault="0024540E" w:rsidP="005E5D02">
            <w:pPr>
              <w:adjustRightInd w:val="0"/>
              <w:jc w:val="center"/>
              <w:rPr>
                <w:sz w:val="16"/>
                <w:szCs w:val="16"/>
              </w:rPr>
            </w:pPr>
            <w:r w:rsidRPr="00076F3D">
              <w:rPr>
                <w:color w:val="000000"/>
                <w:sz w:val="16"/>
                <w:szCs w:val="16"/>
              </w:rPr>
              <w:lastRenderedPageBreak/>
              <w:t>48</w:t>
            </w:r>
          </w:p>
        </w:tc>
        <w:tc>
          <w:tcPr>
            <w:tcW w:w="1276" w:type="dxa"/>
            <w:vAlign w:val="center"/>
          </w:tcPr>
          <w:p w14:paraId="4745C172" w14:textId="77777777" w:rsidR="0024540E" w:rsidRPr="00076F3D" w:rsidRDefault="0024540E" w:rsidP="005E5D02">
            <w:pPr>
              <w:adjustRightInd w:val="0"/>
              <w:jc w:val="center"/>
              <w:rPr>
                <w:sz w:val="16"/>
                <w:szCs w:val="16"/>
              </w:rPr>
            </w:pPr>
            <w:r w:rsidRPr="00076F3D">
              <w:rPr>
                <w:color w:val="000000"/>
                <w:sz w:val="16"/>
                <w:szCs w:val="16"/>
              </w:rPr>
              <w:t>121177</w:t>
            </w:r>
          </w:p>
        </w:tc>
        <w:tc>
          <w:tcPr>
            <w:tcW w:w="2126" w:type="dxa"/>
            <w:vAlign w:val="center"/>
          </w:tcPr>
          <w:p w14:paraId="5A1B067B" w14:textId="77777777" w:rsidR="0024540E" w:rsidRPr="00076F3D" w:rsidRDefault="0024540E" w:rsidP="005E5D02">
            <w:pPr>
              <w:adjustRightInd w:val="0"/>
              <w:spacing w:line="276" w:lineRule="auto"/>
              <w:jc w:val="both"/>
              <w:rPr>
                <w:b/>
                <w:bCs/>
                <w:caps/>
                <w:color w:val="000000"/>
                <w:sz w:val="16"/>
                <w:szCs w:val="16"/>
              </w:rPr>
            </w:pPr>
            <w:r w:rsidRPr="00076F3D">
              <w:rPr>
                <w:color w:val="000000"/>
                <w:sz w:val="16"/>
                <w:szCs w:val="16"/>
              </w:rPr>
              <w:t>VIGA DE APOIO MADEIRA DE LEI, SERRADA EM VIGAS, COM MEDIDAS MÍNIMAS DE 5 CM DE ESPESSURA, 10 CM</w:t>
            </w:r>
          </w:p>
        </w:tc>
        <w:tc>
          <w:tcPr>
            <w:tcW w:w="1559" w:type="dxa"/>
            <w:vAlign w:val="center"/>
          </w:tcPr>
          <w:p w14:paraId="59D4953E" w14:textId="77777777" w:rsidR="0024540E" w:rsidRPr="00076F3D" w:rsidRDefault="0024540E" w:rsidP="005E5D02">
            <w:pPr>
              <w:jc w:val="center"/>
              <w:rPr>
                <w:color w:val="000000"/>
                <w:sz w:val="16"/>
                <w:szCs w:val="16"/>
              </w:rPr>
            </w:pPr>
            <w:r w:rsidRPr="00076F3D">
              <w:rPr>
                <w:color w:val="000000"/>
                <w:sz w:val="16"/>
                <w:szCs w:val="16"/>
              </w:rPr>
              <w:t> METRO</w:t>
            </w:r>
          </w:p>
          <w:p w14:paraId="4B6E4F54" w14:textId="77777777" w:rsidR="0024540E" w:rsidRPr="00076F3D" w:rsidRDefault="0024540E" w:rsidP="005E5D02">
            <w:pPr>
              <w:spacing w:line="276" w:lineRule="auto"/>
              <w:jc w:val="center"/>
              <w:rPr>
                <w:color w:val="000000"/>
                <w:sz w:val="16"/>
                <w:szCs w:val="16"/>
              </w:rPr>
            </w:pPr>
            <w:r w:rsidRPr="00076F3D">
              <w:rPr>
                <w:color w:val="000000"/>
                <w:sz w:val="16"/>
                <w:szCs w:val="16"/>
              </w:rPr>
              <w:t xml:space="preserve">(Cod.2) </w:t>
            </w:r>
          </w:p>
        </w:tc>
        <w:tc>
          <w:tcPr>
            <w:tcW w:w="1134" w:type="dxa"/>
            <w:vAlign w:val="bottom"/>
          </w:tcPr>
          <w:p w14:paraId="61E62141" w14:textId="77777777" w:rsidR="0024540E" w:rsidRPr="00076F3D" w:rsidRDefault="0024540E" w:rsidP="005E5D02">
            <w:pPr>
              <w:adjustRightInd w:val="0"/>
              <w:jc w:val="center"/>
              <w:rPr>
                <w:sz w:val="16"/>
                <w:szCs w:val="16"/>
              </w:rPr>
            </w:pPr>
            <w:r w:rsidRPr="00076F3D">
              <w:rPr>
                <w:sz w:val="16"/>
                <w:szCs w:val="16"/>
              </w:rPr>
              <w:t>361</w:t>
            </w:r>
          </w:p>
        </w:tc>
        <w:tc>
          <w:tcPr>
            <w:tcW w:w="992" w:type="dxa"/>
          </w:tcPr>
          <w:p w14:paraId="12E01598" w14:textId="77777777" w:rsidR="0024540E" w:rsidRPr="00076F3D" w:rsidRDefault="0024540E" w:rsidP="005E5D02">
            <w:pPr>
              <w:adjustRightInd w:val="0"/>
              <w:jc w:val="center"/>
              <w:rPr>
                <w:sz w:val="16"/>
                <w:szCs w:val="16"/>
              </w:rPr>
            </w:pPr>
          </w:p>
        </w:tc>
        <w:tc>
          <w:tcPr>
            <w:tcW w:w="993" w:type="dxa"/>
          </w:tcPr>
          <w:p w14:paraId="4E062A2C" w14:textId="77777777" w:rsidR="0024540E" w:rsidRPr="00076F3D" w:rsidRDefault="0024540E" w:rsidP="005E5D02">
            <w:pPr>
              <w:adjustRightInd w:val="0"/>
              <w:jc w:val="center"/>
              <w:rPr>
                <w:sz w:val="16"/>
                <w:szCs w:val="16"/>
              </w:rPr>
            </w:pPr>
          </w:p>
        </w:tc>
      </w:tr>
      <w:tr w:rsidR="0024540E" w:rsidRPr="00076F3D" w14:paraId="009A42E1" w14:textId="5D8CC581" w:rsidTr="0024540E">
        <w:tc>
          <w:tcPr>
            <w:tcW w:w="425" w:type="dxa"/>
            <w:vAlign w:val="center"/>
          </w:tcPr>
          <w:p w14:paraId="33D1E963" w14:textId="77777777" w:rsidR="0024540E" w:rsidRPr="00076F3D" w:rsidRDefault="0024540E" w:rsidP="005E5D02">
            <w:pPr>
              <w:adjustRightInd w:val="0"/>
              <w:jc w:val="center"/>
              <w:rPr>
                <w:sz w:val="16"/>
                <w:szCs w:val="16"/>
              </w:rPr>
            </w:pPr>
            <w:r w:rsidRPr="00076F3D">
              <w:rPr>
                <w:color w:val="000000"/>
                <w:sz w:val="16"/>
                <w:szCs w:val="16"/>
              </w:rPr>
              <w:t>49</w:t>
            </w:r>
          </w:p>
        </w:tc>
        <w:tc>
          <w:tcPr>
            <w:tcW w:w="1276" w:type="dxa"/>
            <w:vAlign w:val="center"/>
          </w:tcPr>
          <w:p w14:paraId="0CB93AAA" w14:textId="77777777" w:rsidR="0024540E" w:rsidRPr="00076F3D" w:rsidRDefault="0024540E" w:rsidP="005E5D02">
            <w:pPr>
              <w:adjustRightInd w:val="0"/>
              <w:jc w:val="center"/>
              <w:rPr>
                <w:sz w:val="16"/>
                <w:szCs w:val="16"/>
              </w:rPr>
            </w:pPr>
            <w:r w:rsidRPr="00076F3D">
              <w:rPr>
                <w:color w:val="000000"/>
                <w:sz w:val="16"/>
                <w:szCs w:val="16"/>
              </w:rPr>
              <w:t>236510</w:t>
            </w:r>
          </w:p>
        </w:tc>
        <w:tc>
          <w:tcPr>
            <w:tcW w:w="2126" w:type="dxa"/>
            <w:vAlign w:val="center"/>
          </w:tcPr>
          <w:p w14:paraId="390C32DF" w14:textId="77777777" w:rsidR="0024540E" w:rsidRPr="00076F3D" w:rsidRDefault="0024540E" w:rsidP="005E5D02">
            <w:pPr>
              <w:adjustRightInd w:val="0"/>
              <w:spacing w:line="276" w:lineRule="auto"/>
              <w:jc w:val="both"/>
              <w:rPr>
                <w:b/>
                <w:bCs/>
                <w:caps/>
                <w:color w:val="000000"/>
                <w:sz w:val="16"/>
                <w:szCs w:val="16"/>
              </w:rPr>
            </w:pPr>
            <w:r w:rsidRPr="00076F3D">
              <w:rPr>
                <w:color w:val="000000"/>
                <w:sz w:val="16"/>
                <w:szCs w:val="16"/>
              </w:rPr>
              <w:t>VIGA MISTA 5X15</w:t>
            </w:r>
          </w:p>
        </w:tc>
        <w:tc>
          <w:tcPr>
            <w:tcW w:w="1559" w:type="dxa"/>
          </w:tcPr>
          <w:p w14:paraId="240867CF" w14:textId="77777777" w:rsidR="0024540E" w:rsidRPr="00076F3D" w:rsidRDefault="0024540E" w:rsidP="005E5D02">
            <w:pPr>
              <w:jc w:val="center"/>
              <w:rPr>
                <w:color w:val="000000"/>
                <w:sz w:val="16"/>
                <w:szCs w:val="16"/>
              </w:rPr>
            </w:pPr>
            <w:r w:rsidRPr="00076F3D">
              <w:rPr>
                <w:color w:val="000000"/>
                <w:sz w:val="16"/>
                <w:szCs w:val="16"/>
              </w:rPr>
              <w:t>METRO</w:t>
            </w:r>
          </w:p>
          <w:p w14:paraId="71833F05" w14:textId="77777777" w:rsidR="0024540E" w:rsidRPr="00076F3D" w:rsidRDefault="0024540E" w:rsidP="005E5D02">
            <w:pPr>
              <w:spacing w:line="276" w:lineRule="auto"/>
              <w:jc w:val="center"/>
              <w:rPr>
                <w:color w:val="000000"/>
                <w:sz w:val="16"/>
                <w:szCs w:val="16"/>
              </w:rPr>
            </w:pPr>
            <w:r w:rsidRPr="00076F3D">
              <w:rPr>
                <w:color w:val="000000"/>
                <w:sz w:val="16"/>
                <w:szCs w:val="16"/>
              </w:rPr>
              <w:t>(CÓD. 2)</w:t>
            </w:r>
          </w:p>
        </w:tc>
        <w:tc>
          <w:tcPr>
            <w:tcW w:w="1134" w:type="dxa"/>
            <w:vAlign w:val="bottom"/>
          </w:tcPr>
          <w:p w14:paraId="5315A651" w14:textId="77777777" w:rsidR="0024540E" w:rsidRPr="00076F3D" w:rsidRDefault="0024540E" w:rsidP="005E5D02">
            <w:pPr>
              <w:adjustRightInd w:val="0"/>
              <w:jc w:val="center"/>
              <w:rPr>
                <w:sz w:val="16"/>
                <w:szCs w:val="16"/>
              </w:rPr>
            </w:pPr>
            <w:r w:rsidRPr="00076F3D">
              <w:rPr>
                <w:color w:val="000000"/>
                <w:sz w:val="16"/>
                <w:szCs w:val="16"/>
              </w:rPr>
              <w:t>226</w:t>
            </w:r>
          </w:p>
        </w:tc>
        <w:tc>
          <w:tcPr>
            <w:tcW w:w="992" w:type="dxa"/>
          </w:tcPr>
          <w:p w14:paraId="2A0DD104" w14:textId="77777777" w:rsidR="0024540E" w:rsidRPr="00076F3D" w:rsidRDefault="0024540E" w:rsidP="005E5D02">
            <w:pPr>
              <w:adjustRightInd w:val="0"/>
              <w:jc w:val="center"/>
              <w:rPr>
                <w:color w:val="000000"/>
                <w:sz w:val="16"/>
                <w:szCs w:val="16"/>
              </w:rPr>
            </w:pPr>
          </w:p>
        </w:tc>
        <w:tc>
          <w:tcPr>
            <w:tcW w:w="993" w:type="dxa"/>
          </w:tcPr>
          <w:p w14:paraId="7C81D8CD" w14:textId="77777777" w:rsidR="0024540E" w:rsidRPr="00076F3D" w:rsidRDefault="0024540E" w:rsidP="005E5D02">
            <w:pPr>
              <w:adjustRightInd w:val="0"/>
              <w:jc w:val="center"/>
              <w:rPr>
                <w:color w:val="000000"/>
                <w:sz w:val="16"/>
                <w:szCs w:val="16"/>
              </w:rPr>
            </w:pPr>
          </w:p>
        </w:tc>
      </w:tr>
      <w:tr w:rsidR="0024540E" w:rsidRPr="00076F3D" w14:paraId="0853C50B" w14:textId="1C6722BE" w:rsidTr="0024540E">
        <w:tc>
          <w:tcPr>
            <w:tcW w:w="425" w:type="dxa"/>
            <w:vAlign w:val="center"/>
          </w:tcPr>
          <w:p w14:paraId="39044FDC" w14:textId="77777777" w:rsidR="0024540E" w:rsidRPr="00076F3D" w:rsidRDefault="0024540E" w:rsidP="005E5D02">
            <w:pPr>
              <w:adjustRightInd w:val="0"/>
              <w:jc w:val="center"/>
              <w:rPr>
                <w:sz w:val="16"/>
                <w:szCs w:val="16"/>
              </w:rPr>
            </w:pPr>
            <w:r w:rsidRPr="00076F3D">
              <w:rPr>
                <w:color w:val="000000"/>
                <w:sz w:val="16"/>
                <w:szCs w:val="16"/>
              </w:rPr>
              <w:t>50</w:t>
            </w:r>
          </w:p>
        </w:tc>
        <w:tc>
          <w:tcPr>
            <w:tcW w:w="1276" w:type="dxa"/>
            <w:vAlign w:val="center"/>
          </w:tcPr>
          <w:p w14:paraId="2BA6C8AF" w14:textId="77777777" w:rsidR="0024540E" w:rsidRPr="00076F3D" w:rsidRDefault="0024540E" w:rsidP="005E5D02">
            <w:pPr>
              <w:adjustRightInd w:val="0"/>
              <w:jc w:val="center"/>
              <w:rPr>
                <w:sz w:val="16"/>
                <w:szCs w:val="16"/>
              </w:rPr>
            </w:pPr>
            <w:r w:rsidRPr="00076F3D">
              <w:rPr>
                <w:color w:val="000000"/>
                <w:sz w:val="16"/>
                <w:szCs w:val="16"/>
              </w:rPr>
              <w:t>352240</w:t>
            </w:r>
          </w:p>
        </w:tc>
        <w:tc>
          <w:tcPr>
            <w:tcW w:w="2126" w:type="dxa"/>
            <w:vAlign w:val="center"/>
          </w:tcPr>
          <w:p w14:paraId="386DB02D" w14:textId="77777777" w:rsidR="0024540E" w:rsidRPr="00076F3D" w:rsidRDefault="0024540E" w:rsidP="005E5D02">
            <w:pPr>
              <w:adjustRightInd w:val="0"/>
              <w:spacing w:line="276" w:lineRule="auto"/>
              <w:jc w:val="both"/>
              <w:rPr>
                <w:b/>
                <w:bCs/>
                <w:caps/>
                <w:color w:val="000000"/>
                <w:sz w:val="16"/>
                <w:szCs w:val="16"/>
              </w:rPr>
            </w:pPr>
            <w:r w:rsidRPr="00076F3D">
              <w:rPr>
                <w:color w:val="000000"/>
                <w:sz w:val="16"/>
                <w:szCs w:val="16"/>
              </w:rPr>
              <w:t>IMPERMEABILIZANTE - COMPOSTO A BASE DE TINTA ASFALTICA, TIPO NEUTROL, PARA SER USADO EM CONCRETO, ALVENARIA, METAIS E MADEIRA CONTRA UMIDADE E ÁGUAS AGRESSIVAS, NA COR PRETA, EMBALAGEM GALAO DE 3,6L</w:t>
            </w:r>
          </w:p>
        </w:tc>
        <w:tc>
          <w:tcPr>
            <w:tcW w:w="1559" w:type="dxa"/>
            <w:vAlign w:val="center"/>
          </w:tcPr>
          <w:p w14:paraId="630C7694" w14:textId="77777777" w:rsidR="0024540E" w:rsidRPr="00076F3D" w:rsidRDefault="0024540E" w:rsidP="005E5D02">
            <w:pPr>
              <w:jc w:val="center"/>
              <w:rPr>
                <w:color w:val="000000"/>
                <w:sz w:val="16"/>
                <w:szCs w:val="16"/>
              </w:rPr>
            </w:pPr>
            <w:r w:rsidRPr="00076F3D">
              <w:rPr>
                <w:color w:val="000000"/>
                <w:sz w:val="16"/>
                <w:szCs w:val="16"/>
              </w:rPr>
              <w:t>UND</w:t>
            </w:r>
          </w:p>
          <w:p w14:paraId="702DE980" w14:textId="77777777" w:rsidR="0024540E" w:rsidRPr="00076F3D" w:rsidRDefault="0024540E" w:rsidP="005E5D02">
            <w:pPr>
              <w:spacing w:line="276" w:lineRule="auto"/>
              <w:jc w:val="center"/>
              <w:rPr>
                <w:color w:val="000000"/>
                <w:sz w:val="16"/>
                <w:szCs w:val="16"/>
              </w:rPr>
            </w:pPr>
            <w:r w:rsidRPr="00076F3D">
              <w:rPr>
                <w:color w:val="000000"/>
                <w:sz w:val="16"/>
                <w:szCs w:val="16"/>
              </w:rPr>
              <w:t>(Cod.1)</w:t>
            </w:r>
          </w:p>
        </w:tc>
        <w:tc>
          <w:tcPr>
            <w:tcW w:w="1134" w:type="dxa"/>
            <w:vAlign w:val="bottom"/>
          </w:tcPr>
          <w:p w14:paraId="2C63B642" w14:textId="77777777" w:rsidR="0024540E" w:rsidRPr="00076F3D" w:rsidRDefault="0024540E" w:rsidP="005E5D02">
            <w:pPr>
              <w:adjustRightInd w:val="0"/>
              <w:jc w:val="center"/>
              <w:rPr>
                <w:sz w:val="16"/>
                <w:szCs w:val="16"/>
              </w:rPr>
            </w:pPr>
            <w:r w:rsidRPr="00076F3D">
              <w:rPr>
                <w:sz w:val="16"/>
                <w:szCs w:val="16"/>
              </w:rPr>
              <w:t>34</w:t>
            </w:r>
          </w:p>
        </w:tc>
        <w:tc>
          <w:tcPr>
            <w:tcW w:w="992" w:type="dxa"/>
          </w:tcPr>
          <w:p w14:paraId="121C727C" w14:textId="77777777" w:rsidR="0024540E" w:rsidRPr="00076F3D" w:rsidRDefault="0024540E" w:rsidP="005E5D02">
            <w:pPr>
              <w:adjustRightInd w:val="0"/>
              <w:jc w:val="center"/>
              <w:rPr>
                <w:sz w:val="16"/>
                <w:szCs w:val="16"/>
              </w:rPr>
            </w:pPr>
          </w:p>
        </w:tc>
        <w:tc>
          <w:tcPr>
            <w:tcW w:w="993" w:type="dxa"/>
          </w:tcPr>
          <w:p w14:paraId="3BAC86A6" w14:textId="77777777" w:rsidR="0024540E" w:rsidRPr="00076F3D" w:rsidRDefault="0024540E" w:rsidP="005E5D02">
            <w:pPr>
              <w:adjustRightInd w:val="0"/>
              <w:jc w:val="center"/>
              <w:rPr>
                <w:sz w:val="16"/>
                <w:szCs w:val="16"/>
              </w:rPr>
            </w:pPr>
          </w:p>
        </w:tc>
      </w:tr>
      <w:tr w:rsidR="0024540E" w:rsidRPr="00076F3D" w14:paraId="38987854" w14:textId="64B66DE9" w:rsidTr="0024540E">
        <w:tc>
          <w:tcPr>
            <w:tcW w:w="425" w:type="dxa"/>
            <w:vAlign w:val="center"/>
          </w:tcPr>
          <w:p w14:paraId="10BAD9EA" w14:textId="77777777" w:rsidR="0024540E" w:rsidRPr="00076F3D" w:rsidRDefault="0024540E" w:rsidP="005E5D02">
            <w:pPr>
              <w:adjustRightInd w:val="0"/>
              <w:jc w:val="center"/>
              <w:rPr>
                <w:sz w:val="16"/>
                <w:szCs w:val="16"/>
              </w:rPr>
            </w:pPr>
            <w:r w:rsidRPr="00076F3D">
              <w:rPr>
                <w:color w:val="000000"/>
                <w:sz w:val="16"/>
                <w:szCs w:val="16"/>
              </w:rPr>
              <w:t>51</w:t>
            </w:r>
          </w:p>
        </w:tc>
        <w:tc>
          <w:tcPr>
            <w:tcW w:w="1276" w:type="dxa"/>
            <w:vAlign w:val="center"/>
          </w:tcPr>
          <w:p w14:paraId="122F910B" w14:textId="77777777" w:rsidR="0024540E" w:rsidRPr="00076F3D" w:rsidRDefault="0024540E" w:rsidP="005E5D02">
            <w:pPr>
              <w:adjustRightInd w:val="0"/>
              <w:jc w:val="center"/>
              <w:rPr>
                <w:sz w:val="16"/>
                <w:szCs w:val="16"/>
              </w:rPr>
            </w:pPr>
            <w:r w:rsidRPr="00076F3D">
              <w:rPr>
                <w:color w:val="000000"/>
                <w:sz w:val="16"/>
                <w:szCs w:val="16"/>
              </w:rPr>
              <w:t>298376</w:t>
            </w:r>
          </w:p>
        </w:tc>
        <w:tc>
          <w:tcPr>
            <w:tcW w:w="2126" w:type="dxa"/>
            <w:vAlign w:val="center"/>
          </w:tcPr>
          <w:p w14:paraId="45DC1B27" w14:textId="77777777" w:rsidR="0024540E" w:rsidRPr="00076F3D" w:rsidRDefault="0024540E" w:rsidP="005E5D02">
            <w:pPr>
              <w:adjustRightInd w:val="0"/>
              <w:spacing w:line="276" w:lineRule="auto"/>
              <w:jc w:val="both"/>
              <w:rPr>
                <w:b/>
                <w:bCs/>
                <w:caps/>
                <w:color w:val="000000"/>
                <w:sz w:val="16"/>
                <w:szCs w:val="16"/>
              </w:rPr>
            </w:pPr>
            <w:r w:rsidRPr="00076F3D">
              <w:rPr>
                <w:color w:val="000000"/>
                <w:sz w:val="16"/>
                <w:szCs w:val="16"/>
              </w:rPr>
              <w:t>ASSENTO PLASTICO PARA VASO SANITARIO - COM BASE DE PLASTICO UMA BASE EM PLASTICO SOPRADO EM TAMANHO NORMAL, E OUTRA BASE ACOPLADA PARA USO INFANTIL, COM TAMPA DE PLASTICO SOBRETAMPA EM PLASTICO COM COBERTURA TOTAL DO ASSENTO, UTILIZANDO PARA A FIXACAO NA FURACAO DO VASO FIXAÇÃO COM PARAFUSOS E PORCAS DE POLIPROPILENO AJUSTADOS AO ORIFICIO DO VASO, DIMENSOES DO MATERIAL CONFORME OVAL, ASSENTO PARA VASO SANITARIO NAS CORES NA COR BRANCA</w:t>
            </w:r>
          </w:p>
        </w:tc>
        <w:tc>
          <w:tcPr>
            <w:tcW w:w="1559" w:type="dxa"/>
            <w:vAlign w:val="center"/>
          </w:tcPr>
          <w:p w14:paraId="280A7DF0" w14:textId="77777777" w:rsidR="0024540E" w:rsidRPr="00076F3D" w:rsidRDefault="0024540E" w:rsidP="005E5D02">
            <w:pPr>
              <w:jc w:val="center"/>
              <w:rPr>
                <w:color w:val="000000"/>
                <w:sz w:val="16"/>
                <w:szCs w:val="16"/>
              </w:rPr>
            </w:pPr>
            <w:r w:rsidRPr="00076F3D">
              <w:rPr>
                <w:color w:val="000000"/>
                <w:sz w:val="16"/>
                <w:szCs w:val="16"/>
              </w:rPr>
              <w:t>UND</w:t>
            </w:r>
          </w:p>
          <w:p w14:paraId="358E20B4" w14:textId="77777777" w:rsidR="0024540E" w:rsidRPr="00076F3D" w:rsidRDefault="0024540E" w:rsidP="005E5D02">
            <w:pPr>
              <w:spacing w:line="276" w:lineRule="auto"/>
              <w:jc w:val="center"/>
              <w:rPr>
                <w:color w:val="000000"/>
                <w:sz w:val="16"/>
                <w:szCs w:val="16"/>
              </w:rPr>
            </w:pPr>
            <w:r w:rsidRPr="00076F3D">
              <w:rPr>
                <w:color w:val="000000"/>
                <w:sz w:val="16"/>
                <w:szCs w:val="16"/>
              </w:rPr>
              <w:t>(Cod.1)  </w:t>
            </w:r>
          </w:p>
        </w:tc>
        <w:tc>
          <w:tcPr>
            <w:tcW w:w="1134" w:type="dxa"/>
            <w:vAlign w:val="bottom"/>
          </w:tcPr>
          <w:p w14:paraId="28895BEE" w14:textId="77777777" w:rsidR="0024540E" w:rsidRPr="00076F3D" w:rsidRDefault="0024540E" w:rsidP="005E5D02">
            <w:pPr>
              <w:adjustRightInd w:val="0"/>
              <w:jc w:val="center"/>
              <w:rPr>
                <w:sz w:val="16"/>
                <w:szCs w:val="16"/>
              </w:rPr>
            </w:pPr>
            <w:r w:rsidRPr="00076F3D">
              <w:rPr>
                <w:sz w:val="16"/>
                <w:szCs w:val="16"/>
              </w:rPr>
              <w:t>182</w:t>
            </w:r>
          </w:p>
        </w:tc>
        <w:tc>
          <w:tcPr>
            <w:tcW w:w="992" w:type="dxa"/>
          </w:tcPr>
          <w:p w14:paraId="63BB6D2C" w14:textId="77777777" w:rsidR="0024540E" w:rsidRPr="00076F3D" w:rsidRDefault="0024540E" w:rsidP="005E5D02">
            <w:pPr>
              <w:adjustRightInd w:val="0"/>
              <w:jc w:val="center"/>
              <w:rPr>
                <w:sz w:val="16"/>
                <w:szCs w:val="16"/>
              </w:rPr>
            </w:pPr>
          </w:p>
        </w:tc>
        <w:tc>
          <w:tcPr>
            <w:tcW w:w="993" w:type="dxa"/>
          </w:tcPr>
          <w:p w14:paraId="45A37B28" w14:textId="77777777" w:rsidR="0024540E" w:rsidRPr="00076F3D" w:rsidRDefault="0024540E" w:rsidP="005E5D02">
            <w:pPr>
              <w:adjustRightInd w:val="0"/>
              <w:jc w:val="center"/>
              <w:rPr>
                <w:sz w:val="16"/>
                <w:szCs w:val="16"/>
              </w:rPr>
            </w:pPr>
          </w:p>
        </w:tc>
      </w:tr>
      <w:tr w:rsidR="0024540E" w:rsidRPr="00076F3D" w14:paraId="086A38A3" w14:textId="2BB87C82" w:rsidTr="0024540E">
        <w:tc>
          <w:tcPr>
            <w:tcW w:w="425" w:type="dxa"/>
            <w:vAlign w:val="center"/>
          </w:tcPr>
          <w:p w14:paraId="4C4CF134" w14:textId="77777777" w:rsidR="0024540E" w:rsidRPr="00076F3D" w:rsidRDefault="0024540E" w:rsidP="005E5D02">
            <w:pPr>
              <w:adjustRightInd w:val="0"/>
              <w:jc w:val="center"/>
              <w:rPr>
                <w:sz w:val="16"/>
                <w:szCs w:val="16"/>
              </w:rPr>
            </w:pPr>
            <w:r w:rsidRPr="00076F3D">
              <w:rPr>
                <w:color w:val="000000"/>
                <w:sz w:val="16"/>
                <w:szCs w:val="16"/>
              </w:rPr>
              <w:t>52</w:t>
            </w:r>
          </w:p>
        </w:tc>
        <w:tc>
          <w:tcPr>
            <w:tcW w:w="1276" w:type="dxa"/>
            <w:vAlign w:val="center"/>
          </w:tcPr>
          <w:p w14:paraId="05627B1D" w14:textId="77777777" w:rsidR="0024540E" w:rsidRPr="00076F3D" w:rsidRDefault="0024540E" w:rsidP="005E5D02">
            <w:pPr>
              <w:adjustRightInd w:val="0"/>
              <w:jc w:val="center"/>
              <w:rPr>
                <w:sz w:val="16"/>
                <w:szCs w:val="16"/>
              </w:rPr>
            </w:pPr>
            <w:r w:rsidRPr="00076F3D">
              <w:rPr>
                <w:color w:val="000000"/>
                <w:sz w:val="16"/>
                <w:szCs w:val="16"/>
              </w:rPr>
              <w:t>266892</w:t>
            </w:r>
          </w:p>
        </w:tc>
        <w:tc>
          <w:tcPr>
            <w:tcW w:w="2126" w:type="dxa"/>
            <w:vAlign w:val="center"/>
          </w:tcPr>
          <w:p w14:paraId="2E19AEB9" w14:textId="77777777" w:rsidR="0024540E" w:rsidRPr="00076F3D" w:rsidRDefault="0024540E" w:rsidP="005E5D02">
            <w:pPr>
              <w:adjustRightInd w:val="0"/>
              <w:spacing w:line="276" w:lineRule="auto"/>
              <w:jc w:val="both"/>
              <w:rPr>
                <w:b/>
                <w:bCs/>
                <w:caps/>
                <w:color w:val="000000"/>
                <w:sz w:val="16"/>
                <w:szCs w:val="16"/>
              </w:rPr>
            </w:pPr>
            <w:r w:rsidRPr="00076F3D">
              <w:rPr>
                <w:color w:val="000000"/>
                <w:sz w:val="16"/>
                <w:szCs w:val="16"/>
              </w:rPr>
              <w:t>PORTAS DE MADEIRA - EM CEREJEIRA, COM ALTURA DE 2,10 M, LARGURA DE 0,90 CM., ESPESSURA DE 5CM, LISA, SEM ACABAMENTO, MACANETA, DOBRADICAS, BATENTE</w:t>
            </w:r>
          </w:p>
        </w:tc>
        <w:tc>
          <w:tcPr>
            <w:tcW w:w="1559" w:type="dxa"/>
            <w:vAlign w:val="center"/>
          </w:tcPr>
          <w:p w14:paraId="2A50C8F9" w14:textId="77777777" w:rsidR="0024540E" w:rsidRPr="00076F3D" w:rsidRDefault="0024540E" w:rsidP="005E5D02">
            <w:pPr>
              <w:jc w:val="center"/>
              <w:rPr>
                <w:color w:val="000000"/>
                <w:sz w:val="16"/>
                <w:szCs w:val="16"/>
              </w:rPr>
            </w:pPr>
            <w:r w:rsidRPr="00076F3D">
              <w:rPr>
                <w:color w:val="000000"/>
                <w:sz w:val="16"/>
                <w:szCs w:val="16"/>
              </w:rPr>
              <w:t>  UND</w:t>
            </w:r>
          </w:p>
          <w:p w14:paraId="783AC328" w14:textId="77777777" w:rsidR="0024540E" w:rsidRPr="00076F3D" w:rsidRDefault="0024540E" w:rsidP="005E5D02">
            <w:pPr>
              <w:spacing w:line="276" w:lineRule="auto"/>
              <w:jc w:val="center"/>
              <w:rPr>
                <w:color w:val="000000"/>
                <w:sz w:val="16"/>
                <w:szCs w:val="16"/>
              </w:rPr>
            </w:pPr>
            <w:r w:rsidRPr="00076F3D">
              <w:rPr>
                <w:color w:val="000000"/>
                <w:sz w:val="16"/>
                <w:szCs w:val="16"/>
              </w:rPr>
              <w:t>(Cod.1) </w:t>
            </w:r>
          </w:p>
        </w:tc>
        <w:tc>
          <w:tcPr>
            <w:tcW w:w="1134" w:type="dxa"/>
            <w:vAlign w:val="bottom"/>
          </w:tcPr>
          <w:p w14:paraId="015DD969" w14:textId="77777777" w:rsidR="0024540E" w:rsidRPr="00076F3D" w:rsidRDefault="0024540E" w:rsidP="005E5D02">
            <w:pPr>
              <w:adjustRightInd w:val="0"/>
              <w:jc w:val="center"/>
              <w:rPr>
                <w:sz w:val="16"/>
                <w:szCs w:val="16"/>
              </w:rPr>
            </w:pPr>
            <w:r w:rsidRPr="00076F3D">
              <w:rPr>
                <w:sz w:val="16"/>
                <w:szCs w:val="16"/>
              </w:rPr>
              <w:t>32</w:t>
            </w:r>
          </w:p>
        </w:tc>
        <w:tc>
          <w:tcPr>
            <w:tcW w:w="992" w:type="dxa"/>
          </w:tcPr>
          <w:p w14:paraId="59109F5E" w14:textId="77777777" w:rsidR="0024540E" w:rsidRPr="00076F3D" w:rsidRDefault="0024540E" w:rsidP="005E5D02">
            <w:pPr>
              <w:adjustRightInd w:val="0"/>
              <w:jc w:val="center"/>
              <w:rPr>
                <w:sz w:val="16"/>
                <w:szCs w:val="16"/>
              </w:rPr>
            </w:pPr>
          </w:p>
        </w:tc>
        <w:tc>
          <w:tcPr>
            <w:tcW w:w="993" w:type="dxa"/>
          </w:tcPr>
          <w:p w14:paraId="5F8D4BEF" w14:textId="77777777" w:rsidR="0024540E" w:rsidRPr="00076F3D" w:rsidRDefault="0024540E" w:rsidP="005E5D02">
            <w:pPr>
              <w:adjustRightInd w:val="0"/>
              <w:jc w:val="center"/>
              <w:rPr>
                <w:sz w:val="16"/>
                <w:szCs w:val="16"/>
              </w:rPr>
            </w:pPr>
          </w:p>
        </w:tc>
      </w:tr>
      <w:tr w:rsidR="0024540E" w:rsidRPr="00076F3D" w14:paraId="44FAD92E" w14:textId="4AA6FF51" w:rsidTr="0024540E">
        <w:tc>
          <w:tcPr>
            <w:tcW w:w="425" w:type="dxa"/>
            <w:vAlign w:val="center"/>
          </w:tcPr>
          <w:p w14:paraId="6E0B6E20" w14:textId="77777777" w:rsidR="0024540E" w:rsidRPr="00076F3D" w:rsidRDefault="0024540E" w:rsidP="005E5D02">
            <w:pPr>
              <w:adjustRightInd w:val="0"/>
              <w:jc w:val="center"/>
              <w:rPr>
                <w:sz w:val="16"/>
                <w:szCs w:val="16"/>
              </w:rPr>
            </w:pPr>
            <w:r w:rsidRPr="00076F3D">
              <w:rPr>
                <w:color w:val="000000"/>
                <w:sz w:val="16"/>
                <w:szCs w:val="16"/>
              </w:rPr>
              <w:t>53</w:t>
            </w:r>
          </w:p>
        </w:tc>
        <w:tc>
          <w:tcPr>
            <w:tcW w:w="1276" w:type="dxa"/>
            <w:vAlign w:val="center"/>
          </w:tcPr>
          <w:p w14:paraId="06C8807E" w14:textId="77777777" w:rsidR="0024540E" w:rsidRPr="00076F3D" w:rsidRDefault="0024540E" w:rsidP="005E5D02">
            <w:pPr>
              <w:adjustRightInd w:val="0"/>
              <w:jc w:val="center"/>
              <w:rPr>
                <w:sz w:val="16"/>
                <w:szCs w:val="16"/>
              </w:rPr>
            </w:pPr>
            <w:r w:rsidRPr="00076F3D">
              <w:rPr>
                <w:color w:val="000000"/>
                <w:sz w:val="16"/>
                <w:szCs w:val="16"/>
              </w:rPr>
              <w:t>61263</w:t>
            </w:r>
          </w:p>
        </w:tc>
        <w:tc>
          <w:tcPr>
            <w:tcW w:w="2126" w:type="dxa"/>
            <w:vAlign w:val="center"/>
          </w:tcPr>
          <w:p w14:paraId="54F62522" w14:textId="77777777" w:rsidR="0024540E" w:rsidRPr="00076F3D" w:rsidRDefault="0024540E" w:rsidP="005E5D02">
            <w:pPr>
              <w:adjustRightInd w:val="0"/>
              <w:spacing w:line="276" w:lineRule="auto"/>
              <w:jc w:val="both"/>
              <w:rPr>
                <w:b/>
                <w:bCs/>
                <w:caps/>
                <w:color w:val="000000"/>
                <w:sz w:val="16"/>
                <w:szCs w:val="16"/>
              </w:rPr>
            </w:pPr>
            <w:r w:rsidRPr="00076F3D">
              <w:rPr>
                <w:color w:val="000000"/>
                <w:sz w:val="16"/>
                <w:szCs w:val="16"/>
              </w:rPr>
              <w:t>TABUA MISTA DE CONSTRUÇÃO DE 3X030CM.</w:t>
            </w:r>
          </w:p>
        </w:tc>
        <w:tc>
          <w:tcPr>
            <w:tcW w:w="1559" w:type="dxa"/>
          </w:tcPr>
          <w:p w14:paraId="01FB6E82" w14:textId="77777777" w:rsidR="0024540E" w:rsidRPr="00076F3D" w:rsidRDefault="0024540E" w:rsidP="005E5D02">
            <w:pPr>
              <w:jc w:val="center"/>
              <w:rPr>
                <w:color w:val="000000"/>
                <w:sz w:val="16"/>
                <w:szCs w:val="16"/>
              </w:rPr>
            </w:pPr>
            <w:r w:rsidRPr="00076F3D">
              <w:rPr>
                <w:color w:val="000000"/>
                <w:sz w:val="16"/>
                <w:szCs w:val="16"/>
              </w:rPr>
              <w:t>METRO</w:t>
            </w:r>
          </w:p>
          <w:p w14:paraId="25CB2CF2" w14:textId="77777777" w:rsidR="0024540E" w:rsidRPr="00076F3D" w:rsidRDefault="0024540E" w:rsidP="005E5D02">
            <w:pPr>
              <w:spacing w:line="276" w:lineRule="auto"/>
              <w:jc w:val="center"/>
              <w:rPr>
                <w:color w:val="000000"/>
                <w:sz w:val="16"/>
                <w:szCs w:val="16"/>
              </w:rPr>
            </w:pPr>
            <w:r w:rsidRPr="00076F3D">
              <w:rPr>
                <w:color w:val="000000"/>
                <w:sz w:val="16"/>
                <w:szCs w:val="16"/>
              </w:rPr>
              <w:t>(CÓD. 2)</w:t>
            </w:r>
          </w:p>
        </w:tc>
        <w:tc>
          <w:tcPr>
            <w:tcW w:w="1134" w:type="dxa"/>
            <w:vAlign w:val="bottom"/>
          </w:tcPr>
          <w:p w14:paraId="7E8810D6" w14:textId="77777777" w:rsidR="0024540E" w:rsidRPr="00076F3D" w:rsidRDefault="0024540E" w:rsidP="005E5D02">
            <w:pPr>
              <w:adjustRightInd w:val="0"/>
              <w:jc w:val="center"/>
              <w:rPr>
                <w:sz w:val="16"/>
                <w:szCs w:val="16"/>
              </w:rPr>
            </w:pPr>
            <w:r w:rsidRPr="00076F3D">
              <w:rPr>
                <w:color w:val="000000"/>
                <w:sz w:val="16"/>
                <w:szCs w:val="16"/>
              </w:rPr>
              <w:t>1155</w:t>
            </w:r>
          </w:p>
        </w:tc>
        <w:tc>
          <w:tcPr>
            <w:tcW w:w="992" w:type="dxa"/>
          </w:tcPr>
          <w:p w14:paraId="4BB6B99C" w14:textId="77777777" w:rsidR="0024540E" w:rsidRPr="00076F3D" w:rsidRDefault="0024540E" w:rsidP="005E5D02">
            <w:pPr>
              <w:adjustRightInd w:val="0"/>
              <w:jc w:val="center"/>
              <w:rPr>
                <w:color w:val="000000"/>
                <w:sz w:val="16"/>
                <w:szCs w:val="16"/>
              </w:rPr>
            </w:pPr>
          </w:p>
        </w:tc>
        <w:tc>
          <w:tcPr>
            <w:tcW w:w="993" w:type="dxa"/>
          </w:tcPr>
          <w:p w14:paraId="039DAB0F" w14:textId="77777777" w:rsidR="0024540E" w:rsidRPr="00076F3D" w:rsidRDefault="0024540E" w:rsidP="005E5D02">
            <w:pPr>
              <w:adjustRightInd w:val="0"/>
              <w:jc w:val="center"/>
              <w:rPr>
                <w:color w:val="000000"/>
                <w:sz w:val="16"/>
                <w:szCs w:val="16"/>
              </w:rPr>
            </w:pPr>
          </w:p>
        </w:tc>
      </w:tr>
      <w:tr w:rsidR="0024540E" w:rsidRPr="00076F3D" w14:paraId="4D4920DC" w14:textId="52B80FC0" w:rsidTr="0024540E">
        <w:tc>
          <w:tcPr>
            <w:tcW w:w="425" w:type="dxa"/>
            <w:vAlign w:val="center"/>
          </w:tcPr>
          <w:p w14:paraId="666A81DD" w14:textId="77777777" w:rsidR="0024540E" w:rsidRPr="00076F3D" w:rsidRDefault="0024540E" w:rsidP="005E5D02">
            <w:pPr>
              <w:adjustRightInd w:val="0"/>
              <w:jc w:val="center"/>
              <w:rPr>
                <w:sz w:val="16"/>
                <w:szCs w:val="16"/>
              </w:rPr>
            </w:pPr>
            <w:r w:rsidRPr="00076F3D">
              <w:rPr>
                <w:color w:val="000000"/>
                <w:sz w:val="16"/>
                <w:szCs w:val="16"/>
              </w:rPr>
              <w:t>54</w:t>
            </w:r>
          </w:p>
        </w:tc>
        <w:tc>
          <w:tcPr>
            <w:tcW w:w="1276" w:type="dxa"/>
            <w:vAlign w:val="center"/>
          </w:tcPr>
          <w:p w14:paraId="1CBAE163" w14:textId="77777777" w:rsidR="0024540E" w:rsidRPr="00076F3D" w:rsidRDefault="0024540E" w:rsidP="005E5D02">
            <w:pPr>
              <w:adjustRightInd w:val="0"/>
              <w:jc w:val="center"/>
              <w:rPr>
                <w:sz w:val="16"/>
                <w:szCs w:val="16"/>
              </w:rPr>
            </w:pPr>
            <w:r w:rsidRPr="00076F3D">
              <w:rPr>
                <w:color w:val="000000"/>
                <w:sz w:val="16"/>
                <w:szCs w:val="16"/>
              </w:rPr>
              <w:t>381371</w:t>
            </w:r>
          </w:p>
        </w:tc>
        <w:tc>
          <w:tcPr>
            <w:tcW w:w="2126" w:type="dxa"/>
            <w:vAlign w:val="center"/>
          </w:tcPr>
          <w:p w14:paraId="48655580" w14:textId="77777777" w:rsidR="0024540E" w:rsidRPr="00076F3D" w:rsidRDefault="0024540E" w:rsidP="005E5D02">
            <w:pPr>
              <w:adjustRightInd w:val="0"/>
              <w:spacing w:line="276" w:lineRule="auto"/>
              <w:jc w:val="both"/>
              <w:rPr>
                <w:b/>
                <w:bCs/>
                <w:caps/>
                <w:color w:val="000000"/>
                <w:sz w:val="16"/>
                <w:szCs w:val="16"/>
              </w:rPr>
            </w:pPr>
            <w:r w:rsidRPr="00076F3D">
              <w:rPr>
                <w:color w:val="000000"/>
                <w:sz w:val="16"/>
                <w:szCs w:val="16"/>
              </w:rPr>
              <w:t xml:space="preserve">BACIA - BACIA VASO SANITARIO </w:t>
            </w:r>
            <w:r w:rsidRPr="00076F3D">
              <w:rPr>
                <w:color w:val="000000"/>
                <w:sz w:val="16"/>
                <w:szCs w:val="16"/>
              </w:rPr>
              <w:lastRenderedPageBreak/>
              <w:t>CONVENCIONAL PARA LINHA INFANTIL, ASSENTO TERMOFIXO, ALTURA PADRAO, NORMAL, BRANCO GELO</w:t>
            </w:r>
          </w:p>
        </w:tc>
        <w:tc>
          <w:tcPr>
            <w:tcW w:w="1559" w:type="dxa"/>
            <w:vAlign w:val="center"/>
          </w:tcPr>
          <w:p w14:paraId="728DF4BA" w14:textId="77777777" w:rsidR="0024540E" w:rsidRPr="00076F3D" w:rsidRDefault="0024540E" w:rsidP="005E5D02">
            <w:pPr>
              <w:jc w:val="center"/>
              <w:rPr>
                <w:color w:val="000000"/>
                <w:sz w:val="16"/>
                <w:szCs w:val="16"/>
              </w:rPr>
            </w:pPr>
            <w:r w:rsidRPr="00076F3D">
              <w:rPr>
                <w:color w:val="000000"/>
                <w:sz w:val="16"/>
                <w:szCs w:val="16"/>
              </w:rPr>
              <w:lastRenderedPageBreak/>
              <w:t>  UND</w:t>
            </w:r>
          </w:p>
          <w:p w14:paraId="4AF26C9F" w14:textId="77777777" w:rsidR="0024540E" w:rsidRPr="00076F3D" w:rsidRDefault="0024540E" w:rsidP="005E5D02">
            <w:pPr>
              <w:spacing w:line="276" w:lineRule="auto"/>
              <w:jc w:val="center"/>
              <w:rPr>
                <w:color w:val="000000"/>
                <w:sz w:val="16"/>
                <w:szCs w:val="16"/>
              </w:rPr>
            </w:pPr>
            <w:r w:rsidRPr="00076F3D">
              <w:rPr>
                <w:color w:val="000000"/>
                <w:sz w:val="16"/>
                <w:szCs w:val="16"/>
              </w:rPr>
              <w:t>(Cod.1)</w:t>
            </w:r>
          </w:p>
        </w:tc>
        <w:tc>
          <w:tcPr>
            <w:tcW w:w="1134" w:type="dxa"/>
            <w:vAlign w:val="bottom"/>
          </w:tcPr>
          <w:p w14:paraId="513DDCB6" w14:textId="77777777" w:rsidR="0024540E" w:rsidRPr="00076F3D" w:rsidRDefault="0024540E" w:rsidP="005E5D02">
            <w:pPr>
              <w:adjustRightInd w:val="0"/>
              <w:jc w:val="center"/>
              <w:rPr>
                <w:sz w:val="16"/>
                <w:szCs w:val="16"/>
              </w:rPr>
            </w:pPr>
            <w:r w:rsidRPr="00076F3D">
              <w:rPr>
                <w:color w:val="000000"/>
                <w:sz w:val="16"/>
                <w:szCs w:val="16"/>
              </w:rPr>
              <w:t>105</w:t>
            </w:r>
          </w:p>
        </w:tc>
        <w:tc>
          <w:tcPr>
            <w:tcW w:w="992" w:type="dxa"/>
          </w:tcPr>
          <w:p w14:paraId="3AA3A739" w14:textId="77777777" w:rsidR="0024540E" w:rsidRPr="00076F3D" w:rsidRDefault="0024540E" w:rsidP="005E5D02">
            <w:pPr>
              <w:adjustRightInd w:val="0"/>
              <w:jc w:val="center"/>
              <w:rPr>
                <w:color w:val="000000"/>
                <w:sz w:val="16"/>
                <w:szCs w:val="16"/>
              </w:rPr>
            </w:pPr>
          </w:p>
        </w:tc>
        <w:tc>
          <w:tcPr>
            <w:tcW w:w="993" w:type="dxa"/>
          </w:tcPr>
          <w:p w14:paraId="7A412684" w14:textId="77777777" w:rsidR="0024540E" w:rsidRPr="00076F3D" w:rsidRDefault="0024540E" w:rsidP="005E5D02">
            <w:pPr>
              <w:adjustRightInd w:val="0"/>
              <w:jc w:val="center"/>
              <w:rPr>
                <w:color w:val="000000"/>
                <w:sz w:val="16"/>
                <w:szCs w:val="16"/>
              </w:rPr>
            </w:pPr>
          </w:p>
        </w:tc>
      </w:tr>
      <w:tr w:rsidR="0024540E" w:rsidRPr="00076F3D" w14:paraId="0B7D731B" w14:textId="306F9A21" w:rsidTr="0024540E">
        <w:tc>
          <w:tcPr>
            <w:tcW w:w="425" w:type="dxa"/>
            <w:vAlign w:val="center"/>
          </w:tcPr>
          <w:p w14:paraId="097E8399" w14:textId="77777777" w:rsidR="0024540E" w:rsidRPr="00076F3D" w:rsidRDefault="0024540E" w:rsidP="005E5D02">
            <w:pPr>
              <w:adjustRightInd w:val="0"/>
              <w:jc w:val="center"/>
              <w:rPr>
                <w:sz w:val="16"/>
                <w:szCs w:val="16"/>
              </w:rPr>
            </w:pPr>
            <w:r w:rsidRPr="00076F3D">
              <w:rPr>
                <w:color w:val="000000"/>
                <w:sz w:val="16"/>
                <w:szCs w:val="16"/>
              </w:rPr>
              <w:t>55</w:t>
            </w:r>
          </w:p>
        </w:tc>
        <w:tc>
          <w:tcPr>
            <w:tcW w:w="1276" w:type="dxa"/>
            <w:vAlign w:val="center"/>
          </w:tcPr>
          <w:p w14:paraId="590C47F5" w14:textId="77777777" w:rsidR="0024540E" w:rsidRPr="00076F3D" w:rsidRDefault="0024540E" w:rsidP="005E5D02">
            <w:pPr>
              <w:adjustRightInd w:val="0"/>
              <w:jc w:val="center"/>
              <w:rPr>
                <w:sz w:val="16"/>
                <w:szCs w:val="16"/>
              </w:rPr>
            </w:pPr>
            <w:r w:rsidRPr="00076F3D">
              <w:rPr>
                <w:color w:val="000000"/>
                <w:sz w:val="16"/>
                <w:szCs w:val="16"/>
              </w:rPr>
              <w:t>448856</w:t>
            </w:r>
          </w:p>
        </w:tc>
        <w:tc>
          <w:tcPr>
            <w:tcW w:w="2126" w:type="dxa"/>
            <w:vAlign w:val="center"/>
          </w:tcPr>
          <w:p w14:paraId="47315CAB" w14:textId="77777777" w:rsidR="0024540E" w:rsidRPr="00076F3D" w:rsidRDefault="0024540E" w:rsidP="005E5D02">
            <w:pPr>
              <w:adjustRightInd w:val="0"/>
              <w:spacing w:line="276" w:lineRule="auto"/>
              <w:jc w:val="both"/>
              <w:rPr>
                <w:b/>
                <w:bCs/>
                <w:caps/>
                <w:color w:val="000000"/>
                <w:sz w:val="16"/>
                <w:szCs w:val="16"/>
              </w:rPr>
            </w:pPr>
            <w:r w:rsidRPr="00076F3D">
              <w:rPr>
                <w:color w:val="000000"/>
                <w:sz w:val="16"/>
                <w:szCs w:val="16"/>
              </w:rPr>
              <w:t>COMPENSADO BRANCO DE 1.60X2.20 DE LARGURA, COM ESPESSURA DE 18.MM. DEVENDO SER ENTREGUE LIXADO.</w:t>
            </w:r>
          </w:p>
        </w:tc>
        <w:tc>
          <w:tcPr>
            <w:tcW w:w="1559" w:type="dxa"/>
            <w:vAlign w:val="center"/>
          </w:tcPr>
          <w:p w14:paraId="4BBCDDB8" w14:textId="77777777" w:rsidR="0024540E" w:rsidRPr="00076F3D" w:rsidRDefault="0024540E" w:rsidP="005E5D02">
            <w:pPr>
              <w:jc w:val="center"/>
              <w:rPr>
                <w:color w:val="000000"/>
                <w:sz w:val="16"/>
                <w:szCs w:val="16"/>
              </w:rPr>
            </w:pPr>
            <w:r w:rsidRPr="00076F3D">
              <w:rPr>
                <w:color w:val="000000"/>
                <w:sz w:val="16"/>
                <w:szCs w:val="16"/>
              </w:rPr>
              <w:t>UND</w:t>
            </w:r>
          </w:p>
          <w:p w14:paraId="2792AE44" w14:textId="77777777" w:rsidR="0024540E" w:rsidRPr="00076F3D" w:rsidRDefault="0024540E" w:rsidP="005E5D02">
            <w:pPr>
              <w:spacing w:line="276" w:lineRule="auto"/>
              <w:jc w:val="center"/>
              <w:rPr>
                <w:color w:val="000000"/>
                <w:sz w:val="16"/>
                <w:szCs w:val="16"/>
              </w:rPr>
            </w:pPr>
            <w:r w:rsidRPr="00076F3D">
              <w:rPr>
                <w:color w:val="000000"/>
                <w:sz w:val="16"/>
                <w:szCs w:val="16"/>
              </w:rPr>
              <w:t>(Cod.1)  </w:t>
            </w:r>
          </w:p>
        </w:tc>
        <w:tc>
          <w:tcPr>
            <w:tcW w:w="1134" w:type="dxa"/>
            <w:vAlign w:val="bottom"/>
          </w:tcPr>
          <w:p w14:paraId="4134390D" w14:textId="77777777" w:rsidR="0024540E" w:rsidRPr="00076F3D" w:rsidRDefault="0024540E" w:rsidP="005E5D02">
            <w:pPr>
              <w:adjustRightInd w:val="0"/>
              <w:jc w:val="center"/>
              <w:rPr>
                <w:sz w:val="16"/>
                <w:szCs w:val="16"/>
              </w:rPr>
            </w:pPr>
            <w:r w:rsidRPr="00076F3D">
              <w:rPr>
                <w:color w:val="000000"/>
                <w:sz w:val="16"/>
                <w:szCs w:val="16"/>
              </w:rPr>
              <w:t>350</w:t>
            </w:r>
          </w:p>
        </w:tc>
        <w:tc>
          <w:tcPr>
            <w:tcW w:w="992" w:type="dxa"/>
          </w:tcPr>
          <w:p w14:paraId="15B8F1D3" w14:textId="77777777" w:rsidR="0024540E" w:rsidRPr="00076F3D" w:rsidRDefault="0024540E" w:rsidP="005E5D02">
            <w:pPr>
              <w:adjustRightInd w:val="0"/>
              <w:jc w:val="center"/>
              <w:rPr>
                <w:color w:val="000000"/>
                <w:sz w:val="16"/>
                <w:szCs w:val="16"/>
              </w:rPr>
            </w:pPr>
          </w:p>
        </w:tc>
        <w:tc>
          <w:tcPr>
            <w:tcW w:w="993" w:type="dxa"/>
          </w:tcPr>
          <w:p w14:paraId="4478A759" w14:textId="77777777" w:rsidR="0024540E" w:rsidRPr="00076F3D" w:rsidRDefault="0024540E" w:rsidP="005E5D02">
            <w:pPr>
              <w:adjustRightInd w:val="0"/>
              <w:jc w:val="center"/>
              <w:rPr>
                <w:color w:val="000000"/>
                <w:sz w:val="16"/>
                <w:szCs w:val="16"/>
              </w:rPr>
            </w:pPr>
          </w:p>
        </w:tc>
      </w:tr>
      <w:tr w:rsidR="0024540E" w:rsidRPr="00076F3D" w14:paraId="1897EAE6" w14:textId="63B8E67C" w:rsidTr="0024540E">
        <w:tc>
          <w:tcPr>
            <w:tcW w:w="425" w:type="dxa"/>
            <w:vAlign w:val="center"/>
          </w:tcPr>
          <w:p w14:paraId="66B57BF1" w14:textId="77777777" w:rsidR="0024540E" w:rsidRPr="00076F3D" w:rsidRDefault="0024540E" w:rsidP="005E5D02">
            <w:pPr>
              <w:adjustRightInd w:val="0"/>
              <w:jc w:val="center"/>
              <w:rPr>
                <w:sz w:val="16"/>
                <w:szCs w:val="16"/>
              </w:rPr>
            </w:pPr>
            <w:r w:rsidRPr="00076F3D">
              <w:rPr>
                <w:color w:val="000000"/>
                <w:sz w:val="16"/>
                <w:szCs w:val="16"/>
              </w:rPr>
              <w:t>56</w:t>
            </w:r>
          </w:p>
        </w:tc>
        <w:tc>
          <w:tcPr>
            <w:tcW w:w="1276" w:type="dxa"/>
            <w:vAlign w:val="center"/>
          </w:tcPr>
          <w:p w14:paraId="2A00CC48" w14:textId="77777777" w:rsidR="0024540E" w:rsidRPr="00076F3D" w:rsidRDefault="0024540E" w:rsidP="005E5D02">
            <w:pPr>
              <w:adjustRightInd w:val="0"/>
              <w:jc w:val="center"/>
              <w:rPr>
                <w:sz w:val="16"/>
                <w:szCs w:val="16"/>
              </w:rPr>
            </w:pPr>
            <w:r w:rsidRPr="00076F3D">
              <w:rPr>
                <w:color w:val="000000"/>
                <w:sz w:val="16"/>
                <w:szCs w:val="16"/>
              </w:rPr>
              <w:t>274654</w:t>
            </w:r>
          </w:p>
        </w:tc>
        <w:tc>
          <w:tcPr>
            <w:tcW w:w="2126" w:type="dxa"/>
            <w:vAlign w:val="center"/>
          </w:tcPr>
          <w:p w14:paraId="7BA9A70A" w14:textId="77777777" w:rsidR="0024540E" w:rsidRPr="00076F3D" w:rsidRDefault="0024540E" w:rsidP="005E5D02">
            <w:pPr>
              <w:adjustRightInd w:val="0"/>
              <w:spacing w:line="276" w:lineRule="auto"/>
              <w:jc w:val="both"/>
              <w:rPr>
                <w:b/>
                <w:bCs/>
                <w:caps/>
                <w:color w:val="000000"/>
                <w:sz w:val="16"/>
                <w:szCs w:val="16"/>
              </w:rPr>
            </w:pPr>
            <w:r w:rsidRPr="00076F3D">
              <w:rPr>
                <w:color w:val="000000"/>
                <w:sz w:val="16"/>
                <w:szCs w:val="16"/>
              </w:rPr>
              <w:t>ARGAMASSA – SACO 20 QUILOS</w:t>
            </w:r>
          </w:p>
        </w:tc>
        <w:tc>
          <w:tcPr>
            <w:tcW w:w="1559" w:type="dxa"/>
            <w:vAlign w:val="center"/>
          </w:tcPr>
          <w:p w14:paraId="367A3660" w14:textId="77777777" w:rsidR="0024540E" w:rsidRPr="00076F3D" w:rsidRDefault="0024540E" w:rsidP="005E5D02">
            <w:pPr>
              <w:jc w:val="center"/>
              <w:rPr>
                <w:color w:val="000000"/>
                <w:sz w:val="16"/>
                <w:szCs w:val="16"/>
              </w:rPr>
            </w:pPr>
            <w:r w:rsidRPr="00076F3D">
              <w:rPr>
                <w:color w:val="000000"/>
                <w:sz w:val="16"/>
                <w:szCs w:val="16"/>
              </w:rPr>
              <w:t>UND</w:t>
            </w:r>
          </w:p>
          <w:p w14:paraId="0984D194" w14:textId="77777777" w:rsidR="0024540E" w:rsidRPr="00076F3D" w:rsidRDefault="0024540E" w:rsidP="005E5D02">
            <w:pPr>
              <w:spacing w:line="276" w:lineRule="auto"/>
              <w:jc w:val="center"/>
              <w:rPr>
                <w:color w:val="000000"/>
                <w:sz w:val="16"/>
                <w:szCs w:val="16"/>
              </w:rPr>
            </w:pPr>
            <w:r w:rsidRPr="00076F3D">
              <w:rPr>
                <w:color w:val="000000"/>
                <w:sz w:val="16"/>
                <w:szCs w:val="16"/>
              </w:rPr>
              <w:t>(Cod.1) </w:t>
            </w:r>
          </w:p>
        </w:tc>
        <w:tc>
          <w:tcPr>
            <w:tcW w:w="1134" w:type="dxa"/>
            <w:vAlign w:val="bottom"/>
          </w:tcPr>
          <w:p w14:paraId="4768BFEE" w14:textId="77777777" w:rsidR="0024540E" w:rsidRPr="00076F3D" w:rsidRDefault="0024540E" w:rsidP="005E5D02">
            <w:pPr>
              <w:adjustRightInd w:val="0"/>
              <w:jc w:val="center"/>
              <w:rPr>
                <w:sz w:val="16"/>
                <w:szCs w:val="16"/>
              </w:rPr>
            </w:pPr>
            <w:r w:rsidRPr="00076F3D">
              <w:rPr>
                <w:sz w:val="16"/>
                <w:szCs w:val="16"/>
              </w:rPr>
              <w:t>155</w:t>
            </w:r>
          </w:p>
        </w:tc>
        <w:tc>
          <w:tcPr>
            <w:tcW w:w="992" w:type="dxa"/>
          </w:tcPr>
          <w:p w14:paraId="78EF1ED3" w14:textId="77777777" w:rsidR="0024540E" w:rsidRPr="00076F3D" w:rsidRDefault="0024540E" w:rsidP="005E5D02">
            <w:pPr>
              <w:adjustRightInd w:val="0"/>
              <w:jc w:val="center"/>
              <w:rPr>
                <w:sz w:val="16"/>
                <w:szCs w:val="16"/>
              </w:rPr>
            </w:pPr>
          </w:p>
        </w:tc>
        <w:tc>
          <w:tcPr>
            <w:tcW w:w="993" w:type="dxa"/>
          </w:tcPr>
          <w:p w14:paraId="476F0521" w14:textId="77777777" w:rsidR="0024540E" w:rsidRPr="00076F3D" w:rsidRDefault="0024540E" w:rsidP="005E5D02">
            <w:pPr>
              <w:adjustRightInd w:val="0"/>
              <w:jc w:val="center"/>
              <w:rPr>
                <w:sz w:val="16"/>
                <w:szCs w:val="16"/>
              </w:rPr>
            </w:pPr>
          </w:p>
        </w:tc>
      </w:tr>
      <w:tr w:rsidR="0024540E" w:rsidRPr="00076F3D" w14:paraId="5EEC4A25" w14:textId="092493EA" w:rsidTr="0024540E">
        <w:tc>
          <w:tcPr>
            <w:tcW w:w="425" w:type="dxa"/>
            <w:vAlign w:val="center"/>
          </w:tcPr>
          <w:p w14:paraId="171B4071" w14:textId="77777777" w:rsidR="0024540E" w:rsidRPr="00076F3D" w:rsidRDefault="0024540E" w:rsidP="005E5D02">
            <w:pPr>
              <w:adjustRightInd w:val="0"/>
              <w:jc w:val="center"/>
              <w:rPr>
                <w:sz w:val="16"/>
                <w:szCs w:val="16"/>
              </w:rPr>
            </w:pPr>
            <w:r w:rsidRPr="00076F3D">
              <w:rPr>
                <w:color w:val="000000"/>
                <w:sz w:val="16"/>
                <w:szCs w:val="16"/>
              </w:rPr>
              <w:t>57</w:t>
            </w:r>
          </w:p>
        </w:tc>
        <w:tc>
          <w:tcPr>
            <w:tcW w:w="1276" w:type="dxa"/>
            <w:vAlign w:val="center"/>
          </w:tcPr>
          <w:p w14:paraId="5C9EF1D6" w14:textId="77777777" w:rsidR="0024540E" w:rsidRPr="00076F3D" w:rsidRDefault="0024540E" w:rsidP="005E5D02">
            <w:pPr>
              <w:adjustRightInd w:val="0"/>
              <w:jc w:val="center"/>
              <w:rPr>
                <w:sz w:val="16"/>
                <w:szCs w:val="16"/>
              </w:rPr>
            </w:pPr>
            <w:r w:rsidRPr="00076F3D">
              <w:rPr>
                <w:color w:val="000000"/>
                <w:sz w:val="16"/>
                <w:szCs w:val="16"/>
              </w:rPr>
              <w:t>368937</w:t>
            </w:r>
          </w:p>
        </w:tc>
        <w:tc>
          <w:tcPr>
            <w:tcW w:w="2126" w:type="dxa"/>
            <w:vAlign w:val="center"/>
          </w:tcPr>
          <w:p w14:paraId="58B08146" w14:textId="77777777" w:rsidR="0024540E" w:rsidRPr="00076F3D" w:rsidRDefault="0024540E" w:rsidP="005E5D02">
            <w:pPr>
              <w:adjustRightInd w:val="0"/>
              <w:spacing w:line="276" w:lineRule="auto"/>
              <w:jc w:val="both"/>
              <w:rPr>
                <w:b/>
                <w:bCs/>
                <w:caps/>
                <w:color w:val="000000"/>
                <w:sz w:val="16"/>
                <w:szCs w:val="16"/>
              </w:rPr>
            </w:pPr>
            <w:r w:rsidRPr="00076F3D">
              <w:rPr>
                <w:color w:val="000000"/>
                <w:sz w:val="16"/>
                <w:szCs w:val="16"/>
              </w:rPr>
              <w:t>ARGAMASSA - TIPO AC I, PARA ASSENTAMENTO DE TIJOLOS E BLOCO – SACO DE 20 KG</w:t>
            </w:r>
          </w:p>
        </w:tc>
        <w:tc>
          <w:tcPr>
            <w:tcW w:w="1559" w:type="dxa"/>
            <w:vAlign w:val="center"/>
          </w:tcPr>
          <w:p w14:paraId="065C2ECE" w14:textId="77777777" w:rsidR="0024540E" w:rsidRPr="00076F3D" w:rsidRDefault="0024540E" w:rsidP="005E5D02">
            <w:pPr>
              <w:jc w:val="center"/>
              <w:rPr>
                <w:color w:val="000000"/>
                <w:sz w:val="16"/>
                <w:szCs w:val="16"/>
              </w:rPr>
            </w:pPr>
            <w:r w:rsidRPr="00076F3D">
              <w:rPr>
                <w:color w:val="000000"/>
                <w:sz w:val="16"/>
                <w:szCs w:val="16"/>
              </w:rPr>
              <w:t>  UND</w:t>
            </w:r>
          </w:p>
          <w:p w14:paraId="197C362F" w14:textId="77777777" w:rsidR="0024540E" w:rsidRPr="00076F3D" w:rsidRDefault="0024540E" w:rsidP="005E5D02">
            <w:pPr>
              <w:spacing w:line="276" w:lineRule="auto"/>
              <w:jc w:val="center"/>
              <w:rPr>
                <w:color w:val="000000"/>
                <w:sz w:val="16"/>
                <w:szCs w:val="16"/>
              </w:rPr>
            </w:pPr>
            <w:r w:rsidRPr="00076F3D">
              <w:rPr>
                <w:color w:val="000000"/>
                <w:sz w:val="16"/>
                <w:szCs w:val="16"/>
              </w:rPr>
              <w:t>(Cod.1) </w:t>
            </w:r>
          </w:p>
        </w:tc>
        <w:tc>
          <w:tcPr>
            <w:tcW w:w="1134" w:type="dxa"/>
            <w:vAlign w:val="bottom"/>
          </w:tcPr>
          <w:p w14:paraId="4D375608" w14:textId="77777777" w:rsidR="0024540E" w:rsidRPr="00076F3D" w:rsidRDefault="0024540E" w:rsidP="005E5D02">
            <w:pPr>
              <w:adjustRightInd w:val="0"/>
              <w:jc w:val="center"/>
              <w:rPr>
                <w:sz w:val="16"/>
                <w:szCs w:val="16"/>
              </w:rPr>
            </w:pPr>
            <w:r w:rsidRPr="00076F3D">
              <w:rPr>
                <w:color w:val="000000"/>
                <w:sz w:val="16"/>
                <w:szCs w:val="16"/>
              </w:rPr>
              <w:t>205</w:t>
            </w:r>
          </w:p>
        </w:tc>
        <w:tc>
          <w:tcPr>
            <w:tcW w:w="992" w:type="dxa"/>
          </w:tcPr>
          <w:p w14:paraId="78319D83" w14:textId="77777777" w:rsidR="0024540E" w:rsidRPr="00076F3D" w:rsidRDefault="0024540E" w:rsidP="005E5D02">
            <w:pPr>
              <w:adjustRightInd w:val="0"/>
              <w:jc w:val="center"/>
              <w:rPr>
                <w:color w:val="000000"/>
                <w:sz w:val="16"/>
                <w:szCs w:val="16"/>
              </w:rPr>
            </w:pPr>
          </w:p>
        </w:tc>
        <w:tc>
          <w:tcPr>
            <w:tcW w:w="993" w:type="dxa"/>
          </w:tcPr>
          <w:p w14:paraId="5B4B3213" w14:textId="77777777" w:rsidR="0024540E" w:rsidRPr="00076F3D" w:rsidRDefault="0024540E" w:rsidP="005E5D02">
            <w:pPr>
              <w:adjustRightInd w:val="0"/>
              <w:jc w:val="center"/>
              <w:rPr>
                <w:color w:val="000000"/>
                <w:sz w:val="16"/>
                <w:szCs w:val="16"/>
              </w:rPr>
            </w:pPr>
          </w:p>
        </w:tc>
      </w:tr>
      <w:tr w:rsidR="0024540E" w:rsidRPr="00076F3D" w14:paraId="5A36C029" w14:textId="6ECCFA56" w:rsidTr="0024540E">
        <w:tc>
          <w:tcPr>
            <w:tcW w:w="425" w:type="dxa"/>
            <w:vAlign w:val="center"/>
          </w:tcPr>
          <w:p w14:paraId="29E55418" w14:textId="77777777" w:rsidR="0024540E" w:rsidRPr="00076F3D" w:rsidRDefault="0024540E" w:rsidP="005E5D02">
            <w:pPr>
              <w:adjustRightInd w:val="0"/>
              <w:jc w:val="center"/>
              <w:rPr>
                <w:sz w:val="16"/>
                <w:szCs w:val="16"/>
              </w:rPr>
            </w:pPr>
            <w:r w:rsidRPr="00076F3D">
              <w:rPr>
                <w:color w:val="000000"/>
                <w:sz w:val="16"/>
                <w:szCs w:val="16"/>
              </w:rPr>
              <w:t>58</w:t>
            </w:r>
          </w:p>
        </w:tc>
        <w:tc>
          <w:tcPr>
            <w:tcW w:w="1276" w:type="dxa"/>
            <w:vAlign w:val="center"/>
          </w:tcPr>
          <w:p w14:paraId="403A67B5" w14:textId="77777777" w:rsidR="0024540E" w:rsidRPr="00076F3D" w:rsidRDefault="0024540E" w:rsidP="005E5D02">
            <w:pPr>
              <w:adjustRightInd w:val="0"/>
              <w:jc w:val="center"/>
              <w:rPr>
                <w:sz w:val="16"/>
                <w:szCs w:val="16"/>
              </w:rPr>
            </w:pPr>
            <w:r w:rsidRPr="00076F3D">
              <w:rPr>
                <w:color w:val="000000"/>
                <w:sz w:val="16"/>
                <w:szCs w:val="16"/>
              </w:rPr>
              <w:t>220733</w:t>
            </w:r>
          </w:p>
        </w:tc>
        <w:tc>
          <w:tcPr>
            <w:tcW w:w="2126" w:type="dxa"/>
            <w:vAlign w:val="center"/>
          </w:tcPr>
          <w:p w14:paraId="1BA972AF" w14:textId="77777777" w:rsidR="0024540E" w:rsidRPr="00076F3D" w:rsidRDefault="0024540E" w:rsidP="005E5D02">
            <w:pPr>
              <w:adjustRightInd w:val="0"/>
              <w:spacing w:line="276" w:lineRule="auto"/>
              <w:jc w:val="both"/>
              <w:rPr>
                <w:b/>
                <w:bCs/>
                <w:caps/>
                <w:color w:val="000000"/>
                <w:sz w:val="16"/>
                <w:szCs w:val="16"/>
              </w:rPr>
            </w:pPr>
            <w:r w:rsidRPr="00076F3D">
              <w:rPr>
                <w:color w:val="000000"/>
                <w:sz w:val="16"/>
                <w:szCs w:val="16"/>
              </w:rPr>
              <w:t>CUMEEIRA - DE CERAMICA, COM COMPRIMENTO DE 40 CM, COM LARGURA DE 11 CM, NA COR BRANCA, NO FORMATO ARREDONDADO, PARA ATENDER UMA INCLINACAO DE 30 GRAUS</w:t>
            </w:r>
          </w:p>
        </w:tc>
        <w:tc>
          <w:tcPr>
            <w:tcW w:w="1559" w:type="dxa"/>
            <w:vAlign w:val="center"/>
          </w:tcPr>
          <w:p w14:paraId="4EA15494" w14:textId="77777777" w:rsidR="0024540E" w:rsidRPr="00076F3D" w:rsidRDefault="0024540E" w:rsidP="005E5D02">
            <w:pPr>
              <w:jc w:val="center"/>
              <w:rPr>
                <w:color w:val="000000"/>
                <w:sz w:val="16"/>
                <w:szCs w:val="16"/>
              </w:rPr>
            </w:pPr>
            <w:r w:rsidRPr="00076F3D">
              <w:rPr>
                <w:color w:val="000000"/>
                <w:sz w:val="16"/>
                <w:szCs w:val="16"/>
              </w:rPr>
              <w:t>  UND</w:t>
            </w:r>
          </w:p>
          <w:p w14:paraId="1E3683AA" w14:textId="77777777" w:rsidR="0024540E" w:rsidRPr="00076F3D" w:rsidRDefault="0024540E" w:rsidP="005E5D02">
            <w:pPr>
              <w:spacing w:line="276" w:lineRule="auto"/>
              <w:jc w:val="center"/>
              <w:rPr>
                <w:color w:val="000000"/>
                <w:sz w:val="16"/>
                <w:szCs w:val="16"/>
              </w:rPr>
            </w:pPr>
            <w:r w:rsidRPr="00076F3D">
              <w:rPr>
                <w:color w:val="000000"/>
                <w:sz w:val="16"/>
                <w:szCs w:val="16"/>
              </w:rPr>
              <w:t>(Cod.1)</w:t>
            </w:r>
          </w:p>
        </w:tc>
        <w:tc>
          <w:tcPr>
            <w:tcW w:w="1134" w:type="dxa"/>
            <w:vAlign w:val="bottom"/>
          </w:tcPr>
          <w:p w14:paraId="2C65D8B1" w14:textId="77777777" w:rsidR="0024540E" w:rsidRPr="00076F3D" w:rsidRDefault="0024540E" w:rsidP="005E5D02">
            <w:pPr>
              <w:adjustRightInd w:val="0"/>
              <w:jc w:val="center"/>
              <w:rPr>
                <w:sz w:val="16"/>
                <w:szCs w:val="16"/>
              </w:rPr>
            </w:pPr>
            <w:r w:rsidRPr="00076F3D">
              <w:rPr>
                <w:sz w:val="16"/>
                <w:szCs w:val="16"/>
              </w:rPr>
              <w:t>250</w:t>
            </w:r>
          </w:p>
        </w:tc>
        <w:tc>
          <w:tcPr>
            <w:tcW w:w="992" w:type="dxa"/>
          </w:tcPr>
          <w:p w14:paraId="6CE94C2F" w14:textId="77777777" w:rsidR="0024540E" w:rsidRPr="00076F3D" w:rsidRDefault="0024540E" w:rsidP="005E5D02">
            <w:pPr>
              <w:adjustRightInd w:val="0"/>
              <w:jc w:val="center"/>
              <w:rPr>
                <w:sz w:val="16"/>
                <w:szCs w:val="16"/>
              </w:rPr>
            </w:pPr>
          </w:p>
        </w:tc>
        <w:tc>
          <w:tcPr>
            <w:tcW w:w="993" w:type="dxa"/>
          </w:tcPr>
          <w:p w14:paraId="48ACA39D" w14:textId="77777777" w:rsidR="0024540E" w:rsidRPr="00076F3D" w:rsidRDefault="0024540E" w:rsidP="005E5D02">
            <w:pPr>
              <w:adjustRightInd w:val="0"/>
              <w:jc w:val="center"/>
              <w:rPr>
                <w:sz w:val="16"/>
                <w:szCs w:val="16"/>
              </w:rPr>
            </w:pPr>
          </w:p>
        </w:tc>
      </w:tr>
      <w:tr w:rsidR="0024540E" w:rsidRPr="00076F3D" w14:paraId="736C8B37" w14:textId="220D86F1" w:rsidTr="0024540E">
        <w:tc>
          <w:tcPr>
            <w:tcW w:w="425" w:type="dxa"/>
            <w:vAlign w:val="center"/>
          </w:tcPr>
          <w:p w14:paraId="0176D823" w14:textId="77777777" w:rsidR="0024540E" w:rsidRPr="00076F3D" w:rsidRDefault="0024540E" w:rsidP="005E5D02">
            <w:pPr>
              <w:adjustRightInd w:val="0"/>
              <w:jc w:val="center"/>
              <w:rPr>
                <w:sz w:val="16"/>
                <w:szCs w:val="16"/>
              </w:rPr>
            </w:pPr>
            <w:r w:rsidRPr="00076F3D">
              <w:rPr>
                <w:color w:val="000000"/>
                <w:sz w:val="16"/>
                <w:szCs w:val="16"/>
              </w:rPr>
              <w:t>59</w:t>
            </w:r>
          </w:p>
        </w:tc>
        <w:tc>
          <w:tcPr>
            <w:tcW w:w="1276" w:type="dxa"/>
            <w:vAlign w:val="center"/>
          </w:tcPr>
          <w:p w14:paraId="2863536C" w14:textId="77777777" w:rsidR="0024540E" w:rsidRPr="00076F3D" w:rsidRDefault="0024540E" w:rsidP="005E5D02">
            <w:pPr>
              <w:adjustRightInd w:val="0"/>
              <w:jc w:val="center"/>
              <w:rPr>
                <w:sz w:val="16"/>
                <w:szCs w:val="16"/>
              </w:rPr>
            </w:pPr>
            <w:r w:rsidRPr="00076F3D">
              <w:rPr>
                <w:color w:val="000000"/>
                <w:sz w:val="16"/>
                <w:szCs w:val="16"/>
              </w:rPr>
              <w:t>220733</w:t>
            </w:r>
          </w:p>
        </w:tc>
        <w:tc>
          <w:tcPr>
            <w:tcW w:w="2126" w:type="dxa"/>
            <w:vAlign w:val="center"/>
          </w:tcPr>
          <w:p w14:paraId="0584157A" w14:textId="77777777" w:rsidR="0024540E" w:rsidRPr="00076F3D" w:rsidRDefault="0024540E" w:rsidP="005E5D02">
            <w:pPr>
              <w:adjustRightInd w:val="0"/>
              <w:spacing w:line="276" w:lineRule="auto"/>
              <w:jc w:val="both"/>
              <w:rPr>
                <w:b/>
                <w:bCs/>
                <w:caps/>
                <w:color w:val="000000"/>
                <w:sz w:val="16"/>
                <w:szCs w:val="16"/>
              </w:rPr>
            </w:pPr>
            <w:r w:rsidRPr="00076F3D">
              <w:rPr>
                <w:color w:val="000000"/>
                <w:sz w:val="16"/>
                <w:szCs w:val="16"/>
              </w:rPr>
              <w:t>CUMIEIRA-CUMIEIRA PARA TELHA ONDULADA DIMENSÕES, LARGURA 1010M, ESPESSURA 6MM, PESO APROXIMADO DE 8,20KG, INCLINIÇÃO 15 GRAUS.</w:t>
            </w:r>
          </w:p>
        </w:tc>
        <w:tc>
          <w:tcPr>
            <w:tcW w:w="1559" w:type="dxa"/>
            <w:vAlign w:val="center"/>
          </w:tcPr>
          <w:p w14:paraId="3738A87C" w14:textId="77777777" w:rsidR="0024540E" w:rsidRPr="00076F3D" w:rsidRDefault="0024540E" w:rsidP="005E5D02">
            <w:pPr>
              <w:jc w:val="center"/>
              <w:rPr>
                <w:color w:val="000000"/>
                <w:sz w:val="16"/>
                <w:szCs w:val="16"/>
              </w:rPr>
            </w:pPr>
            <w:r w:rsidRPr="00076F3D">
              <w:rPr>
                <w:color w:val="000000"/>
                <w:sz w:val="16"/>
                <w:szCs w:val="16"/>
              </w:rPr>
              <w:t> UND</w:t>
            </w:r>
          </w:p>
          <w:p w14:paraId="13A47B9C" w14:textId="77777777" w:rsidR="0024540E" w:rsidRPr="00076F3D" w:rsidRDefault="0024540E" w:rsidP="005E5D02">
            <w:pPr>
              <w:spacing w:line="276" w:lineRule="auto"/>
              <w:jc w:val="center"/>
              <w:rPr>
                <w:color w:val="000000"/>
                <w:sz w:val="16"/>
                <w:szCs w:val="16"/>
              </w:rPr>
            </w:pPr>
            <w:r w:rsidRPr="00076F3D">
              <w:rPr>
                <w:color w:val="000000"/>
                <w:sz w:val="16"/>
                <w:szCs w:val="16"/>
              </w:rPr>
              <w:t>(Cod.1) </w:t>
            </w:r>
          </w:p>
        </w:tc>
        <w:tc>
          <w:tcPr>
            <w:tcW w:w="1134" w:type="dxa"/>
            <w:vAlign w:val="bottom"/>
          </w:tcPr>
          <w:p w14:paraId="2826CBFE" w14:textId="77777777" w:rsidR="0024540E" w:rsidRPr="00076F3D" w:rsidRDefault="0024540E" w:rsidP="005E5D02">
            <w:pPr>
              <w:adjustRightInd w:val="0"/>
              <w:jc w:val="center"/>
              <w:rPr>
                <w:sz w:val="16"/>
                <w:szCs w:val="16"/>
              </w:rPr>
            </w:pPr>
            <w:r w:rsidRPr="00076F3D">
              <w:rPr>
                <w:sz w:val="16"/>
                <w:szCs w:val="16"/>
              </w:rPr>
              <w:t>245</w:t>
            </w:r>
          </w:p>
        </w:tc>
        <w:tc>
          <w:tcPr>
            <w:tcW w:w="992" w:type="dxa"/>
          </w:tcPr>
          <w:p w14:paraId="5BE8E78A" w14:textId="77777777" w:rsidR="0024540E" w:rsidRPr="00076F3D" w:rsidRDefault="0024540E" w:rsidP="005E5D02">
            <w:pPr>
              <w:adjustRightInd w:val="0"/>
              <w:jc w:val="center"/>
              <w:rPr>
                <w:sz w:val="16"/>
                <w:szCs w:val="16"/>
              </w:rPr>
            </w:pPr>
          </w:p>
        </w:tc>
        <w:tc>
          <w:tcPr>
            <w:tcW w:w="993" w:type="dxa"/>
          </w:tcPr>
          <w:p w14:paraId="7BFE9B45" w14:textId="77777777" w:rsidR="0024540E" w:rsidRPr="00076F3D" w:rsidRDefault="0024540E" w:rsidP="005E5D02">
            <w:pPr>
              <w:adjustRightInd w:val="0"/>
              <w:jc w:val="center"/>
              <w:rPr>
                <w:sz w:val="16"/>
                <w:szCs w:val="16"/>
              </w:rPr>
            </w:pPr>
          </w:p>
        </w:tc>
      </w:tr>
      <w:tr w:rsidR="0024540E" w:rsidRPr="00076F3D" w14:paraId="04740E5C" w14:textId="7197B075" w:rsidTr="0024540E">
        <w:tc>
          <w:tcPr>
            <w:tcW w:w="425" w:type="dxa"/>
            <w:vAlign w:val="center"/>
          </w:tcPr>
          <w:p w14:paraId="2625A2CF" w14:textId="77777777" w:rsidR="0024540E" w:rsidRPr="00076F3D" w:rsidRDefault="0024540E" w:rsidP="005E5D02">
            <w:pPr>
              <w:adjustRightInd w:val="0"/>
              <w:jc w:val="center"/>
              <w:rPr>
                <w:sz w:val="16"/>
                <w:szCs w:val="16"/>
              </w:rPr>
            </w:pPr>
            <w:r w:rsidRPr="00076F3D">
              <w:rPr>
                <w:color w:val="000000"/>
                <w:sz w:val="16"/>
                <w:szCs w:val="16"/>
              </w:rPr>
              <w:t>60</w:t>
            </w:r>
          </w:p>
        </w:tc>
        <w:tc>
          <w:tcPr>
            <w:tcW w:w="1276" w:type="dxa"/>
            <w:vAlign w:val="center"/>
          </w:tcPr>
          <w:p w14:paraId="16641023" w14:textId="77777777" w:rsidR="0024540E" w:rsidRPr="00076F3D" w:rsidRDefault="0024540E" w:rsidP="005E5D02">
            <w:pPr>
              <w:adjustRightInd w:val="0"/>
              <w:jc w:val="center"/>
              <w:rPr>
                <w:sz w:val="16"/>
                <w:szCs w:val="16"/>
              </w:rPr>
            </w:pPr>
            <w:r w:rsidRPr="00076F3D">
              <w:rPr>
                <w:color w:val="000000"/>
                <w:sz w:val="16"/>
                <w:szCs w:val="16"/>
              </w:rPr>
              <w:t>472080</w:t>
            </w:r>
          </w:p>
        </w:tc>
        <w:tc>
          <w:tcPr>
            <w:tcW w:w="2126" w:type="dxa"/>
            <w:vAlign w:val="center"/>
          </w:tcPr>
          <w:p w14:paraId="17CBC80A" w14:textId="77777777" w:rsidR="0024540E" w:rsidRPr="00076F3D" w:rsidRDefault="0024540E" w:rsidP="005E5D02">
            <w:pPr>
              <w:adjustRightInd w:val="0"/>
              <w:spacing w:line="276" w:lineRule="auto"/>
              <w:jc w:val="both"/>
              <w:rPr>
                <w:b/>
                <w:bCs/>
                <w:caps/>
                <w:color w:val="000000"/>
                <w:sz w:val="16"/>
                <w:szCs w:val="16"/>
              </w:rPr>
            </w:pPr>
            <w:r w:rsidRPr="00076F3D">
              <w:rPr>
                <w:color w:val="000000"/>
                <w:sz w:val="16"/>
                <w:szCs w:val="16"/>
              </w:rPr>
              <w:t>GESSO ACRILICO – GESSO EM PO, SECAGEM LENTA, EMBALADO EM SACO 40 KG, PARA SER UTILIZADO EM CONSTRUCAO CIVI</w:t>
            </w:r>
          </w:p>
        </w:tc>
        <w:tc>
          <w:tcPr>
            <w:tcW w:w="1559" w:type="dxa"/>
            <w:vAlign w:val="center"/>
          </w:tcPr>
          <w:p w14:paraId="7FC5D962" w14:textId="77777777" w:rsidR="0024540E" w:rsidRPr="00076F3D" w:rsidRDefault="0024540E" w:rsidP="005E5D02">
            <w:pPr>
              <w:jc w:val="center"/>
              <w:rPr>
                <w:color w:val="000000"/>
                <w:sz w:val="16"/>
                <w:szCs w:val="16"/>
              </w:rPr>
            </w:pPr>
            <w:r w:rsidRPr="00076F3D">
              <w:rPr>
                <w:color w:val="000000"/>
                <w:sz w:val="16"/>
                <w:szCs w:val="16"/>
              </w:rPr>
              <w:t>UND</w:t>
            </w:r>
          </w:p>
          <w:p w14:paraId="643175D1" w14:textId="77777777" w:rsidR="0024540E" w:rsidRPr="00076F3D" w:rsidRDefault="0024540E" w:rsidP="005E5D02">
            <w:pPr>
              <w:spacing w:line="276" w:lineRule="auto"/>
              <w:jc w:val="center"/>
              <w:rPr>
                <w:color w:val="000000"/>
                <w:sz w:val="16"/>
                <w:szCs w:val="16"/>
              </w:rPr>
            </w:pPr>
            <w:r w:rsidRPr="00076F3D">
              <w:rPr>
                <w:color w:val="000000"/>
                <w:sz w:val="16"/>
                <w:szCs w:val="16"/>
              </w:rPr>
              <w:t xml:space="preserve"> (CÓD. 1)</w:t>
            </w:r>
          </w:p>
        </w:tc>
        <w:tc>
          <w:tcPr>
            <w:tcW w:w="1134" w:type="dxa"/>
            <w:vAlign w:val="bottom"/>
          </w:tcPr>
          <w:p w14:paraId="5881BE72" w14:textId="77777777" w:rsidR="0024540E" w:rsidRPr="00076F3D" w:rsidRDefault="0024540E" w:rsidP="005E5D02">
            <w:pPr>
              <w:adjustRightInd w:val="0"/>
              <w:jc w:val="center"/>
              <w:rPr>
                <w:sz w:val="16"/>
                <w:szCs w:val="16"/>
              </w:rPr>
            </w:pPr>
            <w:r w:rsidRPr="00076F3D">
              <w:rPr>
                <w:sz w:val="16"/>
                <w:szCs w:val="16"/>
              </w:rPr>
              <w:t>97</w:t>
            </w:r>
          </w:p>
        </w:tc>
        <w:tc>
          <w:tcPr>
            <w:tcW w:w="992" w:type="dxa"/>
          </w:tcPr>
          <w:p w14:paraId="69C37EBC" w14:textId="77777777" w:rsidR="0024540E" w:rsidRPr="00076F3D" w:rsidRDefault="0024540E" w:rsidP="005E5D02">
            <w:pPr>
              <w:adjustRightInd w:val="0"/>
              <w:jc w:val="center"/>
              <w:rPr>
                <w:sz w:val="16"/>
                <w:szCs w:val="16"/>
              </w:rPr>
            </w:pPr>
          </w:p>
        </w:tc>
        <w:tc>
          <w:tcPr>
            <w:tcW w:w="993" w:type="dxa"/>
          </w:tcPr>
          <w:p w14:paraId="63596539" w14:textId="77777777" w:rsidR="0024540E" w:rsidRPr="00076F3D" w:rsidRDefault="0024540E" w:rsidP="005E5D02">
            <w:pPr>
              <w:adjustRightInd w:val="0"/>
              <w:jc w:val="center"/>
              <w:rPr>
                <w:sz w:val="16"/>
                <w:szCs w:val="16"/>
              </w:rPr>
            </w:pPr>
          </w:p>
        </w:tc>
      </w:tr>
      <w:tr w:rsidR="0024540E" w:rsidRPr="00076F3D" w14:paraId="793E3BB9" w14:textId="778D2B1F" w:rsidTr="0024540E">
        <w:tc>
          <w:tcPr>
            <w:tcW w:w="425" w:type="dxa"/>
            <w:vAlign w:val="center"/>
          </w:tcPr>
          <w:p w14:paraId="735784F5" w14:textId="77777777" w:rsidR="0024540E" w:rsidRPr="00076F3D" w:rsidRDefault="0024540E" w:rsidP="005E5D02">
            <w:pPr>
              <w:adjustRightInd w:val="0"/>
              <w:jc w:val="center"/>
              <w:rPr>
                <w:sz w:val="16"/>
                <w:szCs w:val="16"/>
              </w:rPr>
            </w:pPr>
            <w:r w:rsidRPr="00076F3D">
              <w:rPr>
                <w:color w:val="000000"/>
                <w:sz w:val="16"/>
                <w:szCs w:val="16"/>
              </w:rPr>
              <w:t>61</w:t>
            </w:r>
          </w:p>
        </w:tc>
        <w:tc>
          <w:tcPr>
            <w:tcW w:w="1276" w:type="dxa"/>
            <w:vAlign w:val="center"/>
          </w:tcPr>
          <w:p w14:paraId="057BC1CD" w14:textId="77777777" w:rsidR="0024540E" w:rsidRPr="00076F3D" w:rsidRDefault="0024540E" w:rsidP="005E5D02">
            <w:pPr>
              <w:adjustRightInd w:val="0"/>
              <w:jc w:val="center"/>
              <w:rPr>
                <w:sz w:val="16"/>
                <w:szCs w:val="16"/>
              </w:rPr>
            </w:pPr>
            <w:r w:rsidRPr="00076F3D">
              <w:rPr>
                <w:color w:val="000000"/>
                <w:sz w:val="16"/>
                <w:szCs w:val="16"/>
              </w:rPr>
              <w:t>264600</w:t>
            </w:r>
          </w:p>
        </w:tc>
        <w:tc>
          <w:tcPr>
            <w:tcW w:w="2126" w:type="dxa"/>
            <w:vAlign w:val="center"/>
          </w:tcPr>
          <w:p w14:paraId="77C68473" w14:textId="77777777" w:rsidR="0024540E" w:rsidRPr="00076F3D" w:rsidRDefault="0024540E" w:rsidP="005E5D02">
            <w:pPr>
              <w:adjustRightInd w:val="0"/>
              <w:spacing w:line="276" w:lineRule="auto"/>
              <w:jc w:val="both"/>
              <w:rPr>
                <w:b/>
                <w:bCs/>
                <w:caps/>
                <w:color w:val="000000"/>
                <w:sz w:val="16"/>
                <w:szCs w:val="16"/>
              </w:rPr>
            </w:pPr>
            <w:r w:rsidRPr="00076F3D">
              <w:rPr>
                <w:color w:val="000000"/>
                <w:sz w:val="16"/>
                <w:szCs w:val="16"/>
              </w:rPr>
              <w:t>JANELA - DE FERRO, DEVENDO O MATERIAL SER ENTREGUE FERRO, 1,20M X 1,50M, NO MODELO VENEZIANA, JANELA TIPO DE CORRER, DEVENDO SER ENTREGUE COM GRADE</w:t>
            </w:r>
          </w:p>
        </w:tc>
        <w:tc>
          <w:tcPr>
            <w:tcW w:w="1559" w:type="dxa"/>
            <w:vAlign w:val="center"/>
          </w:tcPr>
          <w:p w14:paraId="15D42BB6" w14:textId="77777777" w:rsidR="0024540E" w:rsidRPr="00076F3D" w:rsidRDefault="0024540E" w:rsidP="005E5D02">
            <w:pPr>
              <w:jc w:val="center"/>
              <w:rPr>
                <w:color w:val="000000"/>
                <w:sz w:val="16"/>
                <w:szCs w:val="16"/>
              </w:rPr>
            </w:pPr>
            <w:r w:rsidRPr="00076F3D">
              <w:rPr>
                <w:color w:val="000000"/>
                <w:sz w:val="16"/>
                <w:szCs w:val="16"/>
              </w:rPr>
              <w:t>  UND</w:t>
            </w:r>
          </w:p>
          <w:p w14:paraId="079DA961" w14:textId="77777777" w:rsidR="0024540E" w:rsidRPr="00076F3D" w:rsidRDefault="0024540E" w:rsidP="005E5D02">
            <w:pPr>
              <w:spacing w:line="276" w:lineRule="auto"/>
              <w:jc w:val="center"/>
              <w:rPr>
                <w:color w:val="000000"/>
                <w:sz w:val="16"/>
                <w:szCs w:val="16"/>
              </w:rPr>
            </w:pPr>
            <w:r w:rsidRPr="00076F3D">
              <w:rPr>
                <w:color w:val="000000"/>
                <w:sz w:val="16"/>
                <w:szCs w:val="16"/>
              </w:rPr>
              <w:t>(Cod.1) </w:t>
            </w:r>
          </w:p>
        </w:tc>
        <w:tc>
          <w:tcPr>
            <w:tcW w:w="1134" w:type="dxa"/>
            <w:vAlign w:val="bottom"/>
          </w:tcPr>
          <w:p w14:paraId="4677B3EC" w14:textId="77777777" w:rsidR="0024540E" w:rsidRPr="00076F3D" w:rsidRDefault="0024540E" w:rsidP="005E5D02">
            <w:pPr>
              <w:adjustRightInd w:val="0"/>
              <w:jc w:val="center"/>
              <w:rPr>
                <w:sz w:val="16"/>
                <w:szCs w:val="16"/>
              </w:rPr>
            </w:pPr>
            <w:r w:rsidRPr="00076F3D">
              <w:rPr>
                <w:sz w:val="16"/>
                <w:szCs w:val="16"/>
              </w:rPr>
              <w:t>64</w:t>
            </w:r>
          </w:p>
        </w:tc>
        <w:tc>
          <w:tcPr>
            <w:tcW w:w="992" w:type="dxa"/>
          </w:tcPr>
          <w:p w14:paraId="7201F9A2" w14:textId="77777777" w:rsidR="0024540E" w:rsidRPr="00076F3D" w:rsidRDefault="0024540E" w:rsidP="005E5D02">
            <w:pPr>
              <w:adjustRightInd w:val="0"/>
              <w:jc w:val="center"/>
              <w:rPr>
                <w:sz w:val="16"/>
                <w:szCs w:val="16"/>
              </w:rPr>
            </w:pPr>
          </w:p>
        </w:tc>
        <w:tc>
          <w:tcPr>
            <w:tcW w:w="993" w:type="dxa"/>
          </w:tcPr>
          <w:p w14:paraId="7DBC4848" w14:textId="77777777" w:rsidR="0024540E" w:rsidRPr="00076F3D" w:rsidRDefault="0024540E" w:rsidP="005E5D02">
            <w:pPr>
              <w:adjustRightInd w:val="0"/>
              <w:jc w:val="center"/>
              <w:rPr>
                <w:sz w:val="16"/>
                <w:szCs w:val="16"/>
              </w:rPr>
            </w:pPr>
          </w:p>
        </w:tc>
      </w:tr>
      <w:tr w:rsidR="0024540E" w:rsidRPr="00076F3D" w14:paraId="234FEA81" w14:textId="3B2DF475" w:rsidTr="0024540E">
        <w:tc>
          <w:tcPr>
            <w:tcW w:w="425" w:type="dxa"/>
            <w:vAlign w:val="center"/>
          </w:tcPr>
          <w:p w14:paraId="638623FD" w14:textId="77777777" w:rsidR="0024540E" w:rsidRPr="00076F3D" w:rsidRDefault="0024540E" w:rsidP="005E5D02">
            <w:pPr>
              <w:adjustRightInd w:val="0"/>
              <w:jc w:val="center"/>
              <w:rPr>
                <w:sz w:val="16"/>
                <w:szCs w:val="16"/>
              </w:rPr>
            </w:pPr>
            <w:r w:rsidRPr="00076F3D">
              <w:rPr>
                <w:color w:val="000000"/>
                <w:sz w:val="16"/>
                <w:szCs w:val="16"/>
              </w:rPr>
              <w:t>62</w:t>
            </w:r>
          </w:p>
        </w:tc>
        <w:tc>
          <w:tcPr>
            <w:tcW w:w="1276" w:type="dxa"/>
            <w:vAlign w:val="center"/>
          </w:tcPr>
          <w:p w14:paraId="4F1C64C4" w14:textId="77777777" w:rsidR="0024540E" w:rsidRPr="00076F3D" w:rsidRDefault="0024540E" w:rsidP="005E5D02">
            <w:pPr>
              <w:adjustRightInd w:val="0"/>
              <w:jc w:val="center"/>
              <w:rPr>
                <w:sz w:val="16"/>
                <w:szCs w:val="16"/>
              </w:rPr>
            </w:pPr>
            <w:r w:rsidRPr="00076F3D">
              <w:rPr>
                <w:color w:val="000000"/>
                <w:sz w:val="16"/>
                <w:szCs w:val="16"/>
              </w:rPr>
              <w:t>243329</w:t>
            </w:r>
          </w:p>
        </w:tc>
        <w:tc>
          <w:tcPr>
            <w:tcW w:w="2126" w:type="dxa"/>
            <w:vAlign w:val="center"/>
          </w:tcPr>
          <w:p w14:paraId="0F5291B1" w14:textId="77777777" w:rsidR="0024540E" w:rsidRPr="00076F3D" w:rsidRDefault="0024540E" w:rsidP="005E5D02">
            <w:pPr>
              <w:adjustRightInd w:val="0"/>
              <w:spacing w:line="276" w:lineRule="auto"/>
              <w:jc w:val="both"/>
              <w:rPr>
                <w:b/>
                <w:bCs/>
                <w:caps/>
                <w:color w:val="000000"/>
                <w:sz w:val="16"/>
                <w:szCs w:val="16"/>
              </w:rPr>
            </w:pPr>
            <w:r w:rsidRPr="00076F3D">
              <w:rPr>
                <w:color w:val="000000"/>
                <w:sz w:val="16"/>
                <w:szCs w:val="16"/>
              </w:rPr>
              <w:t>TELHA - DE CERAMICA, CAPOTE PARA TELHA PORTUGUESA</w:t>
            </w:r>
          </w:p>
        </w:tc>
        <w:tc>
          <w:tcPr>
            <w:tcW w:w="1559" w:type="dxa"/>
            <w:vAlign w:val="center"/>
          </w:tcPr>
          <w:p w14:paraId="6DABE8A6" w14:textId="77777777" w:rsidR="0024540E" w:rsidRPr="00076F3D" w:rsidRDefault="0024540E" w:rsidP="005E5D02">
            <w:pPr>
              <w:jc w:val="center"/>
              <w:rPr>
                <w:color w:val="000000"/>
                <w:sz w:val="16"/>
                <w:szCs w:val="16"/>
              </w:rPr>
            </w:pPr>
            <w:r w:rsidRPr="00076F3D">
              <w:rPr>
                <w:color w:val="000000"/>
                <w:sz w:val="16"/>
                <w:szCs w:val="16"/>
              </w:rPr>
              <w:t>UNID</w:t>
            </w:r>
          </w:p>
          <w:p w14:paraId="77090EBB" w14:textId="77777777" w:rsidR="0024540E" w:rsidRPr="00076F3D" w:rsidRDefault="0024540E" w:rsidP="005E5D02">
            <w:pPr>
              <w:spacing w:line="276" w:lineRule="auto"/>
              <w:jc w:val="center"/>
              <w:rPr>
                <w:color w:val="000000"/>
                <w:sz w:val="16"/>
                <w:szCs w:val="16"/>
              </w:rPr>
            </w:pPr>
            <w:r w:rsidRPr="00076F3D">
              <w:rPr>
                <w:color w:val="000000"/>
                <w:sz w:val="16"/>
                <w:szCs w:val="16"/>
              </w:rPr>
              <w:t>(Cod.1)</w:t>
            </w:r>
          </w:p>
        </w:tc>
        <w:tc>
          <w:tcPr>
            <w:tcW w:w="1134" w:type="dxa"/>
            <w:vAlign w:val="bottom"/>
          </w:tcPr>
          <w:p w14:paraId="31870176" w14:textId="77777777" w:rsidR="0024540E" w:rsidRPr="00076F3D" w:rsidRDefault="0024540E" w:rsidP="005E5D02">
            <w:pPr>
              <w:adjustRightInd w:val="0"/>
              <w:jc w:val="center"/>
              <w:rPr>
                <w:sz w:val="16"/>
                <w:szCs w:val="16"/>
              </w:rPr>
            </w:pPr>
            <w:r w:rsidRPr="00076F3D">
              <w:rPr>
                <w:sz w:val="16"/>
                <w:szCs w:val="16"/>
              </w:rPr>
              <w:t>2600</w:t>
            </w:r>
          </w:p>
        </w:tc>
        <w:tc>
          <w:tcPr>
            <w:tcW w:w="992" w:type="dxa"/>
          </w:tcPr>
          <w:p w14:paraId="3C23FDD6" w14:textId="77777777" w:rsidR="0024540E" w:rsidRPr="00076F3D" w:rsidRDefault="0024540E" w:rsidP="005E5D02">
            <w:pPr>
              <w:adjustRightInd w:val="0"/>
              <w:jc w:val="center"/>
              <w:rPr>
                <w:sz w:val="16"/>
                <w:szCs w:val="16"/>
              </w:rPr>
            </w:pPr>
          </w:p>
        </w:tc>
        <w:tc>
          <w:tcPr>
            <w:tcW w:w="993" w:type="dxa"/>
          </w:tcPr>
          <w:p w14:paraId="6D08018C" w14:textId="77777777" w:rsidR="0024540E" w:rsidRPr="00076F3D" w:rsidRDefault="0024540E" w:rsidP="005E5D02">
            <w:pPr>
              <w:adjustRightInd w:val="0"/>
              <w:jc w:val="center"/>
              <w:rPr>
                <w:sz w:val="16"/>
                <w:szCs w:val="16"/>
              </w:rPr>
            </w:pPr>
          </w:p>
        </w:tc>
      </w:tr>
      <w:tr w:rsidR="0024540E" w:rsidRPr="00076F3D" w14:paraId="6B416651" w14:textId="673037EA" w:rsidTr="0024540E">
        <w:tc>
          <w:tcPr>
            <w:tcW w:w="425" w:type="dxa"/>
            <w:vAlign w:val="center"/>
          </w:tcPr>
          <w:p w14:paraId="4BE41A26" w14:textId="77777777" w:rsidR="0024540E" w:rsidRPr="00076F3D" w:rsidRDefault="0024540E" w:rsidP="005E5D02">
            <w:pPr>
              <w:adjustRightInd w:val="0"/>
              <w:jc w:val="center"/>
              <w:rPr>
                <w:sz w:val="16"/>
                <w:szCs w:val="16"/>
              </w:rPr>
            </w:pPr>
            <w:r w:rsidRPr="00076F3D">
              <w:rPr>
                <w:color w:val="000000"/>
                <w:sz w:val="16"/>
                <w:szCs w:val="16"/>
              </w:rPr>
              <w:t>63</w:t>
            </w:r>
          </w:p>
        </w:tc>
        <w:tc>
          <w:tcPr>
            <w:tcW w:w="1276" w:type="dxa"/>
            <w:vAlign w:val="center"/>
          </w:tcPr>
          <w:p w14:paraId="15752D1E" w14:textId="77777777" w:rsidR="0024540E" w:rsidRPr="00076F3D" w:rsidRDefault="0024540E" w:rsidP="005E5D02">
            <w:pPr>
              <w:adjustRightInd w:val="0"/>
              <w:jc w:val="center"/>
              <w:rPr>
                <w:sz w:val="16"/>
                <w:szCs w:val="16"/>
              </w:rPr>
            </w:pPr>
            <w:r w:rsidRPr="00076F3D">
              <w:rPr>
                <w:color w:val="000000"/>
                <w:sz w:val="16"/>
                <w:szCs w:val="16"/>
              </w:rPr>
              <w:t>271719</w:t>
            </w:r>
          </w:p>
        </w:tc>
        <w:tc>
          <w:tcPr>
            <w:tcW w:w="2126" w:type="dxa"/>
            <w:vAlign w:val="center"/>
          </w:tcPr>
          <w:p w14:paraId="4B508215" w14:textId="77777777" w:rsidR="0024540E" w:rsidRPr="00076F3D" w:rsidRDefault="0024540E" w:rsidP="005E5D02">
            <w:pPr>
              <w:adjustRightInd w:val="0"/>
              <w:spacing w:line="276" w:lineRule="auto"/>
              <w:jc w:val="both"/>
              <w:rPr>
                <w:b/>
                <w:bCs/>
                <w:caps/>
                <w:color w:val="000000"/>
                <w:sz w:val="16"/>
                <w:szCs w:val="16"/>
              </w:rPr>
            </w:pPr>
            <w:r w:rsidRPr="00076F3D">
              <w:rPr>
                <w:color w:val="000000"/>
                <w:sz w:val="16"/>
                <w:szCs w:val="16"/>
              </w:rPr>
              <w:t>TELHA - DE CERAMICA, TIPO PLAN(CANAL), MEDINDO (46CMX16CMX1CM)</w:t>
            </w:r>
          </w:p>
        </w:tc>
        <w:tc>
          <w:tcPr>
            <w:tcW w:w="1559" w:type="dxa"/>
            <w:vAlign w:val="center"/>
          </w:tcPr>
          <w:p w14:paraId="6A9B4395" w14:textId="77777777" w:rsidR="0024540E" w:rsidRPr="00076F3D" w:rsidRDefault="0024540E" w:rsidP="005E5D02">
            <w:pPr>
              <w:jc w:val="center"/>
              <w:rPr>
                <w:color w:val="333333"/>
                <w:sz w:val="16"/>
                <w:szCs w:val="16"/>
                <w:shd w:val="clear" w:color="auto" w:fill="FFFFFF"/>
              </w:rPr>
            </w:pPr>
            <w:r w:rsidRPr="00076F3D">
              <w:rPr>
                <w:color w:val="333333"/>
                <w:sz w:val="16"/>
                <w:szCs w:val="16"/>
                <w:shd w:val="clear" w:color="auto" w:fill="FFFFFF"/>
              </w:rPr>
              <w:t>MILHEIRO </w:t>
            </w:r>
          </w:p>
          <w:p w14:paraId="617C90CE" w14:textId="77777777" w:rsidR="0024540E" w:rsidRPr="00076F3D" w:rsidRDefault="0024540E" w:rsidP="005E5D02">
            <w:pPr>
              <w:spacing w:line="276" w:lineRule="auto"/>
              <w:jc w:val="center"/>
              <w:rPr>
                <w:color w:val="000000"/>
                <w:sz w:val="16"/>
                <w:szCs w:val="16"/>
              </w:rPr>
            </w:pPr>
            <w:r w:rsidRPr="00076F3D">
              <w:rPr>
                <w:color w:val="333333"/>
                <w:sz w:val="16"/>
                <w:szCs w:val="16"/>
                <w:shd w:val="clear" w:color="auto" w:fill="FFFFFF"/>
              </w:rPr>
              <w:t>(cód.: 1104)</w:t>
            </w:r>
          </w:p>
        </w:tc>
        <w:tc>
          <w:tcPr>
            <w:tcW w:w="1134" w:type="dxa"/>
            <w:vAlign w:val="bottom"/>
          </w:tcPr>
          <w:p w14:paraId="02CC1B56" w14:textId="77777777" w:rsidR="0024540E" w:rsidRPr="00076F3D" w:rsidRDefault="0024540E" w:rsidP="005E5D02">
            <w:pPr>
              <w:adjustRightInd w:val="0"/>
              <w:jc w:val="center"/>
              <w:rPr>
                <w:sz w:val="16"/>
                <w:szCs w:val="16"/>
              </w:rPr>
            </w:pPr>
            <w:r w:rsidRPr="00076F3D">
              <w:rPr>
                <w:color w:val="000000"/>
                <w:sz w:val="16"/>
                <w:szCs w:val="16"/>
              </w:rPr>
              <w:t>3</w:t>
            </w:r>
          </w:p>
        </w:tc>
        <w:tc>
          <w:tcPr>
            <w:tcW w:w="992" w:type="dxa"/>
          </w:tcPr>
          <w:p w14:paraId="30925EA0" w14:textId="77777777" w:rsidR="0024540E" w:rsidRPr="00076F3D" w:rsidRDefault="0024540E" w:rsidP="005E5D02">
            <w:pPr>
              <w:adjustRightInd w:val="0"/>
              <w:jc w:val="center"/>
              <w:rPr>
                <w:color w:val="000000"/>
                <w:sz w:val="16"/>
                <w:szCs w:val="16"/>
              </w:rPr>
            </w:pPr>
          </w:p>
        </w:tc>
        <w:tc>
          <w:tcPr>
            <w:tcW w:w="993" w:type="dxa"/>
          </w:tcPr>
          <w:p w14:paraId="3FDE071E" w14:textId="77777777" w:rsidR="0024540E" w:rsidRPr="00076F3D" w:rsidRDefault="0024540E" w:rsidP="005E5D02">
            <w:pPr>
              <w:adjustRightInd w:val="0"/>
              <w:jc w:val="center"/>
              <w:rPr>
                <w:color w:val="000000"/>
                <w:sz w:val="16"/>
                <w:szCs w:val="16"/>
              </w:rPr>
            </w:pPr>
          </w:p>
        </w:tc>
      </w:tr>
      <w:tr w:rsidR="0024540E" w:rsidRPr="00076F3D" w14:paraId="0CD55B1A" w14:textId="43C3CE15" w:rsidTr="0024540E">
        <w:tc>
          <w:tcPr>
            <w:tcW w:w="425" w:type="dxa"/>
            <w:vAlign w:val="center"/>
          </w:tcPr>
          <w:p w14:paraId="46FF147C" w14:textId="77777777" w:rsidR="0024540E" w:rsidRPr="00076F3D" w:rsidRDefault="0024540E" w:rsidP="005E5D02">
            <w:pPr>
              <w:adjustRightInd w:val="0"/>
              <w:jc w:val="center"/>
              <w:rPr>
                <w:sz w:val="16"/>
                <w:szCs w:val="16"/>
              </w:rPr>
            </w:pPr>
            <w:r w:rsidRPr="00076F3D">
              <w:rPr>
                <w:color w:val="000000"/>
                <w:sz w:val="16"/>
                <w:szCs w:val="16"/>
              </w:rPr>
              <w:lastRenderedPageBreak/>
              <w:t>64</w:t>
            </w:r>
          </w:p>
        </w:tc>
        <w:tc>
          <w:tcPr>
            <w:tcW w:w="1276" w:type="dxa"/>
            <w:vAlign w:val="center"/>
          </w:tcPr>
          <w:p w14:paraId="1A6BD1FC" w14:textId="77777777" w:rsidR="0024540E" w:rsidRPr="00076F3D" w:rsidRDefault="0024540E" w:rsidP="005E5D02">
            <w:pPr>
              <w:adjustRightInd w:val="0"/>
              <w:jc w:val="center"/>
              <w:rPr>
                <w:sz w:val="16"/>
                <w:szCs w:val="16"/>
              </w:rPr>
            </w:pPr>
            <w:r w:rsidRPr="00076F3D">
              <w:rPr>
                <w:color w:val="000000"/>
                <w:sz w:val="16"/>
                <w:szCs w:val="16"/>
              </w:rPr>
              <w:t>237554</w:t>
            </w:r>
          </w:p>
        </w:tc>
        <w:tc>
          <w:tcPr>
            <w:tcW w:w="2126" w:type="dxa"/>
            <w:vAlign w:val="center"/>
          </w:tcPr>
          <w:p w14:paraId="35638332" w14:textId="77777777" w:rsidR="0024540E" w:rsidRPr="00076F3D" w:rsidRDefault="0024540E" w:rsidP="005E5D02">
            <w:pPr>
              <w:adjustRightInd w:val="0"/>
              <w:spacing w:line="276" w:lineRule="auto"/>
              <w:jc w:val="both"/>
              <w:rPr>
                <w:b/>
                <w:bCs/>
                <w:caps/>
                <w:color w:val="000000"/>
                <w:sz w:val="16"/>
                <w:szCs w:val="16"/>
              </w:rPr>
            </w:pPr>
            <w:r w:rsidRPr="00076F3D">
              <w:rPr>
                <w:color w:val="000000"/>
                <w:sz w:val="16"/>
                <w:szCs w:val="16"/>
              </w:rPr>
              <w:t>TELHA DE FIBROCIMENTO - TIPO ONDULADA, MEDINDO 2,44M X 1,10M X 6MM</w:t>
            </w:r>
          </w:p>
        </w:tc>
        <w:tc>
          <w:tcPr>
            <w:tcW w:w="1559" w:type="dxa"/>
            <w:vAlign w:val="center"/>
          </w:tcPr>
          <w:p w14:paraId="45ACD60D" w14:textId="77777777" w:rsidR="0024540E" w:rsidRPr="00076F3D" w:rsidRDefault="0024540E" w:rsidP="005E5D02">
            <w:pPr>
              <w:jc w:val="center"/>
              <w:rPr>
                <w:color w:val="000000"/>
                <w:sz w:val="16"/>
                <w:szCs w:val="16"/>
              </w:rPr>
            </w:pPr>
            <w:r w:rsidRPr="00076F3D">
              <w:rPr>
                <w:color w:val="000000"/>
                <w:sz w:val="16"/>
                <w:szCs w:val="16"/>
              </w:rPr>
              <w:t>  UND</w:t>
            </w:r>
          </w:p>
          <w:p w14:paraId="129C961B" w14:textId="77777777" w:rsidR="0024540E" w:rsidRPr="00076F3D" w:rsidRDefault="0024540E" w:rsidP="005E5D02">
            <w:pPr>
              <w:spacing w:line="276" w:lineRule="auto"/>
              <w:jc w:val="center"/>
              <w:rPr>
                <w:color w:val="000000"/>
                <w:sz w:val="16"/>
                <w:szCs w:val="16"/>
              </w:rPr>
            </w:pPr>
            <w:r w:rsidRPr="00076F3D">
              <w:rPr>
                <w:color w:val="000000"/>
                <w:sz w:val="16"/>
                <w:szCs w:val="16"/>
              </w:rPr>
              <w:t>(Cod.1) </w:t>
            </w:r>
          </w:p>
        </w:tc>
        <w:tc>
          <w:tcPr>
            <w:tcW w:w="1134" w:type="dxa"/>
            <w:vAlign w:val="bottom"/>
          </w:tcPr>
          <w:p w14:paraId="1C373412" w14:textId="77777777" w:rsidR="0024540E" w:rsidRPr="00076F3D" w:rsidRDefault="0024540E" w:rsidP="005E5D02">
            <w:pPr>
              <w:adjustRightInd w:val="0"/>
              <w:jc w:val="center"/>
              <w:rPr>
                <w:sz w:val="16"/>
                <w:szCs w:val="16"/>
              </w:rPr>
            </w:pPr>
            <w:r w:rsidRPr="00076F3D">
              <w:rPr>
                <w:color w:val="000000"/>
                <w:sz w:val="16"/>
                <w:szCs w:val="16"/>
              </w:rPr>
              <w:t>400</w:t>
            </w:r>
          </w:p>
        </w:tc>
        <w:tc>
          <w:tcPr>
            <w:tcW w:w="992" w:type="dxa"/>
          </w:tcPr>
          <w:p w14:paraId="3F1759DE" w14:textId="77777777" w:rsidR="0024540E" w:rsidRPr="00076F3D" w:rsidRDefault="0024540E" w:rsidP="005E5D02">
            <w:pPr>
              <w:adjustRightInd w:val="0"/>
              <w:jc w:val="center"/>
              <w:rPr>
                <w:color w:val="000000"/>
                <w:sz w:val="16"/>
                <w:szCs w:val="16"/>
              </w:rPr>
            </w:pPr>
          </w:p>
        </w:tc>
        <w:tc>
          <w:tcPr>
            <w:tcW w:w="993" w:type="dxa"/>
          </w:tcPr>
          <w:p w14:paraId="49C5E0B5" w14:textId="77777777" w:rsidR="0024540E" w:rsidRPr="00076F3D" w:rsidRDefault="0024540E" w:rsidP="005E5D02">
            <w:pPr>
              <w:adjustRightInd w:val="0"/>
              <w:jc w:val="center"/>
              <w:rPr>
                <w:color w:val="000000"/>
                <w:sz w:val="16"/>
                <w:szCs w:val="16"/>
              </w:rPr>
            </w:pPr>
          </w:p>
        </w:tc>
      </w:tr>
      <w:tr w:rsidR="0024540E" w:rsidRPr="00076F3D" w14:paraId="176F07CB" w14:textId="474A5ADE" w:rsidTr="0024540E">
        <w:tc>
          <w:tcPr>
            <w:tcW w:w="425" w:type="dxa"/>
            <w:vAlign w:val="center"/>
          </w:tcPr>
          <w:p w14:paraId="7014AFA3" w14:textId="77777777" w:rsidR="0024540E" w:rsidRPr="00076F3D" w:rsidRDefault="0024540E" w:rsidP="005E5D02">
            <w:pPr>
              <w:adjustRightInd w:val="0"/>
              <w:jc w:val="center"/>
              <w:rPr>
                <w:sz w:val="16"/>
                <w:szCs w:val="16"/>
              </w:rPr>
            </w:pPr>
            <w:r w:rsidRPr="00076F3D">
              <w:rPr>
                <w:color w:val="000000"/>
                <w:sz w:val="16"/>
                <w:szCs w:val="16"/>
              </w:rPr>
              <w:t>65</w:t>
            </w:r>
          </w:p>
        </w:tc>
        <w:tc>
          <w:tcPr>
            <w:tcW w:w="1276" w:type="dxa"/>
            <w:vAlign w:val="center"/>
          </w:tcPr>
          <w:p w14:paraId="596E3BFC" w14:textId="77777777" w:rsidR="0024540E" w:rsidRPr="00076F3D" w:rsidRDefault="0024540E" w:rsidP="005E5D02">
            <w:pPr>
              <w:adjustRightInd w:val="0"/>
              <w:jc w:val="center"/>
              <w:rPr>
                <w:sz w:val="16"/>
                <w:szCs w:val="16"/>
              </w:rPr>
            </w:pPr>
            <w:r w:rsidRPr="00076F3D">
              <w:rPr>
                <w:color w:val="000000"/>
                <w:sz w:val="16"/>
                <w:szCs w:val="16"/>
              </w:rPr>
              <w:t>269020</w:t>
            </w:r>
          </w:p>
        </w:tc>
        <w:tc>
          <w:tcPr>
            <w:tcW w:w="2126" w:type="dxa"/>
            <w:vAlign w:val="center"/>
          </w:tcPr>
          <w:p w14:paraId="750007F6" w14:textId="77777777" w:rsidR="0024540E" w:rsidRPr="00076F3D" w:rsidRDefault="0024540E" w:rsidP="005E5D02">
            <w:pPr>
              <w:adjustRightInd w:val="0"/>
              <w:spacing w:line="276" w:lineRule="auto"/>
              <w:jc w:val="both"/>
              <w:rPr>
                <w:b/>
                <w:bCs/>
                <w:caps/>
                <w:color w:val="000000"/>
                <w:sz w:val="16"/>
                <w:szCs w:val="16"/>
              </w:rPr>
            </w:pPr>
            <w:r w:rsidRPr="00076F3D">
              <w:rPr>
                <w:color w:val="000000"/>
                <w:sz w:val="16"/>
                <w:szCs w:val="16"/>
              </w:rPr>
              <w:t>KIT PARA BANHEIRO -DE INOX, DE CONVENCIONAL PORTA SABONETE,TOALHA E PAPEL HIGIENICO, NO HORIZONTAL, NA METALICA</w:t>
            </w:r>
          </w:p>
        </w:tc>
        <w:tc>
          <w:tcPr>
            <w:tcW w:w="1559" w:type="dxa"/>
          </w:tcPr>
          <w:p w14:paraId="1D3E6B45" w14:textId="77777777" w:rsidR="0024540E" w:rsidRPr="00076F3D" w:rsidRDefault="0024540E" w:rsidP="005E5D02">
            <w:pPr>
              <w:jc w:val="center"/>
              <w:rPr>
                <w:color w:val="000000"/>
                <w:sz w:val="16"/>
                <w:szCs w:val="16"/>
              </w:rPr>
            </w:pPr>
          </w:p>
          <w:p w14:paraId="7EA5F620" w14:textId="77777777" w:rsidR="0024540E" w:rsidRPr="00076F3D" w:rsidRDefault="0024540E" w:rsidP="005E5D02">
            <w:pPr>
              <w:spacing w:line="276" w:lineRule="auto"/>
              <w:jc w:val="center"/>
              <w:rPr>
                <w:color w:val="000000"/>
                <w:sz w:val="16"/>
                <w:szCs w:val="16"/>
              </w:rPr>
            </w:pPr>
            <w:r w:rsidRPr="00076F3D">
              <w:rPr>
                <w:color w:val="000000"/>
                <w:sz w:val="16"/>
                <w:szCs w:val="16"/>
              </w:rPr>
              <w:t>UND (Cod.1)</w:t>
            </w:r>
          </w:p>
        </w:tc>
        <w:tc>
          <w:tcPr>
            <w:tcW w:w="1134" w:type="dxa"/>
            <w:vAlign w:val="bottom"/>
          </w:tcPr>
          <w:p w14:paraId="3FE03571" w14:textId="77777777" w:rsidR="0024540E" w:rsidRPr="00076F3D" w:rsidRDefault="0024540E" w:rsidP="005E5D02">
            <w:pPr>
              <w:adjustRightInd w:val="0"/>
              <w:jc w:val="center"/>
              <w:rPr>
                <w:sz w:val="16"/>
                <w:szCs w:val="16"/>
              </w:rPr>
            </w:pPr>
            <w:r w:rsidRPr="00076F3D">
              <w:rPr>
                <w:sz w:val="16"/>
                <w:szCs w:val="16"/>
              </w:rPr>
              <w:t>2</w:t>
            </w:r>
          </w:p>
        </w:tc>
        <w:tc>
          <w:tcPr>
            <w:tcW w:w="992" w:type="dxa"/>
          </w:tcPr>
          <w:p w14:paraId="7CFFFAE0" w14:textId="77777777" w:rsidR="0024540E" w:rsidRPr="00076F3D" w:rsidRDefault="0024540E" w:rsidP="005E5D02">
            <w:pPr>
              <w:adjustRightInd w:val="0"/>
              <w:jc w:val="center"/>
              <w:rPr>
                <w:sz w:val="16"/>
                <w:szCs w:val="16"/>
              </w:rPr>
            </w:pPr>
          </w:p>
        </w:tc>
        <w:tc>
          <w:tcPr>
            <w:tcW w:w="993" w:type="dxa"/>
          </w:tcPr>
          <w:p w14:paraId="0A8CCBB2" w14:textId="77777777" w:rsidR="0024540E" w:rsidRPr="00076F3D" w:rsidRDefault="0024540E" w:rsidP="005E5D02">
            <w:pPr>
              <w:adjustRightInd w:val="0"/>
              <w:jc w:val="center"/>
              <w:rPr>
                <w:sz w:val="16"/>
                <w:szCs w:val="16"/>
              </w:rPr>
            </w:pPr>
          </w:p>
        </w:tc>
      </w:tr>
    </w:tbl>
    <w:p w14:paraId="00EA7570" w14:textId="77777777" w:rsidR="00313569" w:rsidRPr="0059018B" w:rsidRDefault="00313569" w:rsidP="00313569">
      <w:pPr>
        <w:pStyle w:val="Nivel2"/>
        <w:tabs>
          <w:tab w:val="left" w:pos="567"/>
        </w:tabs>
        <w:spacing w:before="0" w:line="240" w:lineRule="auto"/>
        <w:ind w:left="567" w:right="1133" w:firstLine="0"/>
        <w:jc w:val="both"/>
        <w:rPr>
          <w:rFonts w:ascii="Times New Roman" w:hAnsi="Times New Roman" w:cs="Times New Roman"/>
          <w:sz w:val="24"/>
          <w:szCs w:val="24"/>
        </w:rPr>
      </w:pPr>
    </w:p>
    <w:p w14:paraId="6F82D31F" w14:textId="77777777" w:rsidR="00313569" w:rsidRPr="0059018B" w:rsidRDefault="00313569" w:rsidP="00313569">
      <w:pPr>
        <w:pStyle w:val="Nivel2"/>
        <w:tabs>
          <w:tab w:val="left" w:pos="567"/>
        </w:tabs>
        <w:spacing w:before="0" w:line="240" w:lineRule="auto"/>
        <w:ind w:left="567" w:right="1133" w:firstLine="0"/>
        <w:jc w:val="both"/>
        <w:rPr>
          <w:rFonts w:ascii="Times New Roman" w:hAnsi="Times New Roman" w:cs="Times New Roman"/>
          <w:sz w:val="24"/>
          <w:szCs w:val="24"/>
        </w:rPr>
      </w:pPr>
    </w:p>
    <w:p w14:paraId="349997A6" w14:textId="3DDDB649" w:rsidR="007E2E4D" w:rsidRPr="0059018B" w:rsidRDefault="007E2E4D" w:rsidP="00313569">
      <w:pPr>
        <w:pStyle w:val="Nivel2"/>
        <w:numPr>
          <w:ilvl w:val="1"/>
          <w:numId w:val="3"/>
        </w:numPr>
        <w:tabs>
          <w:tab w:val="left" w:pos="567"/>
        </w:tabs>
        <w:spacing w:before="0" w:line="240" w:lineRule="auto"/>
        <w:ind w:left="567" w:right="1133" w:firstLine="0"/>
        <w:jc w:val="both"/>
        <w:rPr>
          <w:rFonts w:ascii="Times New Roman" w:hAnsi="Times New Roman" w:cs="Times New Roman"/>
          <w:sz w:val="24"/>
          <w:szCs w:val="24"/>
        </w:rPr>
      </w:pPr>
      <w:r w:rsidRPr="0059018B">
        <w:rPr>
          <w:rFonts w:ascii="Times New Roman" w:hAnsi="Times New Roman" w:cs="Times New Roman"/>
          <w:sz w:val="24"/>
          <w:szCs w:val="24"/>
        </w:rPr>
        <w:t>Vinculam esta contratação, independentemente de transcrição:</w:t>
      </w:r>
    </w:p>
    <w:p w14:paraId="035B8437" w14:textId="2341AC67" w:rsidR="007E2E4D" w:rsidRPr="0059018B" w:rsidRDefault="006B522D" w:rsidP="00313569">
      <w:pPr>
        <w:pStyle w:val="Nivel3"/>
        <w:numPr>
          <w:ilvl w:val="2"/>
          <w:numId w:val="3"/>
        </w:numPr>
        <w:spacing w:after="120" w:line="240" w:lineRule="auto"/>
        <w:ind w:left="567" w:right="1133"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E2E4D" w:rsidRPr="0059018B">
        <w:rPr>
          <w:rFonts w:ascii="Times New Roman" w:hAnsi="Times New Roman" w:cs="Times New Roman"/>
          <w:sz w:val="24"/>
          <w:szCs w:val="24"/>
        </w:rPr>
        <w:t>O Termo de Referência;</w:t>
      </w:r>
    </w:p>
    <w:p w14:paraId="68EBDB57" w14:textId="012FD66C" w:rsidR="007E2E4D" w:rsidRPr="0059018B" w:rsidRDefault="006B522D" w:rsidP="00313569">
      <w:pPr>
        <w:pStyle w:val="Nivel3"/>
        <w:numPr>
          <w:ilvl w:val="2"/>
          <w:numId w:val="3"/>
        </w:numPr>
        <w:spacing w:after="120" w:line="240" w:lineRule="auto"/>
        <w:ind w:left="567" w:right="1133"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E2E4D" w:rsidRPr="0059018B">
        <w:rPr>
          <w:rFonts w:ascii="Times New Roman" w:hAnsi="Times New Roman" w:cs="Times New Roman"/>
          <w:sz w:val="24"/>
          <w:szCs w:val="24"/>
        </w:rPr>
        <w:t>O Edital da Licitação;</w:t>
      </w:r>
    </w:p>
    <w:p w14:paraId="3B4A7CA3" w14:textId="7D6A420F" w:rsidR="007E2E4D" w:rsidRPr="0059018B" w:rsidRDefault="006B522D" w:rsidP="00313569">
      <w:pPr>
        <w:pStyle w:val="Nivel3"/>
        <w:numPr>
          <w:ilvl w:val="2"/>
          <w:numId w:val="3"/>
        </w:numPr>
        <w:spacing w:after="120" w:line="240" w:lineRule="auto"/>
        <w:ind w:left="567" w:right="1133"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E2E4D" w:rsidRPr="0059018B">
        <w:rPr>
          <w:rFonts w:ascii="Times New Roman" w:hAnsi="Times New Roman" w:cs="Times New Roman"/>
          <w:sz w:val="24"/>
          <w:szCs w:val="24"/>
        </w:rPr>
        <w:t>A Proposta do contratado;</w:t>
      </w:r>
    </w:p>
    <w:p w14:paraId="339C3F80" w14:textId="3062343D" w:rsidR="007E2E4D" w:rsidRDefault="006B522D" w:rsidP="00313569">
      <w:pPr>
        <w:pStyle w:val="Nivel3"/>
        <w:numPr>
          <w:ilvl w:val="2"/>
          <w:numId w:val="3"/>
        </w:numPr>
        <w:spacing w:after="120" w:line="240" w:lineRule="auto"/>
        <w:ind w:left="567" w:right="1133"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E2E4D" w:rsidRPr="0059018B">
        <w:rPr>
          <w:rFonts w:ascii="Times New Roman" w:hAnsi="Times New Roman" w:cs="Times New Roman"/>
          <w:sz w:val="24"/>
          <w:szCs w:val="24"/>
        </w:rPr>
        <w:t>Eventuais anexos dos documentos supracitados.</w:t>
      </w:r>
    </w:p>
    <w:p w14:paraId="787C3268" w14:textId="30DF294F" w:rsidR="002E3EDE" w:rsidRPr="00494EA1" w:rsidRDefault="002E3EDE" w:rsidP="002E3EDE">
      <w:pPr>
        <w:spacing w:line="240" w:lineRule="auto"/>
        <w:ind w:left="567" w:right="0"/>
        <w:jc w:val="both"/>
        <w:rPr>
          <w:sz w:val="24"/>
          <w:szCs w:val="24"/>
        </w:rPr>
      </w:pPr>
      <w:r>
        <w:rPr>
          <w:sz w:val="24"/>
          <w:szCs w:val="24"/>
        </w:rPr>
        <w:t>1</w:t>
      </w:r>
      <w:r w:rsidRPr="00494EA1">
        <w:rPr>
          <w:sz w:val="24"/>
          <w:szCs w:val="24"/>
        </w:rPr>
        <w:t>.</w:t>
      </w:r>
      <w:r>
        <w:rPr>
          <w:sz w:val="24"/>
          <w:szCs w:val="24"/>
        </w:rPr>
        <w:t>4</w:t>
      </w:r>
      <w:r w:rsidRPr="00494EA1">
        <w:rPr>
          <w:sz w:val="24"/>
          <w:szCs w:val="24"/>
        </w:rPr>
        <w:t xml:space="preserve">.Os preços inicialmente contratados são fixos e irreajustáveis no prazo de um ano contado da data do orçamento </w:t>
      </w:r>
      <w:r w:rsidRPr="00B11567">
        <w:rPr>
          <w:sz w:val="24"/>
          <w:szCs w:val="24"/>
        </w:rPr>
        <w:t>estimado, em 0</w:t>
      </w:r>
      <w:r w:rsidR="00B11567" w:rsidRPr="00B11567">
        <w:rPr>
          <w:sz w:val="24"/>
          <w:szCs w:val="24"/>
        </w:rPr>
        <w:t>5</w:t>
      </w:r>
      <w:r w:rsidRPr="00B11567">
        <w:rPr>
          <w:sz w:val="24"/>
          <w:szCs w:val="24"/>
        </w:rPr>
        <w:t>/0</w:t>
      </w:r>
      <w:r w:rsidR="00B11567" w:rsidRPr="00B11567">
        <w:rPr>
          <w:sz w:val="24"/>
          <w:szCs w:val="24"/>
        </w:rPr>
        <w:t>3</w:t>
      </w:r>
      <w:r w:rsidRPr="00B11567">
        <w:rPr>
          <w:sz w:val="24"/>
          <w:szCs w:val="24"/>
        </w:rPr>
        <w:t>/2024.</w:t>
      </w:r>
    </w:p>
    <w:p w14:paraId="38DA05F4" w14:textId="77777777" w:rsidR="007E2E4D" w:rsidRPr="0059018B" w:rsidRDefault="007E2E4D" w:rsidP="00313569">
      <w:pPr>
        <w:numPr>
          <w:ilvl w:val="0"/>
          <w:numId w:val="26"/>
        </w:numPr>
        <w:tabs>
          <w:tab w:val="left" w:pos="567"/>
        </w:tabs>
        <w:autoSpaceDN w:val="0"/>
        <w:spacing w:before="240" w:after="240" w:line="240" w:lineRule="auto"/>
        <w:ind w:left="567" w:right="1133" w:firstLine="0"/>
        <w:contextualSpacing/>
        <w:jc w:val="both"/>
        <w:rPr>
          <w:b/>
          <w:sz w:val="24"/>
          <w:szCs w:val="24"/>
        </w:rPr>
      </w:pPr>
      <w:r w:rsidRPr="0059018B">
        <w:rPr>
          <w:b/>
          <w:sz w:val="24"/>
          <w:szCs w:val="24"/>
        </w:rPr>
        <w:t>CLÁUSULA SEGUNDA – VIGÊNCIA  E PRORROGAÇÃO</w:t>
      </w:r>
    </w:p>
    <w:p w14:paraId="1F232BD2" w14:textId="24BB712E" w:rsidR="007E2E4D" w:rsidRPr="0059018B" w:rsidRDefault="006B522D" w:rsidP="00313569">
      <w:pPr>
        <w:pStyle w:val="Nivel2"/>
        <w:spacing w:line="240" w:lineRule="auto"/>
        <w:ind w:left="567" w:right="1133"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2.1. </w:t>
      </w:r>
      <w:r w:rsidR="007E2E4D" w:rsidRPr="0059018B">
        <w:rPr>
          <w:rFonts w:ascii="Times New Roman" w:hAnsi="Times New Roman" w:cs="Times New Roman"/>
          <w:sz w:val="24"/>
          <w:szCs w:val="24"/>
        </w:rPr>
        <w:t xml:space="preserve">O prazo de vigência da contratação é </w:t>
      </w:r>
      <w:proofErr w:type="spellStart"/>
      <w:r w:rsidR="00461CE0" w:rsidRPr="0059018B">
        <w:rPr>
          <w:rFonts w:ascii="Times New Roman" w:hAnsi="Times New Roman" w:cs="Times New Roman"/>
          <w:sz w:val="24"/>
          <w:szCs w:val="24"/>
        </w:rPr>
        <w:t>é</w:t>
      </w:r>
      <w:proofErr w:type="spellEnd"/>
      <w:r w:rsidR="00461CE0" w:rsidRPr="0059018B">
        <w:rPr>
          <w:rFonts w:ascii="Times New Roman" w:hAnsi="Times New Roman" w:cs="Times New Roman"/>
          <w:sz w:val="24"/>
          <w:szCs w:val="24"/>
        </w:rPr>
        <w:t xml:space="preserve"> aquele fixado no Termo de Referência</w:t>
      </w:r>
      <w:r w:rsidR="007E2E4D" w:rsidRPr="0059018B">
        <w:rPr>
          <w:rFonts w:ascii="Times New Roman" w:hAnsi="Times New Roman" w:cs="Times New Roman"/>
          <w:i/>
          <w:color w:val="auto"/>
          <w:sz w:val="24"/>
          <w:szCs w:val="24"/>
        </w:rPr>
        <w:t xml:space="preserve">, </w:t>
      </w:r>
      <w:r w:rsidR="007E2E4D" w:rsidRPr="0059018B">
        <w:rPr>
          <w:rFonts w:ascii="Times New Roman" w:hAnsi="Times New Roman" w:cs="Times New Roman"/>
          <w:color w:val="auto"/>
          <w:sz w:val="24"/>
          <w:szCs w:val="24"/>
        </w:rPr>
        <w:t>prorrogável</w:t>
      </w:r>
      <w:r w:rsidR="007E2E4D" w:rsidRPr="0059018B">
        <w:rPr>
          <w:rFonts w:ascii="Times New Roman" w:hAnsi="Times New Roman" w:cs="Times New Roman"/>
          <w:sz w:val="24"/>
          <w:szCs w:val="24"/>
        </w:rPr>
        <w:t xml:space="preserve">, na forma dos </w:t>
      </w:r>
      <w:hyperlink r:id="rId61" w:anchor="art106" w:history="1">
        <w:r w:rsidR="007E2E4D" w:rsidRPr="0059018B">
          <w:rPr>
            <w:rStyle w:val="Hyperlink"/>
            <w:rFonts w:ascii="Times New Roman" w:hAnsi="Times New Roman" w:cs="Times New Roman"/>
            <w:sz w:val="24"/>
            <w:szCs w:val="24"/>
          </w:rPr>
          <w:t>artigos 106 e 107 da Lei n° 14.133, de 2021.</w:t>
        </w:r>
      </w:hyperlink>
    </w:p>
    <w:p w14:paraId="144F219A" w14:textId="496A5194" w:rsidR="00461CE0" w:rsidRPr="0059018B" w:rsidRDefault="006B522D" w:rsidP="00313569">
      <w:pPr>
        <w:pStyle w:val="Nivel2"/>
        <w:spacing w:line="240" w:lineRule="auto"/>
        <w:ind w:left="567" w:right="1133"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2.2. </w:t>
      </w:r>
      <w:r w:rsidR="00461CE0" w:rsidRPr="0059018B">
        <w:rPr>
          <w:rFonts w:ascii="Times New Roman" w:hAnsi="Times New Roman" w:cs="Times New Roman"/>
          <w:sz w:val="24"/>
          <w:szCs w:val="24"/>
        </w:rPr>
        <w:t>O valor do presente Termo de Contrato é de R$ ............ (...............).</w:t>
      </w:r>
    </w:p>
    <w:p w14:paraId="6FE2D691" w14:textId="207F2991" w:rsidR="007E2E4D" w:rsidRPr="0059018B" w:rsidRDefault="0071206E" w:rsidP="00313569">
      <w:pPr>
        <w:pStyle w:val="Nivel2"/>
        <w:spacing w:line="240" w:lineRule="auto"/>
        <w:ind w:left="567" w:right="1133"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2.3. </w:t>
      </w:r>
      <w:r w:rsidR="00461CE0" w:rsidRPr="0059018B">
        <w:rPr>
          <w:rFonts w:ascii="Times New Roman" w:hAnsi="Times New Roman" w:cs="Times New Roman"/>
          <w:sz w:val="24"/>
          <w:szCs w:val="24"/>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74388896" w14:textId="77777777" w:rsidR="00461CE0" w:rsidRPr="0059018B" w:rsidRDefault="00461CE0" w:rsidP="00313569">
      <w:pPr>
        <w:pStyle w:val="Nivel2"/>
        <w:spacing w:line="240" w:lineRule="auto"/>
        <w:ind w:left="567" w:right="1133" w:firstLine="0"/>
        <w:jc w:val="both"/>
        <w:rPr>
          <w:rFonts w:ascii="Times New Roman" w:hAnsi="Times New Roman" w:cs="Times New Roman"/>
          <w:sz w:val="24"/>
          <w:szCs w:val="24"/>
        </w:rPr>
      </w:pPr>
    </w:p>
    <w:p w14:paraId="5276ED78" w14:textId="77777777" w:rsidR="007E2E4D" w:rsidRPr="0059018B" w:rsidRDefault="007E2E4D" w:rsidP="00313569">
      <w:pPr>
        <w:numPr>
          <w:ilvl w:val="0"/>
          <w:numId w:val="26"/>
        </w:numPr>
        <w:autoSpaceDN w:val="0"/>
        <w:spacing w:before="240" w:after="240" w:line="240" w:lineRule="auto"/>
        <w:ind w:left="567" w:right="1133" w:firstLine="0"/>
        <w:contextualSpacing/>
        <w:jc w:val="both"/>
        <w:rPr>
          <w:b/>
          <w:sz w:val="24"/>
          <w:szCs w:val="24"/>
        </w:rPr>
      </w:pPr>
      <w:r w:rsidRPr="0059018B">
        <w:rPr>
          <w:b/>
          <w:sz w:val="24"/>
          <w:szCs w:val="24"/>
        </w:rPr>
        <w:t>CLÁUSULA QUARTA – DOTAÇÃO ORÇAMENTÁRIA</w:t>
      </w:r>
    </w:p>
    <w:p w14:paraId="378103DD" w14:textId="5D70F5EE" w:rsidR="007E2E4D" w:rsidRPr="0059018B" w:rsidRDefault="0071206E" w:rsidP="00313569">
      <w:pPr>
        <w:pStyle w:val="Nivel2"/>
        <w:spacing w:line="240" w:lineRule="auto"/>
        <w:ind w:left="567" w:right="1133"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3.1. </w:t>
      </w:r>
      <w:r w:rsidR="007E2E4D" w:rsidRPr="0059018B">
        <w:rPr>
          <w:rFonts w:ascii="Times New Roman" w:hAnsi="Times New Roman" w:cs="Times New Roman"/>
          <w:sz w:val="24"/>
          <w:szCs w:val="24"/>
        </w:rPr>
        <w:t>As despesas decorrentes da presente contratação correrão à conta de recursos específicos consignados no Orçamento Geral da União deste exercício, na dotação abaixo discriminada:</w:t>
      </w:r>
    </w:p>
    <w:p w14:paraId="6B7E0502" w14:textId="77777777" w:rsidR="007E2E4D" w:rsidRPr="0059018B" w:rsidRDefault="007E2E4D" w:rsidP="00313569">
      <w:pPr>
        <w:pStyle w:val="Nivel3"/>
        <w:spacing w:line="240" w:lineRule="auto"/>
        <w:ind w:left="567" w:right="1133"/>
        <w:jc w:val="both"/>
        <w:rPr>
          <w:rFonts w:ascii="Times New Roman" w:hAnsi="Times New Roman" w:cs="Times New Roman"/>
          <w:sz w:val="24"/>
          <w:szCs w:val="24"/>
        </w:rPr>
      </w:pPr>
      <w:r w:rsidRPr="0059018B">
        <w:rPr>
          <w:rFonts w:ascii="Times New Roman" w:hAnsi="Times New Roman" w:cs="Times New Roman"/>
          <w:sz w:val="24"/>
          <w:szCs w:val="24"/>
        </w:rPr>
        <w:t xml:space="preserve">Gestão/Unidade: </w:t>
      </w:r>
    </w:p>
    <w:p w14:paraId="5C9301C1" w14:textId="77777777" w:rsidR="007E2E4D" w:rsidRPr="0059018B" w:rsidRDefault="007E2E4D" w:rsidP="00313569">
      <w:pPr>
        <w:pStyle w:val="Nivel3"/>
        <w:spacing w:line="240" w:lineRule="auto"/>
        <w:ind w:left="567" w:right="1133"/>
        <w:jc w:val="both"/>
        <w:rPr>
          <w:rFonts w:ascii="Times New Roman" w:hAnsi="Times New Roman" w:cs="Times New Roman"/>
          <w:sz w:val="24"/>
          <w:szCs w:val="24"/>
        </w:rPr>
      </w:pPr>
      <w:r w:rsidRPr="0059018B">
        <w:rPr>
          <w:rFonts w:ascii="Times New Roman" w:hAnsi="Times New Roman" w:cs="Times New Roman"/>
          <w:sz w:val="24"/>
          <w:szCs w:val="24"/>
        </w:rPr>
        <w:t xml:space="preserve">Fonte de Recursos:  </w:t>
      </w:r>
    </w:p>
    <w:p w14:paraId="0EB735D6" w14:textId="77777777" w:rsidR="007E2E4D" w:rsidRPr="0059018B" w:rsidRDefault="007E2E4D" w:rsidP="00313569">
      <w:pPr>
        <w:pStyle w:val="Nivel3"/>
        <w:spacing w:line="240" w:lineRule="auto"/>
        <w:ind w:left="567" w:right="1133"/>
        <w:jc w:val="both"/>
        <w:rPr>
          <w:rFonts w:ascii="Times New Roman" w:hAnsi="Times New Roman" w:cs="Times New Roman"/>
          <w:sz w:val="24"/>
          <w:szCs w:val="24"/>
        </w:rPr>
      </w:pPr>
      <w:r w:rsidRPr="0059018B">
        <w:rPr>
          <w:rFonts w:ascii="Times New Roman" w:hAnsi="Times New Roman" w:cs="Times New Roman"/>
          <w:sz w:val="24"/>
          <w:szCs w:val="24"/>
        </w:rPr>
        <w:t xml:space="preserve">Programa de Trabalho: </w:t>
      </w:r>
    </w:p>
    <w:p w14:paraId="25991BB9" w14:textId="77777777" w:rsidR="007E2E4D" w:rsidRPr="0059018B" w:rsidRDefault="007E2E4D" w:rsidP="00313569">
      <w:pPr>
        <w:pStyle w:val="Nivel3"/>
        <w:spacing w:line="240" w:lineRule="auto"/>
        <w:ind w:left="567" w:right="1133"/>
        <w:jc w:val="both"/>
        <w:rPr>
          <w:rFonts w:ascii="Times New Roman" w:hAnsi="Times New Roman" w:cs="Times New Roman"/>
          <w:sz w:val="24"/>
          <w:szCs w:val="24"/>
        </w:rPr>
      </w:pPr>
      <w:r w:rsidRPr="0059018B">
        <w:rPr>
          <w:rFonts w:ascii="Times New Roman" w:hAnsi="Times New Roman" w:cs="Times New Roman"/>
          <w:sz w:val="24"/>
          <w:szCs w:val="24"/>
        </w:rPr>
        <w:t xml:space="preserve">Elemento de Despesa: </w:t>
      </w:r>
    </w:p>
    <w:p w14:paraId="7DC95EE5" w14:textId="77777777" w:rsidR="007E2E4D" w:rsidRPr="0059018B" w:rsidRDefault="007E2E4D" w:rsidP="00313569">
      <w:pPr>
        <w:pStyle w:val="Nivel3"/>
        <w:spacing w:line="240" w:lineRule="auto"/>
        <w:ind w:left="567" w:right="1133"/>
        <w:jc w:val="both"/>
        <w:rPr>
          <w:rFonts w:ascii="Times New Roman" w:hAnsi="Times New Roman" w:cs="Times New Roman"/>
          <w:sz w:val="24"/>
          <w:szCs w:val="24"/>
        </w:rPr>
      </w:pPr>
      <w:r w:rsidRPr="0059018B">
        <w:rPr>
          <w:rFonts w:ascii="Times New Roman" w:hAnsi="Times New Roman" w:cs="Times New Roman"/>
          <w:sz w:val="24"/>
          <w:szCs w:val="24"/>
        </w:rPr>
        <w:t xml:space="preserve">Plano Interno: </w:t>
      </w:r>
    </w:p>
    <w:p w14:paraId="314A7D77" w14:textId="45E6AD25" w:rsidR="007E2E4D" w:rsidRPr="0059018B" w:rsidRDefault="0071206E" w:rsidP="00313569">
      <w:pPr>
        <w:spacing w:line="240" w:lineRule="auto"/>
        <w:ind w:left="567" w:right="1133"/>
        <w:jc w:val="both"/>
        <w:rPr>
          <w:sz w:val="24"/>
          <w:szCs w:val="24"/>
        </w:rPr>
      </w:pPr>
      <w:r w:rsidRPr="0059018B">
        <w:rPr>
          <w:sz w:val="24"/>
          <w:szCs w:val="24"/>
        </w:rPr>
        <w:t xml:space="preserve">    </w:t>
      </w:r>
      <w:r w:rsidR="007E2E4D" w:rsidRPr="0059018B">
        <w:rPr>
          <w:sz w:val="24"/>
          <w:szCs w:val="24"/>
        </w:rPr>
        <w:t>Nota de Empenho</w:t>
      </w:r>
    </w:p>
    <w:p w14:paraId="11BC04E4" w14:textId="6C6E174E" w:rsidR="007E2E4D" w:rsidRPr="0059018B" w:rsidRDefault="0071206E" w:rsidP="00313569">
      <w:pPr>
        <w:spacing w:line="240" w:lineRule="auto"/>
        <w:ind w:left="567" w:right="1133"/>
        <w:jc w:val="both"/>
        <w:rPr>
          <w:sz w:val="24"/>
          <w:szCs w:val="24"/>
        </w:rPr>
      </w:pPr>
      <w:r w:rsidRPr="0059018B">
        <w:rPr>
          <w:sz w:val="24"/>
          <w:szCs w:val="24"/>
        </w:rPr>
        <w:t xml:space="preserve">3.2. </w:t>
      </w:r>
      <w:r w:rsidR="007E2E4D" w:rsidRPr="0059018B">
        <w:rPr>
          <w:sz w:val="24"/>
          <w:szCs w:val="24"/>
        </w:rPr>
        <w:t>A dotação relativa aos exercícios financeiros subsequentes será indicada após aprovação da Lei Orçamentária respectiva e liberação dos créditos correspondentes, mediante apostilamento</w:t>
      </w:r>
      <w:r w:rsidRPr="0059018B">
        <w:rPr>
          <w:sz w:val="24"/>
          <w:szCs w:val="24"/>
        </w:rPr>
        <w:t>.</w:t>
      </w:r>
    </w:p>
    <w:p w14:paraId="5680F00A" w14:textId="77777777" w:rsidR="0071206E" w:rsidRPr="0059018B" w:rsidRDefault="0071206E" w:rsidP="00313569">
      <w:pPr>
        <w:spacing w:line="240" w:lineRule="auto"/>
        <w:ind w:left="567" w:right="1133"/>
        <w:jc w:val="both"/>
        <w:rPr>
          <w:sz w:val="24"/>
          <w:szCs w:val="24"/>
        </w:rPr>
      </w:pPr>
    </w:p>
    <w:p w14:paraId="75145D51" w14:textId="005E6CDB" w:rsidR="007E2E4D" w:rsidRPr="0059018B" w:rsidRDefault="007E2E4D" w:rsidP="00313569">
      <w:pPr>
        <w:numPr>
          <w:ilvl w:val="0"/>
          <w:numId w:val="26"/>
        </w:numPr>
        <w:autoSpaceDN w:val="0"/>
        <w:spacing w:before="240" w:after="240" w:line="240" w:lineRule="auto"/>
        <w:ind w:left="567" w:right="1133" w:firstLine="0"/>
        <w:contextualSpacing/>
        <w:jc w:val="both"/>
        <w:rPr>
          <w:b/>
          <w:sz w:val="24"/>
          <w:szCs w:val="24"/>
        </w:rPr>
      </w:pPr>
      <w:r w:rsidRPr="0059018B">
        <w:rPr>
          <w:b/>
          <w:sz w:val="24"/>
          <w:szCs w:val="24"/>
        </w:rPr>
        <w:t>CLÁUSULA QUINTA – PAGAMENTO</w:t>
      </w:r>
    </w:p>
    <w:p w14:paraId="4182CF32" w14:textId="77777777" w:rsidR="0071206E" w:rsidRPr="0059018B" w:rsidRDefault="0071206E" w:rsidP="00313569">
      <w:pPr>
        <w:autoSpaceDN w:val="0"/>
        <w:spacing w:before="240" w:after="240" w:line="240" w:lineRule="auto"/>
        <w:ind w:left="567" w:right="1133"/>
        <w:contextualSpacing/>
        <w:jc w:val="both"/>
        <w:rPr>
          <w:b/>
          <w:sz w:val="24"/>
          <w:szCs w:val="24"/>
        </w:rPr>
      </w:pPr>
    </w:p>
    <w:p w14:paraId="294CD900" w14:textId="77777777" w:rsidR="007E2E4D" w:rsidRPr="0059018B" w:rsidRDefault="007E2E4D" w:rsidP="00313569">
      <w:pPr>
        <w:spacing w:line="240" w:lineRule="auto"/>
        <w:ind w:left="567" w:right="1133"/>
        <w:jc w:val="both"/>
        <w:rPr>
          <w:sz w:val="24"/>
          <w:szCs w:val="24"/>
        </w:rPr>
      </w:pPr>
      <w:r w:rsidRPr="0059018B">
        <w:rPr>
          <w:sz w:val="24"/>
          <w:szCs w:val="24"/>
        </w:rPr>
        <w:t>4.1. O prazo para pagamento e demais condições a ele referentes encontram-se no Termo de Referência.</w:t>
      </w:r>
    </w:p>
    <w:p w14:paraId="042D901F" w14:textId="77777777" w:rsidR="007E2E4D" w:rsidRPr="0059018B" w:rsidRDefault="007E2E4D" w:rsidP="00313569">
      <w:pPr>
        <w:spacing w:before="240" w:after="240" w:line="240" w:lineRule="auto"/>
        <w:ind w:left="567" w:right="1133"/>
        <w:jc w:val="both"/>
        <w:rPr>
          <w:b/>
          <w:sz w:val="24"/>
          <w:szCs w:val="24"/>
        </w:rPr>
      </w:pPr>
      <w:r w:rsidRPr="0059018B">
        <w:rPr>
          <w:b/>
          <w:sz w:val="24"/>
          <w:szCs w:val="24"/>
        </w:rPr>
        <w:t xml:space="preserve">5. CLÁUSULA SEXTA – REAJUSTE </w:t>
      </w:r>
    </w:p>
    <w:p w14:paraId="571B3635" w14:textId="33546C6B" w:rsidR="009D7B3D" w:rsidRPr="002E3EDE" w:rsidRDefault="007E2E4D" w:rsidP="002E3EDE">
      <w:pPr>
        <w:spacing w:before="240" w:after="240"/>
        <w:ind w:left="624" w:right="849"/>
        <w:jc w:val="both"/>
        <w:rPr>
          <w:sz w:val="24"/>
          <w:szCs w:val="24"/>
        </w:rPr>
      </w:pPr>
      <w:r w:rsidRPr="002E3EDE">
        <w:rPr>
          <w:sz w:val="24"/>
          <w:szCs w:val="24"/>
        </w:rPr>
        <w:t xml:space="preserve">5.1. </w:t>
      </w:r>
      <w:r w:rsidR="009D7B3D" w:rsidRPr="002E3EDE">
        <w:rPr>
          <w:sz w:val="24"/>
          <w:szCs w:val="24"/>
        </w:rPr>
        <w:t xml:space="preserve">Os preços inicialmente contratados são fixos e irreajustáveis no prazo de um ano contado da data do </w:t>
      </w:r>
      <w:r w:rsidR="009D7B3D" w:rsidRPr="00B11567">
        <w:rPr>
          <w:sz w:val="24"/>
          <w:szCs w:val="24"/>
        </w:rPr>
        <w:t>orçamento estimado, em 0</w:t>
      </w:r>
      <w:r w:rsidR="00B11567" w:rsidRPr="00B11567">
        <w:rPr>
          <w:sz w:val="24"/>
          <w:szCs w:val="24"/>
        </w:rPr>
        <w:t>5</w:t>
      </w:r>
      <w:r w:rsidR="009D7B3D" w:rsidRPr="00B11567">
        <w:rPr>
          <w:sz w:val="24"/>
          <w:szCs w:val="24"/>
        </w:rPr>
        <w:t>/0</w:t>
      </w:r>
      <w:r w:rsidR="00B11567" w:rsidRPr="00B11567">
        <w:rPr>
          <w:sz w:val="24"/>
          <w:szCs w:val="24"/>
        </w:rPr>
        <w:t>3</w:t>
      </w:r>
      <w:r w:rsidR="009D7B3D" w:rsidRPr="00B11567">
        <w:rPr>
          <w:sz w:val="24"/>
          <w:szCs w:val="24"/>
        </w:rPr>
        <w:t>/2024.</w:t>
      </w:r>
    </w:p>
    <w:p w14:paraId="49FB68CB" w14:textId="77777777" w:rsidR="009D7B3D" w:rsidRPr="002E3EDE" w:rsidRDefault="009D7B3D" w:rsidP="002E3EDE">
      <w:pPr>
        <w:spacing w:before="240" w:after="240"/>
        <w:ind w:left="624" w:right="849"/>
        <w:jc w:val="both"/>
        <w:rPr>
          <w:b/>
          <w:sz w:val="24"/>
          <w:szCs w:val="24"/>
        </w:rPr>
      </w:pPr>
      <w:r w:rsidRPr="002E3EDE">
        <w:rPr>
          <w:sz w:val="24"/>
          <w:szCs w:val="24"/>
        </w:rPr>
        <w:t>5.2.Após o interregno de um ano, e independentemente de pedido do contratado, os preços iniciais serão reajustados, mediante a aplicação, pelo contratante, do índice  IPCA ou o IGP-M</w:t>
      </w:r>
      <w:r w:rsidRPr="002E3EDE">
        <w:rPr>
          <w:i/>
          <w:iCs/>
          <w:sz w:val="24"/>
          <w:szCs w:val="24"/>
        </w:rPr>
        <w:t>,</w:t>
      </w:r>
      <w:r w:rsidRPr="002E3EDE">
        <w:rPr>
          <w:sz w:val="24"/>
          <w:szCs w:val="24"/>
        </w:rPr>
        <w:t xml:space="preserve"> exclusivamente para as obrigações iniciadas e concluídas após a ocorrência da anualidade.</w:t>
      </w:r>
    </w:p>
    <w:p w14:paraId="4CF00FE8" w14:textId="2B9AEC7F" w:rsidR="009D7B3D" w:rsidRPr="002E3EDE" w:rsidRDefault="009D7B3D" w:rsidP="002E3EDE">
      <w:pPr>
        <w:pStyle w:val="Nivel2"/>
        <w:spacing w:after="120" w:line="360" w:lineRule="auto"/>
        <w:ind w:left="624" w:right="0" w:firstLine="0"/>
        <w:jc w:val="both"/>
        <w:rPr>
          <w:rFonts w:ascii="Times New Roman" w:hAnsi="Times New Roman" w:cs="Times New Roman"/>
          <w:color w:val="auto"/>
          <w:sz w:val="24"/>
          <w:szCs w:val="24"/>
        </w:rPr>
      </w:pPr>
      <w:r w:rsidRPr="002E3EDE">
        <w:rPr>
          <w:rFonts w:ascii="Times New Roman" w:hAnsi="Times New Roman" w:cs="Times New Roman"/>
          <w:color w:val="auto"/>
          <w:sz w:val="24"/>
          <w:szCs w:val="24"/>
        </w:rPr>
        <w:t>5.3. Nos reajustes subsequentes ao primeiro, o interregno mínimo de um ano será contado a partir dos efeitos financeiros do último reajuste.</w:t>
      </w:r>
    </w:p>
    <w:p w14:paraId="309F2128" w14:textId="77777777" w:rsidR="009D7B3D" w:rsidRPr="002E3EDE" w:rsidRDefault="009D7B3D" w:rsidP="002E3EDE">
      <w:pPr>
        <w:pStyle w:val="Nivel2"/>
        <w:spacing w:after="120" w:line="360" w:lineRule="auto"/>
        <w:ind w:left="624" w:right="0" w:firstLine="0"/>
        <w:jc w:val="both"/>
        <w:rPr>
          <w:rFonts w:ascii="Times New Roman" w:hAnsi="Times New Roman" w:cs="Times New Roman"/>
          <w:color w:val="auto"/>
          <w:sz w:val="24"/>
          <w:szCs w:val="24"/>
        </w:rPr>
      </w:pPr>
      <w:r w:rsidRPr="002E3EDE">
        <w:rPr>
          <w:rFonts w:ascii="Times New Roman" w:hAnsi="Times New Roman" w:cs="Times New Roman"/>
          <w:color w:val="auto"/>
          <w:sz w:val="24"/>
          <w:szCs w:val="24"/>
        </w:rPr>
        <w:t>5.4. No caso de atraso ou não divulgação do(s) índice (s) de reajustamento, o contratante pagará ao contratado a importância calculada pela última variação conhecida, liquidando a diferença correspondente tão logo seja(m) divulgado(s) o(s) índice(s) definitivo(s).</w:t>
      </w:r>
      <w:r w:rsidRPr="002E3EDE">
        <w:rPr>
          <w:rFonts w:ascii="Times New Roman" w:eastAsia="Times New Roman" w:hAnsi="Times New Roman" w:cs="Times New Roman"/>
          <w:color w:val="auto"/>
          <w:sz w:val="24"/>
          <w:szCs w:val="24"/>
        </w:rPr>
        <w:t xml:space="preserve"> </w:t>
      </w:r>
    </w:p>
    <w:p w14:paraId="63C7C842" w14:textId="77777777" w:rsidR="009D7B3D" w:rsidRPr="002E3EDE" w:rsidRDefault="009D7B3D" w:rsidP="002E3EDE">
      <w:pPr>
        <w:pStyle w:val="Nivel2"/>
        <w:spacing w:after="120" w:line="360" w:lineRule="auto"/>
        <w:ind w:left="624" w:right="0" w:firstLine="0"/>
        <w:jc w:val="both"/>
        <w:rPr>
          <w:rFonts w:ascii="Times New Roman" w:hAnsi="Times New Roman" w:cs="Times New Roman"/>
          <w:color w:val="auto"/>
          <w:sz w:val="24"/>
          <w:szCs w:val="24"/>
        </w:rPr>
      </w:pPr>
      <w:r w:rsidRPr="002E3EDE">
        <w:rPr>
          <w:rFonts w:ascii="Times New Roman" w:hAnsi="Times New Roman" w:cs="Times New Roman"/>
          <w:color w:val="auto"/>
          <w:sz w:val="24"/>
          <w:szCs w:val="24"/>
        </w:rPr>
        <w:t>5.5. Nas aferições finais, o(s) índice(s) utilizado(s) para reajuste será(</w:t>
      </w:r>
      <w:proofErr w:type="spellStart"/>
      <w:r w:rsidRPr="002E3EDE">
        <w:rPr>
          <w:rFonts w:ascii="Times New Roman" w:hAnsi="Times New Roman" w:cs="Times New Roman"/>
          <w:color w:val="auto"/>
          <w:sz w:val="24"/>
          <w:szCs w:val="24"/>
        </w:rPr>
        <w:t>ão</w:t>
      </w:r>
      <w:proofErr w:type="spellEnd"/>
      <w:r w:rsidRPr="002E3EDE">
        <w:rPr>
          <w:rFonts w:ascii="Times New Roman" w:hAnsi="Times New Roman" w:cs="Times New Roman"/>
          <w:color w:val="auto"/>
          <w:sz w:val="24"/>
          <w:szCs w:val="24"/>
        </w:rPr>
        <w:t>), obrigatoriamente, o(s) definitivo(s).</w:t>
      </w:r>
    </w:p>
    <w:p w14:paraId="025A65D2" w14:textId="77777777" w:rsidR="009D7B3D" w:rsidRPr="0059018B" w:rsidRDefault="009D7B3D" w:rsidP="002E3EDE">
      <w:pPr>
        <w:pStyle w:val="Nivel2"/>
        <w:spacing w:after="120" w:line="360" w:lineRule="auto"/>
        <w:ind w:left="624" w:right="0" w:firstLine="0"/>
        <w:jc w:val="both"/>
        <w:rPr>
          <w:rFonts w:ascii="Times New Roman" w:hAnsi="Times New Roman" w:cs="Times New Roman"/>
          <w:color w:val="000000" w:themeColor="text1"/>
          <w:sz w:val="24"/>
          <w:szCs w:val="24"/>
        </w:rPr>
      </w:pPr>
      <w:r w:rsidRPr="002E3EDE">
        <w:rPr>
          <w:rFonts w:ascii="Times New Roman" w:hAnsi="Times New Roman" w:cs="Times New Roman"/>
          <w:color w:val="auto"/>
          <w:sz w:val="24"/>
          <w:szCs w:val="24"/>
        </w:rPr>
        <w:t>5.6. Caso o(s) índice(</w:t>
      </w:r>
      <w:r w:rsidRPr="0059018B">
        <w:rPr>
          <w:rFonts w:ascii="Times New Roman" w:hAnsi="Times New Roman" w:cs="Times New Roman"/>
          <w:color w:val="000000" w:themeColor="text1"/>
          <w:sz w:val="24"/>
          <w:szCs w:val="24"/>
        </w:rPr>
        <w:t>s) estabelecido(s) para reajustamento venha(m) a ser extinto(s) ou de qualquer forma não possa(m) mais ser utilizado(s), será(</w:t>
      </w:r>
      <w:proofErr w:type="spellStart"/>
      <w:r w:rsidRPr="0059018B">
        <w:rPr>
          <w:rFonts w:ascii="Times New Roman" w:hAnsi="Times New Roman" w:cs="Times New Roman"/>
          <w:color w:val="000000" w:themeColor="text1"/>
          <w:sz w:val="24"/>
          <w:szCs w:val="24"/>
        </w:rPr>
        <w:t>ão</w:t>
      </w:r>
      <w:proofErr w:type="spellEnd"/>
      <w:r w:rsidRPr="0059018B">
        <w:rPr>
          <w:rFonts w:ascii="Times New Roman" w:hAnsi="Times New Roman" w:cs="Times New Roman"/>
          <w:color w:val="000000" w:themeColor="text1"/>
          <w:sz w:val="24"/>
          <w:szCs w:val="24"/>
        </w:rPr>
        <w:t>) adotado(s), em substituição, o(s) que vier(em) a ser determinado(s) pela legislação então em vigor.</w:t>
      </w:r>
    </w:p>
    <w:p w14:paraId="6100D499" w14:textId="77777777" w:rsidR="009D7B3D" w:rsidRPr="0059018B" w:rsidRDefault="009D7B3D" w:rsidP="002E3EDE">
      <w:pPr>
        <w:pStyle w:val="Nivel2"/>
        <w:spacing w:after="120" w:line="360" w:lineRule="auto"/>
        <w:ind w:left="624" w:right="0"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5.7. Na ausência de previsão legal quanto ao índice substituto, as partes elegerão novo índice oficial, para reajustamento do preço do valor remanescente, por meio de termo aditivo. </w:t>
      </w:r>
    </w:p>
    <w:p w14:paraId="77E8CAF9" w14:textId="77777777" w:rsidR="009D7B3D" w:rsidRPr="0059018B" w:rsidRDefault="009D7B3D" w:rsidP="002E3EDE">
      <w:pPr>
        <w:pStyle w:val="Nivel2"/>
        <w:spacing w:after="120" w:line="360" w:lineRule="auto"/>
        <w:ind w:left="624" w:right="0" w:firstLine="0"/>
        <w:jc w:val="both"/>
        <w:rPr>
          <w:rFonts w:ascii="Times New Roman" w:hAnsi="Times New Roman" w:cs="Times New Roman"/>
          <w:sz w:val="24"/>
          <w:szCs w:val="24"/>
        </w:rPr>
      </w:pPr>
      <w:r w:rsidRPr="0059018B">
        <w:rPr>
          <w:rFonts w:ascii="Times New Roman" w:hAnsi="Times New Roman" w:cs="Times New Roman"/>
          <w:sz w:val="24"/>
          <w:szCs w:val="24"/>
        </w:rPr>
        <w:t>5.8.O reajuste será realizado por apostilamento.</w:t>
      </w:r>
    </w:p>
    <w:p w14:paraId="62FEB4CD" w14:textId="38BF97B0" w:rsidR="007E2E4D" w:rsidRPr="0059018B" w:rsidRDefault="009D7B3D" w:rsidP="009D7B3D">
      <w:pPr>
        <w:spacing w:line="240" w:lineRule="auto"/>
        <w:ind w:left="567" w:right="1133"/>
        <w:jc w:val="both"/>
        <w:rPr>
          <w:sz w:val="24"/>
          <w:szCs w:val="24"/>
        </w:rPr>
      </w:pPr>
      <w:r w:rsidRPr="0059018B">
        <w:rPr>
          <w:color w:val="202124"/>
          <w:sz w:val="24"/>
          <w:szCs w:val="24"/>
          <w:shd w:val="clear" w:color="auto" w:fill="FFFFFF"/>
        </w:rPr>
        <w:t>5.9. o prazo para resposta ao pedido de repactuação de preços será </w:t>
      </w:r>
      <w:r w:rsidRPr="0059018B">
        <w:rPr>
          <w:color w:val="040C28"/>
          <w:sz w:val="24"/>
          <w:szCs w:val="24"/>
        </w:rPr>
        <w:t>preferencialmente de 1 (um) mês, contado da data do fornecimento da documentação prevista no § 6º do</w:t>
      </w:r>
    </w:p>
    <w:p w14:paraId="606AF782" w14:textId="77777777" w:rsidR="007E2E4D" w:rsidRPr="0059018B" w:rsidRDefault="007E2E4D" w:rsidP="00313569">
      <w:pPr>
        <w:spacing w:before="240" w:after="240" w:line="240" w:lineRule="auto"/>
        <w:ind w:left="567" w:right="1133"/>
        <w:jc w:val="both"/>
        <w:rPr>
          <w:b/>
          <w:sz w:val="24"/>
          <w:szCs w:val="24"/>
        </w:rPr>
      </w:pPr>
      <w:r w:rsidRPr="0059018B">
        <w:rPr>
          <w:b/>
          <w:sz w:val="24"/>
          <w:szCs w:val="24"/>
        </w:rPr>
        <w:t>6. CLÁUSULA OITAVA - ENTREGA E RECEBIMENTO DO</w:t>
      </w:r>
      <w:r w:rsidRPr="0059018B">
        <w:rPr>
          <w:sz w:val="24"/>
          <w:szCs w:val="24"/>
        </w:rPr>
        <w:t xml:space="preserve"> </w:t>
      </w:r>
      <w:r w:rsidRPr="0059018B">
        <w:rPr>
          <w:b/>
          <w:sz w:val="24"/>
          <w:szCs w:val="24"/>
        </w:rPr>
        <w:t>OBJETO</w:t>
      </w:r>
    </w:p>
    <w:p w14:paraId="02A62AAB" w14:textId="77777777" w:rsidR="007E2E4D" w:rsidRPr="0059018B" w:rsidRDefault="007E2E4D" w:rsidP="00313569">
      <w:pPr>
        <w:spacing w:line="240" w:lineRule="auto"/>
        <w:ind w:left="567" w:right="1133"/>
        <w:jc w:val="both"/>
        <w:rPr>
          <w:sz w:val="24"/>
          <w:szCs w:val="24"/>
        </w:rPr>
      </w:pPr>
      <w:r w:rsidRPr="0059018B">
        <w:rPr>
          <w:sz w:val="24"/>
          <w:szCs w:val="24"/>
        </w:rPr>
        <w:t>6.1. As condições de entrega e recebimento do objeto são aquelas previstas no Termo de Referência, anexo ao Edital.</w:t>
      </w:r>
    </w:p>
    <w:p w14:paraId="3BBF9FF0" w14:textId="77777777" w:rsidR="007E2E4D" w:rsidRPr="0059018B" w:rsidRDefault="007E2E4D" w:rsidP="00313569">
      <w:pPr>
        <w:spacing w:before="240" w:after="240" w:line="240" w:lineRule="auto"/>
        <w:ind w:left="567" w:right="1133"/>
        <w:jc w:val="both"/>
        <w:rPr>
          <w:b/>
          <w:sz w:val="24"/>
          <w:szCs w:val="24"/>
        </w:rPr>
      </w:pPr>
      <w:r w:rsidRPr="0059018B">
        <w:rPr>
          <w:b/>
          <w:sz w:val="24"/>
          <w:szCs w:val="24"/>
        </w:rPr>
        <w:t>7. CLAÚSULA NONA – FISCALIZAÇÃO</w:t>
      </w:r>
    </w:p>
    <w:p w14:paraId="41678E69" w14:textId="77777777" w:rsidR="007E2E4D" w:rsidRPr="0059018B" w:rsidRDefault="007E2E4D" w:rsidP="00313569">
      <w:pPr>
        <w:spacing w:line="240" w:lineRule="auto"/>
        <w:ind w:left="567" w:right="1133"/>
        <w:jc w:val="both"/>
        <w:rPr>
          <w:sz w:val="24"/>
          <w:szCs w:val="24"/>
        </w:rPr>
      </w:pPr>
      <w:r w:rsidRPr="0059018B">
        <w:rPr>
          <w:sz w:val="24"/>
          <w:szCs w:val="24"/>
        </w:rPr>
        <w:lastRenderedPageBreak/>
        <w:t>7.1. A fiscalização da execução do objeto será efetuada por Comissão/Representante designado pela CONTRATANTE, na forma estabelecida no Termo de Referência, anexo do Edital.</w:t>
      </w:r>
    </w:p>
    <w:p w14:paraId="3CCF22EB" w14:textId="77777777" w:rsidR="007E2E4D" w:rsidRPr="0059018B" w:rsidRDefault="007E2E4D" w:rsidP="00313569">
      <w:pPr>
        <w:spacing w:before="240" w:after="240" w:line="240" w:lineRule="auto"/>
        <w:ind w:left="567" w:right="1133"/>
        <w:jc w:val="both"/>
        <w:rPr>
          <w:b/>
          <w:sz w:val="24"/>
          <w:szCs w:val="24"/>
        </w:rPr>
      </w:pPr>
      <w:r w:rsidRPr="0059018B">
        <w:rPr>
          <w:b/>
          <w:sz w:val="24"/>
          <w:szCs w:val="24"/>
        </w:rPr>
        <w:t>8. CLÁUSULA DÉCIMA – OBRIGAÇÕES DA CONTRATANTE E DA CONTRATADA</w:t>
      </w:r>
    </w:p>
    <w:p w14:paraId="717B63DD" w14:textId="77777777" w:rsidR="007E2E4D" w:rsidRPr="0059018B" w:rsidRDefault="007E2E4D" w:rsidP="00313569">
      <w:pPr>
        <w:spacing w:line="240" w:lineRule="auto"/>
        <w:ind w:left="567" w:right="1133"/>
        <w:jc w:val="both"/>
        <w:rPr>
          <w:sz w:val="24"/>
          <w:szCs w:val="24"/>
        </w:rPr>
      </w:pPr>
      <w:r w:rsidRPr="0059018B">
        <w:rPr>
          <w:sz w:val="24"/>
          <w:szCs w:val="24"/>
        </w:rPr>
        <w:t>8.1. As obrigações da CONTRATANTE e da CONTRATADA são aquelas previstas no Termo de Referência, anexo do Edital.</w:t>
      </w:r>
    </w:p>
    <w:p w14:paraId="25B314F7" w14:textId="77777777" w:rsidR="007E2E4D" w:rsidRPr="0059018B" w:rsidRDefault="007E2E4D" w:rsidP="00313569">
      <w:pPr>
        <w:spacing w:before="240" w:after="240" w:line="240" w:lineRule="auto"/>
        <w:ind w:left="567" w:right="1133"/>
        <w:jc w:val="both"/>
        <w:rPr>
          <w:b/>
          <w:sz w:val="24"/>
          <w:szCs w:val="24"/>
        </w:rPr>
      </w:pPr>
      <w:r w:rsidRPr="0059018B">
        <w:rPr>
          <w:b/>
          <w:sz w:val="24"/>
          <w:szCs w:val="24"/>
        </w:rPr>
        <w:t>9. CLÁUSULA DÉCIMA PRIMEIRA – SANÇÕES ADMINISTRATIVAS</w:t>
      </w:r>
    </w:p>
    <w:p w14:paraId="62380EFC" w14:textId="77777777" w:rsidR="007E2E4D" w:rsidRPr="0059018B" w:rsidRDefault="007E2E4D" w:rsidP="00313569">
      <w:pPr>
        <w:spacing w:line="240" w:lineRule="auto"/>
        <w:ind w:left="567" w:right="1133"/>
        <w:jc w:val="both"/>
        <w:rPr>
          <w:sz w:val="24"/>
          <w:szCs w:val="24"/>
        </w:rPr>
      </w:pPr>
      <w:r w:rsidRPr="0059018B">
        <w:rPr>
          <w:sz w:val="24"/>
          <w:szCs w:val="24"/>
        </w:rPr>
        <w:t xml:space="preserve">9.1. As sanções referentes à execução do contrato são aquelas previstas no Termo de Referência, anexo do Edital. </w:t>
      </w:r>
    </w:p>
    <w:p w14:paraId="76671D9F" w14:textId="77777777" w:rsidR="007E2E4D" w:rsidRPr="0059018B" w:rsidRDefault="007E2E4D" w:rsidP="00313569">
      <w:pPr>
        <w:spacing w:before="240" w:line="240" w:lineRule="auto"/>
        <w:ind w:left="567" w:right="1133"/>
        <w:jc w:val="both"/>
        <w:rPr>
          <w:b/>
          <w:sz w:val="24"/>
          <w:szCs w:val="24"/>
        </w:rPr>
      </w:pPr>
      <w:r w:rsidRPr="0059018B">
        <w:rPr>
          <w:b/>
          <w:sz w:val="24"/>
          <w:szCs w:val="24"/>
        </w:rPr>
        <w:t>10. CLÁUSULA DÉCIMA SEGUNDA – RESCISÃO</w:t>
      </w:r>
    </w:p>
    <w:p w14:paraId="6CE8412A" w14:textId="02F3367F" w:rsidR="007E2E4D" w:rsidRPr="0059018B" w:rsidRDefault="0071206E" w:rsidP="00313569">
      <w:pPr>
        <w:pStyle w:val="Nivel2"/>
        <w:spacing w:line="240" w:lineRule="auto"/>
        <w:ind w:left="567" w:right="1133"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10.1. </w:t>
      </w:r>
      <w:r w:rsidR="007E2E4D" w:rsidRPr="0059018B">
        <w:rPr>
          <w:rFonts w:ascii="Times New Roman" w:hAnsi="Times New Roman" w:cs="Times New Roman"/>
          <w:sz w:val="24"/>
          <w:szCs w:val="24"/>
        </w:rPr>
        <w:t>O contrato será extinto quando vencido o prazo nele estipulado, independentemente de terem sido cumpridas ou não as obrigações de ambas as partes contraentes.</w:t>
      </w:r>
    </w:p>
    <w:p w14:paraId="2518D162" w14:textId="668D0583" w:rsidR="007E2E4D" w:rsidRPr="0059018B" w:rsidRDefault="0071206E" w:rsidP="00313569">
      <w:pPr>
        <w:spacing w:line="240" w:lineRule="auto"/>
        <w:ind w:left="567" w:right="1133"/>
        <w:jc w:val="both"/>
        <w:rPr>
          <w:sz w:val="24"/>
          <w:szCs w:val="24"/>
        </w:rPr>
      </w:pPr>
      <w:r w:rsidRPr="0059018B">
        <w:rPr>
          <w:sz w:val="24"/>
          <w:szCs w:val="24"/>
        </w:rPr>
        <w:t xml:space="preserve">10.2. </w:t>
      </w:r>
      <w:r w:rsidR="007E2E4D" w:rsidRPr="0059018B">
        <w:rPr>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44257072" w14:textId="73ACC3AA" w:rsidR="007E2E4D" w:rsidRPr="0059018B" w:rsidRDefault="0071206E" w:rsidP="00313569">
      <w:pPr>
        <w:spacing w:line="240" w:lineRule="auto"/>
        <w:ind w:left="567" w:right="1133"/>
        <w:jc w:val="both"/>
        <w:rPr>
          <w:sz w:val="24"/>
          <w:szCs w:val="24"/>
        </w:rPr>
      </w:pPr>
      <w:r w:rsidRPr="0059018B">
        <w:rPr>
          <w:sz w:val="24"/>
          <w:szCs w:val="24"/>
        </w:rPr>
        <w:t xml:space="preserve">10.3. </w:t>
      </w:r>
      <w:r w:rsidR="007E2E4D" w:rsidRPr="0059018B">
        <w:rPr>
          <w:sz w:val="24"/>
          <w:szCs w:val="24"/>
        </w:rPr>
        <w:t>A extinção nesta hipótese ocorrerá na próxima data de aniversário do contrato, desde que haja a notificação do contratado pelo contratante nesse sentido com pelo menos 2 (dois) meses de antecedência desse dia.</w:t>
      </w:r>
    </w:p>
    <w:p w14:paraId="6B57A911" w14:textId="50226F6D" w:rsidR="007E2E4D" w:rsidRPr="0059018B" w:rsidRDefault="0071206E" w:rsidP="00313569">
      <w:pPr>
        <w:spacing w:line="240" w:lineRule="auto"/>
        <w:ind w:left="567" w:right="1133"/>
        <w:jc w:val="both"/>
        <w:rPr>
          <w:sz w:val="24"/>
          <w:szCs w:val="24"/>
        </w:rPr>
      </w:pPr>
      <w:r w:rsidRPr="0059018B">
        <w:rPr>
          <w:sz w:val="24"/>
          <w:szCs w:val="24"/>
        </w:rPr>
        <w:t xml:space="preserve">10.4. </w:t>
      </w:r>
      <w:r w:rsidR="007E2E4D" w:rsidRPr="0059018B">
        <w:rPr>
          <w:sz w:val="24"/>
          <w:szCs w:val="24"/>
        </w:rPr>
        <w:t>Caso a notificação da não-continuidade do contrato de que trata este subitem ocorra com menos de 2 (dois) meses da data de aniversário, a extinção contratual ocorrerá após 2 (dois) meses da data da comunicação.</w:t>
      </w:r>
    </w:p>
    <w:p w14:paraId="1CFDE159" w14:textId="0E85028D" w:rsidR="007E2E4D" w:rsidRPr="0059018B" w:rsidRDefault="0071206E" w:rsidP="00313569">
      <w:pPr>
        <w:pStyle w:val="Nivel2"/>
        <w:spacing w:before="0" w:line="240" w:lineRule="auto"/>
        <w:ind w:left="567" w:right="1133"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10.5. </w:t>
      </w:r>
      <w:r w:rsidR="007E2E4D" w:rsidRPr="0059018B">
        <w:rPr>
          <w:rFonts w:ascii="Times New Roman" w:hAnsi="Times New Roman" w:cs="Times New Roman"/>
          <w:sz w:val="24"/>
          <w:szCs w:val="24"/>
        </w:rPr>
        <w:t xml:space="preserve">O contrato poderá ser extinto antes de cumpridas as obrigações nele estipuladas, ou antes do prazo nele fixado, por algum dos motivos previstos no </w:t>
      </w:r>
      <w:hyperlink r:id="rId62" w:anchor="art137" w:history="1">
        <w:r w:rsidR="007E2E4D" w:rsidRPr="0059018B">
          <w:rPr>
            <w:rStyle w:val="Hyperlink"/>
            <w:rFonts w:ascii="Times New Roman" w:hAnsi="Times New Roman" w:cs="Times New Roman"/>
            <w:sz w:val="24"/>
            <w:szCs w:val="24"/>
          </w:rPr>
          <w:t>artigo 137 da Lei nº 14.133/21</w:t>
        </w:r>
      </w:hyperlink>
      <w:r w:rsidR="007E2E4D" w:rsidRPr="0059018B">
        <w:rPr>
          <w:rFonts w:ascii="Times New Roman" w:hAnsi="Times New Roman" w:cs="Times New Roman"/>
          <w:sz w:val="24"/>
          <w:szCs w:val="24"/>
        </w:rPr>
        <w:t xml:space="preserve">, bem como amigavelmente, </w:t>
      </w:r>
      <w:r w:rsidR="007E2E4D" w:rsidRPr="0059018B">
        <w:rPr>
          <w:rFonts w:ascii="Times New Roman" w:hAnsi="Times New Roman" w:cs="Times New Roman"/>
          <w:color w:val="000000" w:themeColor="text1"/>
          <w:sz w:val="24"/>
          <w:szCs w:val="24"/>
        </w:rPr>
        <w:t>assegurados o contraditório e a ampla defesa</w:t>
      </w:r>
      <w:r w:rsidR="007E2E4D" w:rsidRPr="0059018B">
        <w:rPr>
          <w:rFonts w:ascii="Times New Roman" w:hAnsi="Times New Roman" w:cs="Times New Roman"/>
          <w:sz w:val="24"/>
          <w:szCs w:val="24"/>
        </w:rPr>
        <w:t>.</w:t>
      </w:r>
    </w:p>
    <w:p w14:paraId="52BAC3A9" w14:textId="55EDC777" w:rsidR="007E2E4D" w:rsidRPr="0059018B" w:rsidRDefault="0071206E" w:rsidP="00313569">
      <w:pPr>
        <w:pStyle w:val="Nivel4"/>
        <w:spacing w:before="0" w:line="240" w:lineRule="auto"/>
        <w:ind w:left="567" w:right="1133"/>
        <w:jc w:val="both"/>
        <w:rPr>
          <w:rFonts w:ascii="Times New Roman" w:hAnsi="Times New Roman" w:cs="Times New Roman"/>
          <w:sz w:val="24"/>
          <w:szCs w:val="24"/>
        </w:rPr>
      </w:pPr>
      <w:r w:rsidRPr="0059018B">
        <w:rPr>
          <w:rFonts w:ascii="Times New Roman" w:hAnsi="Times New Roman" w:cs="Times New Roman"/>
          <w:sz w:val="24"/>
          <w:szCs w:val="24"/>
        </w:rPr>
        <w:t xml:space="preserve">10.6. </w:t>
      </w:r>
      <w:r w:rsidR="007E2E4D" w:rsidRPr="0059018B">
        <w:rPr>
          <w:rFonts w:ascii="Times New Roman" w:hAnsi="Times New Roman" w:cs="Times New Roman"/>
          <w:sz w:val="24"/>
          <w:szCs w:val="24"/>
        </w:rPr>
        <w:t xml:space="preserve">Nesta hipótese, aplicam-se também os </w:t>
      </w:r>
      <w:hyperlink r:id="rId63" w:anchor="art138" w:history="1">
        <w:r w:rsidR="007E2E4D" w:rsidRPr="0059018B">
          <w:rPr>
            <w:rStyle w:val="Hyperlink"/>
            <w:rFonts w:ascii="Times New Roman" w:hAnsi="Times New Roman" w:cs="Times New Roman"/>
            <w:sz w:val="24"/>
            <w:szCs w:val="24"/>
          </w:rPr>
          <w:t>artigos 138 e 139</w:t>
        </w:r>
      </w:hyperlink>
      <w:r w:rsidR="007E2E4D" w:rsidRPr="0059018B">
        <w:rPr>
          <w:rFonts w:ascii="Times New Roman" w:hAnsi="Times New Roman" w:cs="Times New Roman"/>
          <w:sz w:val="24"/>
          <w:szCs w:val="24"/>
        </w:rPr>
        <w:t xml:space="preserve"> da mesma Lei.</w:t>
      </w:r>
    </w:p>
    <w:p w14:paraId="61F10A4D" w14:textId="7941E6D9" w:rsidR="007E2E4D" w:rsidRPr="0059018B" w:rsidRDefault="0071206E" w:rsidP="00313569">
      <w:pPr>
        <w:pStyle w:val="Nivel4"/>
        <w:spacing w:before="0" w:line="240" w:lineRule="auto"/>
        <w:ind w:left="567" w:right="1133"/>
        <w:jc w:val="both"/>
        <w:rPr>
          <w:rFonts w:ascii="Times New Roman" w:hAnsi="Times New Roman" w:cs="Times New Roman"/>
          <w:color w:val="000000" w:themeColor="text1"/>
          <w:sz w:val="24"/>
          <w:szCs w:val="24"/>
        </w:rPr>
      </w:pPr>
      <w:r w:rsidRPr="0059018B">
        <w:rPr>
          <w:rFonts w:ascii="Times New Roman" w:hAnsi="Times New Roman" w:cs="Times New Roman"/>
          <w:sz w:val="24"/>
          <w:szCs w:val="24"/>
        </w:rPr>
        <w:t xml:space="preserve">10.7. </w:t>
      </w:r>
      <w:r w:rsidR="007E2E4D" w:rsidRPr="0059018B">
        <w:rPr>
          <w:rFonts w:ascii="Times New Roman" w:hAnsi="Times New Roman" w:cs="Times New Roman"/>
          <w:sz w:val="24"/>
          <w:szCs w:val="24"/>
        </w:rPr>
        <w:t xml:space="preserve">A </w:t>
      </w:r>
      <w:r w:rsidR="007E2E4D" w:rsidRPr="0059018B">
        <w:rPr>
          <w:rFonts w:ascii="Times New Roman" w:hAnsi="Times New Roman" w:cs="Times New Roman"/>
          <w:color w:val="000000" w:themeColor="text1"/>
          <w:sz w:val="24"/>
          <w:szCs w:val="24"/>
        </w:rPr>
        <w:t>alteração social ou a modificação da finalidade ou da estrutura da empresa</w:t>
      </w:r>
      <w:r w:rsidR="007E2E4D" w:rsidRPr="0059018B">
        <w:rPr>
          <w:rFonts w:ascii="Times New Roman" w:hAnsi="Times New Roman" w:cs="Times New Roman"/>
          <w:sz w:val="24"/>
          <w:szCs w:val="24"/>
        </w:rPr>
        <w:t xml:space="preserve"> não ensejará a extinção se não </w:t>
      </w:r>
      <w:r w:rsidR="007E2E4D" w:rsidRPr="0059018B">
        <w:rPr>
          <w:rFonts w:ascii="Times New Roman" w:hAnsi="Times New Roman" w:cs="Times New Roman"/>
          <w:color w:val="000000" w:themeColor="text1"/>
          <w:sz w:val="24"/>
          <w:szCs w:val="24"/>
        </w:rPr>
        <w:t>restringir sua capacidade de concluir o contrato</w:t>
      </w:r>
      <w:r w:rsidRPr="0059018B">
        <w:rPr>
          <w:rFonts w:ascii="Times New Roman" w:hAnsi="Times New Roman" w:cs="Times New Roman"/>
          <w:color w:val="000000" w:themeColor="text1"/>
          <w:sz w:val="24"/>
          <w:szCs w:val="24"/>
        </w:rPr>
        <w:t>.</w:t>
      </w:r>
    </w:p>
    <w:p w14:paraId="772518FE" w14:textId="70B722B7" w:rsidR="007E2E4D" w:rsidRPr="0059018B" w:rsidRDefault="0071206E" w:rsidP="00313569">
      <w:pPr>
        <w:pStyle w:val="Nivel4"/>
        <w:spacing w:before="0" w:line="240" w:lineRule="auto"/>
        <w:ind w:left="567" w:right="1133"/>
        <w:jc w:val="both"/>
        <w:rPr>
          <w:rFonts w:ascii="Times New Roman" w:hAnsi="Times New Roman" w:cs="Times New Roman"/>
          <w:sz w:val="24"/>
          <w:szCs w:val="24"/>
        </w:rPr>
      </w:pPr>
      <w:r w:rsidRPr="0059018B">
        <w:rPr>
          <w:rFonts w:ascii="Times New Roman" w:hAnsi="Times New Roman" w:cs="Times New Roman"/>
          <w:color w:val="000000" w:themeColor="text1"/>
          <w:sz w:val="24"/>
          <w:szCs w:val="24"/>
        </w:rPr>
        <w:t xml:space="preserve">10.8. </w:t>
      </w:r>
      <w:r w:rsidR="007E2E4D" w:rsidRPr="0059018B">
        <w:rPr>
          <w:rFonts w:ascii="Times New Roman" w:hAnsi="Times New Roman" w:cs="Times New Roman"/>
          <w:color w:val="000000" w:themeColor="text1"/>
          <w:sz w:val="24"/>
          <w:szCs w:val="24"/>
        </w:rPr>
        <w:t xml:space="preserve">Se a operação </w:t>
      </w:r>
      <w:r w:rsidR="007E2E4D" w:rsidRPr="0059018B">
        <w:rPr>
          <w:rFonts w:ascii="Times New Roman" w:hAnsi="Times New Roman" w:cs="Times New Roman"/>
          <w:sz w:val="24"/>
          <w:szCs w:val="24"/>
        </w:rPr>
        <w:t>implicar mudança da pessoa jurídica contratada, deverá ser formalizado termo aditivo para alteração subjetiva.</w:t>
      </w:r>
    </w:p>
    <w:p w14:paraId="653CAD20" w14:textId="4DA07B0F" w:rsidR="007E2E4D" w:rsidRPr="0059018B" w:rsidRDefault="0071206E" w:rsidP="00313569">
      <w:pPr>
        <w:pStyle w:val="Nivel2"/>
        <w:spacing w:before="0" w:line="240" w:lineRule="auto"/>
        <w:ind w:left="567" w:right="1133"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10.9. </w:t>
      </w:r>
      <w:r w:rsidR="007E2E4D" w:rsidRPr="0059018B">
        <w:rPr>
          <w:rFonts w:ascii="Times New Roman" w:hAnsi="Times New Roman" w:cs="Times New Roman"/>
          <w:sz w:val="24"/>
          <w:szCs w:val="24"/>
        </w:rPr>
        <w:t>O termo de extinção, sempre que possível, será precedido:</w:t>
      </w:r>
    </w:p>
    <w:p w14:paraId="63CA9158" w14:textId="166FAD60" w:rsidR="007E2E4D" w:rsidRPr="0059018B" w:rsidRDefault="0071206E" w:rsidP="00313569">
      <w:pPr>
        <w:pStyle w:val="Nivel3"/>
        <w:spacing w:line="240" w:lineRule="auto"/>
        <w:ind w:left="567" w:right="1133"/>
        <w:jc w:val="both"/>
        <w:rPr>
          <w:rFonts w:ascii="Times New Roman" w:hAnsi="Times New Roman" w:cs="Times New Roman"/>
          <w:sz w:val="24"/>
          <w:szCs w:val="24"/>
        </w:rPr>
      </w:pPr>
      <w:r w:rsidRPr="0059018B">
        <w:rPr>
          <w:rFonts w:ascii="Times New Roman" w:hAnsi="Times New Roman" w:cs="Times New Roman"/>
          <w:sz w:val="24"/>
          <w:szCs w:val="24"/>
        </w:rPr>
        <w:t xml:space="preserve">10.9.1. </w:t>
      </w:r>
      <w:r w:rsidR="007E2E4D" w:rsidRPr="0059018B">
        <w:rPr>
          <w:rFonts w:ascii="Times New Roman" w:hAnsi="Times New Roman" w:cs="Times New Roman"/>
          <w:sz w:val="24"/>
          <w:szCs w:val="24"/>
        </w:rPr>
        <w:t>Balanço dos eventos contratuais já cumpridos ou parcialmente cumpridos;</w:t>
      </w:r>
    </w:p>
    <w:p w14:paraId="6D36CC4F" w14:textId="5047C705" w:rsidR="007E2E4D" w:rsidRPr="0059018B" w:rsidRDefault="0071206E" w:rsidP="00313569">
      <w:pPr>
        <w:pStyle w:val="Nivel3"/>
        <w:spacing w:line="240" w:lineRule="auto"/>
        <w:ind w:left="567" w:right="1133"/>
        <w:jc w:val="both"/>
        <w:rPr>
          <w:rFonts w:ascii="Times New Roman" w:hAnsi="Times New Roman" w:cs="Times New Roman"/>
          <w:sz w:val="24"/>
          <w:szCs w:val="24"/>
        </w:rPr>
      </w:pPr>
      <w:r w:rsidRPr="0059018B">
        <w:rPr>
          <w:rFonts w:ascii="Times New Roman" w:hAnsi="Times New Roman" w:cs="Times New Roman"/>
          <w:sz w:val="24"/>
          <w:szCs w:val="24"/>
        </w:rPr>
        <w:t xml:space="preserve">10.9.2. </w:t>
      </w:r>
      <w:r w:rsidR="007E2E4D" w:rsidRPr="0059018B">
        <w:rPr>
          <w:rFonts w:ascii="Times New Roman" w:hAnsi="Times New Roman" w:cs="Times New Roman"/>
          <w:sz w:val="24"/>
          <w:szCs w:val="24"/>
        </w:rPr>
        <w:t>Relação dos pagamentos já efetuados e ainda devidos;</w:t>
      </w:r>
    </w:p>
    <w:p w14:paraId="6A48EFC1" w14:textId="378981E8" w:rsidR="007E2E4D" w:rsidRPr="0059018B" w:rsidRDefault="0071206E" w:rsidP="00313569">
      <w:pPr>
        <w:pStyle w:val="Nivel3"/>
        <w:spacing w:line="240" w:lineRule="auto"/>
        <w:ind w:left="567" w:right="1133"/>
        <w:jc w:val="both"/>
        <w:rPr>
          <w:rFonts w:ascii="Times New Roman" w:hAnsi="Times New Roman" w:cs="Times New Roman"/>
          <w:sz w:val="24"/>
          <w:szCs w:val="24"/>
        </w:rPr>
      </w:pPr>
      <w:r w:rsidRPr="0059018B">
        <w:rPr>
          <w:rFonts w:ascii="Times New Roman" w:hAnsi="Times New Roman" w:cs="Times New Roman"/>
          <w:sz w:val="24"/>
          <w:szCs w:val="24"/>
        </w:rPr>
        <w:t xml:space="preserve">10.9.3. </w:t>
      </w:r>
      <w:r w:rsidR="007E2E4D" w:rsidRPr="0059018B">
        <w:rPr>
          <w:rFonts w:ascii="Times New Roman" w:hAnsi="Times New Roman" w:cs="Times New Roman"/>
          <w:sz w:val="24"/>
          <w:szCs w:val="24"/>
        </w:rPr>
        <w:t>Indenizações e multas.,</w:t>
      </w:r>
    </w:p>
    <w:p w14:paraId="0B229F1A" w14:textId="58DDA2BC" w:rsidR="007E2E4D" w:rsidRPr="0059018B" w:rsidRDefault="00491423" w:rsidP="00313569">
      <w:pPr>
        <w:pStyle w:val="Nivel3"/>
        <w:spacing w:before="0" w:line="240" w:lineRule="auto"/>
        <w:ind w:left="567" w:right="1133"/>
        <w:jc w:val="both"/>
        <w:rPr>
          <w:rStyle w:val="Hyperlink"/>
          <w:rFonts w:ascii="Times New Roman" w:hAnsi="Times New Roman" w:cs="Times New Roman"/>
          <w:sz w:val="24"/>
          <w:szCs w:val="24"/>
        </w:rPr>
      </w:pPr>
      <w:r w:rsidRPr="0059018B">
        <w:rPr>
          <w:rFonts w:ascii="Times New Roman" w:hAnsi="Times New Roman" w:cs="Times New Roman"/>
          <w:sz w:val="24"/>
          <w:szCs w:val="24"/>
        </w:rPr>
        <w:t xml:space="preserve">10.10. </w:t>
      </w:r>
      <w:r w:rsidR="007E2E4D" w:rsidRPr="0059018B">
        <w:rPr>
          <w:rFonts w:ascii="Times New Roman" w:hAnsi="Times New Roman" w:cs="Times New Roman"/>
          <w:sz w:val="24"/>
          <w:szCs w:val="24"/>
        </w:rPr>
        <w:t>A extinção do contrato não configura óbice para o reconhecimento do desequilíbrio econômico-financeiro, hipótese em que será concedida indenização por meio de termo indenizatório (</w:t>
      </w:r>
      <w:hyperlink r:id="rId64" w:anchor="art131" w:history="1">
        <w:r w:rsidR="007E2E4D" w:rsidRPr="0059018B">
          <w:rPr>
            <w:rStyle w:val="Hyperlink"/>
            <w:rFonts w:ascii="Times New Roman" w:hAnsi="Times New Roman" w:cs="Times New Roman"/>
            <w:sz w:val="24"/>
            <w:szCs w:val="24"/>
          </w:rPr>
          <w:t xml:space="preserve">art. 131, </w:t>
        </w:r>
        <w:r w:rsidR="007E2E4D" w:rsidRPr="0059018B">
          <w:rPr>
            <w:rStyle w:val="Hyperlink"/>
            <w:rFonts w:ascii="Times New Roman" w:hAnsi="Times New Roman" w:cs="Times New Roman"/>
            <w:i/>
            <w:iCs/>
            <w:sz w:val="24"/>
            <w:szCs w:val="24"/>
          </w:rPr>
          <w:t xml:space="preserve">caput, </w:t>
        </w:r>
        <w:r w:rsidR="007E2E4D" w:rsidRPr="0059018B">
          <w:rPr>
            <w:rStyle w:val="Hyperlink"/>
            <w:rFonts w:ascii="Times New Roman" w:hAnsi="Times New Roman" w:cs="Times New Roman"/>
            <w:sz w:val="24"/>
            <w:szCs w:val="24"/>
          </w:rPr>
          <w:t>da Lei n.º 14.133, de 2021).</w:t>
        </w:r>
      </w:hyperlink>
    </w:p>
    <w:p w14:paraId="4A3E4FB5" w14:textId="70179B82" w:rsidR="007E2E4D" w:rsidRPr="0059018B" w:rsidRDefault="00491423" w:rsidP="00313569">
      <w:pPr>
        <w:pStyle w:val="Nivel3"/>
        <w:spacing w:before="0" w:line="240" w:lineRule="auto"/>
        <w:ind w:left="567" w:right="1133"/>
        <w:jc w:val="both"/>
        <w:rPr>
          <w:rFonts w:ascii="Times New Roman" w:hAnsi="Times New Roman" w:cs="Times New Roman"/>
          <w:sz w:val="24"/>
          <w:szCs w:val="24"/>
        </w:rPr>
      </w:pPr>
      <w:r w:rsidRPr="0059018B">
        <w:rPr>
          <w:rFonts w:ascii="Times New Roman" w:hAnsi="Times New Roman" w:cs="Times New Roman"/>
          <w:sz w:val="24"/>
          <w:szCs w:val="24"/>
        </w:rPr>
        <w:t xml:space="preserve">10.11. </w:t>
      </w:r>
      <w:r w:rsidR="007E2E4D" w:rsidRPr="0059018B">
        <w:rPr>
          <w:rFonts w:ascii="Times New Roman" w:hAnsi="Times New Roman" w:cs="Times New Roman"/>
          <w:sz w:val="24"/>
          <w:szCs w:val="24"/>
        </w:rPr>
        <w:t>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p>
    <w:p w14:paraId="5384B37C" w14:textId="06C2BD4D" w:rsidR="007E2E4D" w:rsidRPr="0059018B" w:rsidRDefault="00491423" w:rsidP="00313569">
      <w:pPr>
        <w:pStyle w:val="Nivel2"/>
        <w:numPr>
          <w:ilvl w:val="1"/>
          <w:numId w:val="27"/>
        </w:numPr>
        <w:spacing w:before="0" w:line="240" w:lineRule="auto"/>
        <w:ind w:left="567" w:right="1133"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E2E4D" w:rsidRPr="0059018B">
        <w:rPr>
          <w:rFonts w:ascii="Times New Roman" w:hAnsi="Times New Roman" w:cs="Times New Roman"/>
          <w:sz w:val="24"/>
          <w:szCs w:val="24"/>
        </w:rPr>
        <w:t>O contratante poderá conceder prazo para que o contratado regularize suas obrigações trabalhistas ou suas condições de habilitação, sob pena de extinção contratual, quando não identificar má-fé ou a incapacidade de correção.</w:t>
      </w:r>
    </w:p>
    <w:p w14:paraId="24E688FF" w14:textId="77777777" w:rsidR="007E2E4D" w:rsidRPr="0059018B" w:rsidRDefault="007E2E4D" w:rsidP="00313569">
      <w:pPr>
        <w:pStyle w:val="Nivel2"/>
        <w:numPr>
          <w:ilvl w:val="1"/>
          <w:numId w:val="27"/>
        </w:numPr>
        <w:spacing w:before="0" w:line="240" w:lineRule="auto"/>
        <w:ind w:left="567" w:right="1133" w:firstLine="0"/>
        <w:jc w:val="both"/>
        <w:rPr>
          <w:rFonts w:ascii="Times New Roman" w:hAnsi="Times New Roman" w:cs="Times New Roman"/>
          <w:sz w:val="24"/>
          <w:szCs w:val="24"/>
        </w:rPr>
      </w:pPr>
      <w:r w:rsidRPr="0059018B">
        <w:rPr>
          <w:rFonts w:ascii="Times New Roman" w:hAnsi="Times New Roman" w:cs="Times New Roman"/>
          <w:sz w:val="24"/>
          <w:szCs w:val="24"/>
        </w:rPr>
        <w:lastRenderedPageBreak/>
        <w:t xml:space="preserve">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3B225629" w14:textId="77777777" w:rsidR="007E2E4D" w:rsidRPr="0059018B" w:rsidRDefault="007E2E4D" w:rsidP="00313569">
      <w:pPr>
        <w:pStyle w:val="Nivel2"/>
        <w:numPr>
          <w:ilvl w:val="1"/>
          <w:numId w:val="27"/>
        </w:numPr>
        <w:spacing w:before="0" w:line="240" w:lineRule="auto"/>
        <w:ind w:left="567" w:right="1133" w:firstLine="0"/>
        <w:jc w:val="both"/>
        <w:rPr>
          <w:rFonts w:ascii="Times New Roman" w:hAnsi="Times New Roman" w:cs="Times New Roman"/>
          <w:sz w:val="24"/>
          <w:szCs w:val="24"/>
        </w:rPr>
      </w:pPr>
      <w:r w:rsidRPr="0059018B">
        <w:rPr>
          <w:rFonts w:ascii="Times New Roman" w:hAnsi="Times New Roman" w:cs="Times New Roman"/>
          <w:sz w:val="24"/>
          <w:szCs w:val="24"/>
        </w:rPr>
        <w:t>Até que o contratado comprove o disposto no item anterior, o contratante reterá:</w:t>
      </w:r>
    </w:p>
    <w:p w14:paraId="2F502D3A" w14:textId="78ABC5EA" w:rsidR="007E2E4D" w:rsidRPr="0059018B" w:rsidRDefault="00491423" w:rsidP="00313569">
      <w:pPr>
        <w:pStyle w:val="Nivel3"/>
        <w:numPr>
          <w:ilvl w:val="2"/>
          <w:numId w:val="27"/>
        </w:numPr>
        <w:tabs>
          <w:tab w:val="left" w:pos="993"/>
          <w:tab w:val="left" w:pos="1276"/>
        </w:tabs>
        <w:spacing w:before="0" w:line="240" w:lineRule="auto"/>
        <w:ind w:left="567" w:right="1133" w:firstLine="0"/>
        <w:jc w:val="both"/>
        <w:rPr>
          <w:rFonts w:ascii="Times New Roman" w:hAnsi="Times New Roman" w:cs="Times New Roman"/>
          <w:sz w:val="24"/>
          <w:szCs w:val="24"/>
        </w:rPr>
      </w:pPr>
      <w:r w:rsidRPr="0059018B">
        <w:rPr>
          <w:rFonts w:ascii="Times New Roman" w:hAnsi="Times New Roman" w:cs="Times New Roman"/>
          <w:sz w:val="24"/>
          <w:szCs w:val="24"/>
        </w:rPr>
        <w:t>A</w:t>
      </w:r>
      <w:r w:rsidR="007E2E4D" w:rsidRPr="0059018B">
        <w:rPr>
          <w:rFonts w:ascii="Times New Roman" w:hAnsi="Times New Roman" w:cs="Times New Roman"/>
          <w:sz w:val="24"/>
          <w:szCs w:val="24"/>
        </w:rPr>
        <w:t xml:space="preserve">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(art. 121, § 3º, I, e art. 139, III, b, da Lei n.º 14.133/2021); e </w:t>
      </w:r>
    </w:p>
    <w:p w14:paraId="31E3C4BE" w14:textId="5C49617A" w:rsidR="007E2E4D" w:rsidRPr="0059018B" w:rsidRDefault="00491423" w:rsidP="00313569">
      <w:pPr>
        <w:pStyle w:val="Nivel3"/>
        <w:numPr>
          <w:ilvl w:val="2"/>
          <w:numId w:val="27"/>
        </w:numPr>
        <w:tabs>
          <w:tab w:val="left" w:pos="1276"/>
        </w:tabs>
        <w:spacing w:before="0" w:line="240" w:lineRule="auto"/>
        <w:ind w:left="567" w:right="1133" w:firstLine="0"/>
        <w:jc w:val="both"/>
        <w:rPr>
          <w:rFonts w:ascii="Times New Roman" w:hAnsi="Times New Roman" w:cs="Times New Roman"/>
          <w:sz w:val="24"/>
          <w:szCs w:val="24"/>
        </w:rPr>
      </w:pPr>
      <w:r w:rsidRPr="0059018B">
        <w:rPr>
          <w:rFonts w:ascii="Times New Roman" w:hAnsi="Times New Roman" w:cs="Times New Roman"/>
          <w:sz w:val="24"/>
          <w:szCs w:val="24"/>
        </w:rPr>
        <w:t>O</w:t>
      </w:r>
      <w:r w:rsidR="007E2E4D" w:rsidRPr="0059018B">
        <w:rPr>
          <w:rFonts w:ascii="Times New Roman" w:hAnsi="Times New Roman" w:cs="Times New Roman"/>
          <w:sz w:val="24"/>
          <w:szCs w:val="24"/>
        </w:rPr>
        <w:t>s valores das Notas fiscais ou Faturas correspondentes em valor proporcional ao inadimplemento, até que a situação seja regularizada.</w:t>
      </w:r>
    </w:p>
    <w:p w14:paraId="09FF691F" w14:textId="77777777" w:rsidR="007E2E4D" w:rsidRPr="0059018B" w:rsidRDefault="007E2E4D" w:rsidP="00313569">
      <w:pPr>
        <w:pStyle w:val="Nivel2"/>
        <w:numPr>
          <w:ilvl w:val="1"/>
          <w:numId w:val="27"/>
        </w:numPr>
        <w:spacing w:before="0" w:line="240" w:lineRule="auto"/>
        <w:ind w:left="567" w:right="1133" w:firstLine="0"/>
        <w:jc w:val="both"/>
        <w:rPr>
          <w:rFonts w:ascii="Times New Roman" w:hAnsi="Times New Roman" w:cs="Times New Roman"/>
          <w:sz w:val="24"/>
          <w:szCs w:val="24"/>
        </w:rPr>
      </w:pPr>
      <w:r w:rsidRPr="0059018B">
        <w:rPr>
          <w:rFonts w:ascii="Times New Roman" w:hAnsi="Times New Roman" w:cs="Times New Roman"/>
          <w:sz w:val="24"/>
          <w:szCs w:val="24"/>
        </w:rPr>
        <w:t>Na hipótese do subitem anterior, não havendo quitação das obrigações por parte do contratado no prazo de 15 (quinze) dias, o contratante poderá efetuar o pagamento das obrigações diretamente aos empregados que tenham participado da execução dos serviços objeto do contrato, deduzindo o respectivo valor do pagamento devido ao contratado (art. 121, §3º, inciso II, da Lei nº 14.133/2021).</w:t>
      </w:r>
    </w:p>
    <w:p w14:paraId="2670714D" w14:textId="77777777" w:rsidR="007E2E4D" w:rsidRPr="0059018B" w:rsidRDefault="007E2E4D" w:rsidP="00313569">
      <w:pPr>
        <w:pStyle w:val="Nivel2"/>
        <w:numPr>
          <w:ilvl w:val="1"/>
          <w:numId w:val="27"/>
        </w:numPr>
        <w:spacing w:before="0" w:line="240" w:lineRule="auto"/>
        <w:ind w:left="567" w:right="1133" w:firstLine="0"/>
        <w:jc w:val="both"/>
        <w:rPr>
          <w:rFonts w:ascii="Times New Roman" w:hAnsi="Times New Roman" w:cs="Times New Roman"/>
          <w:sz w:val="24"/>
          <w:szCs w:val="24"/>
        </w:rPr>
      </w:pPr>
      <w:r w:rsidRPr="0059018B">
        <w:rPr>
          <w:rFonts w:ascii="Times New Roman" w:hAnsi="Times New Roman" w:cs="Times New Roman"/>
          <w:sz w:val="24"/>
          <w:szCs w:val="24"/>
        </w:rPr>
        <w:t>O contratante poderá ainda:</w:t>
      </w:r>
    </w:p>
    <w:p w14:paraId="42B762CD" w14:textId="570FBB1B" w:rsidR="007E2E4D" w:rsidRPr="0059018B" w:rsidRDefault="007E2E4D" w:rsidP="00313569">
      <w:pPr>
        <w:pStyle w:val="Nivel3"/>
        <w:numPr>
          <w:ilvl w:val="2"/>
          <w:numId w:val="27"/>
        </w:numPr>
        <w:tabs>
          <w:tab w:val="left" w:pos="1134"/>
          <w:tab w:val="left" w:pos="1276"/>
          <w:tab w:val="left" w:pos="1418"/>
        </w:tabs>
        <w:spacing w:before="0" w:line="240" w:lineRule="auto"/>
        <w:ind w:left="567" w:right="1133" w:firstLine="0"/>
        <w:jc w:val="both"/>
        <w:rPr>
          <w:rFonts w:ascii="Times New Roman" w:hAnsi="Times New Roman" w:cs="Times New Roman"/>
          <w:sz w:val="24"/>
          <w:szCs w:val="24"/>
        </w:rPr>
      </w:pPr>
      <w:r w:rsidRPr="0059018B">
        <w:rPr>
          <w:rFonts w:ascii="Times New Roman" w:hAnsi="Times New Roman" w:cs="Times New Roman"/>
          <w:sz w:val="24"/>
          <w:szCs w:val="24"/>
        </w:rPr>
        <w:t>nos casos de obrigação de pagamento de multa pelo contratado, reter a garantia prestada a ser executada (art. 139, III, “c”, da Lei n.º 14.133/2021), conforme legislação que rege a matéria; e</w:t>
      </w:r>
    </w:p>
    <w:p w14:paraId="1056256C" w14:textId="579A5730" w:rsidR="007E2E4D" w:rsidRPr="0059018B" w:rsidRDefault="00491423" w:rsidP="00313569">
      <w:pPr>
        <w:pStyle w:val="Nivel3"/>
        <w:numPr>
          <w:ilvl w:val="2"/>
          <w:numId w:val="27"/>
        </w:numPr>
        <w:tabs>
          <w:tab w:val="left" w:pos="1134"/>
        </w:tabs>
        <w:spacing w:before="0" w:line="240" w:lineRule="auto"/>
        <w:ind w:left="567" w:right="1133"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E2E4D" w:rsidRPr="0059018B">
        <w:rPr>
          <w:rFonts w:ascii="Times New Roman" w:hAnsi="Times New Roman" w:cs="Times New Roman"/>
          <w:sz w:val="24"/>
          <w:szCs w:val="24"/>
        </w:rPr>
        <w:t>nos casos em que houver necessidade de ressarcimento de prejuízos causados à Administração, nos termos do inciso IV do art. 139 da Lei n.º 14.133, de 2021, reter os eventuais créditos existentes em favor do contratado decorrentes do contrato.</w:t>
      </w:r>
    </w:p>
    <w:p w14:paraId="53E656A2" w14:textId="77777777" w:rsidR="007E2E4D" w:rsidRPr="0059018B" w:rsidRDefault="007E2E4D" w:rsidP="00313569">
      <w:pPr>
        <w:pStyle w:val="Nivel2"/>
        <w:numPr>
          <w:ilvl w:val="1"/>
          <w:numId w:val="27"/>
        </w:numPr>
        <w:spacing w:after="120" w:line="240" w:lineRule="auto"/>
        <w:ind w:left="567" w:right="1133" w:firstLine="0"/>
        <w:jc w:val="both"/>
        <w:rPr>
          <w:rFonts w:ascii="Times New Roman" w:hAnsi="Times New Roman" w:cs="Times New Roman"/>
          <w:sz w:val="24"/>
          <w:szCs w:val="24"/>
        </w:rPr>
      </w:pPr>
      <w:r w:rsidRPr="0059018B">
        <w:rPr>
          <w:rFonts w:ascii="Times New Roman" w:hAnsi="Times New Roman" w:cs="Times New Roman"/>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469659BF" w14:textId="77777777" w:rsidR="007E2E4D" w:rsidRPr="0059018B" w:rsidRDefault="007E2E4D" w:rsidP="00313569">
      <w:pPr>
        <w:spacing w:line="240" w:lineRule="auto"/>
        <w:ind w:left="567" w:right="1133"/>
        <w:jc w:val="both"/>
        <w:rPr>
          <w:sz w:val="24"/>
          <w:szCs w:val="24"/>
        </w:rPr>
      </w:pPr>
    </w:p>
    <w:p w14:paraId="10FDC683" w14:textId="77777777" w:rsidR="007E2E4D" w:rsidRPr="0059018B" w:rsidRDefault="007E2E4D" w:rsidP="00313569">
      <w:pPr>
        <w:spacing w:before="240" w:after="240" w:line="240" w:lineRule="auto"/>
        <w:ind w:left="567" w:right="1133"/>
        <w:jc w:val="both"/>
        <w:rPr>
          <w:b/>
          <w:sz w:val="24"/>
          <w:szCs w:val="24"/>
        </w:rPr>
      </w:pPr>
      <w:r w:rsidRPr="0059018B">
        <w:rPr>
          <w:b/>
          <w:sz w:val="24"/>
          <w:szCs w:val="24"/>
        </w:rPr>
        <w:t>11. CLÁUSULA DÉCIMA TERCEIRA – VEDAÇÕES</w:t>
      </w:r>
    </w:p>
    <w:p w14:paraId="72B5460F" w14:textId="77777777" w:rsidR="007E2E4D" w:rsidRPr="0059018B" w:rsidRDefault="007E2E4D" w:rsidP="00313569">
      <w:pPr>
        <w:spacing w:line="240" w:lineRule="auto"/>
        <w:ind w:left="567" w:right="1133"/>
        <w:jc w:val="both"/>
        <w:rPr>
          <w:sz w:val="24"/>
          <w:szCs w:val="24"/>
        </w:rPr>
      </w:pPr>
      <w:r w:rsidRPr="0059018B">
        <w:rPr>
          <w:sz w:val="24"/>
          <w:szCs w:val="24"/>
        </w:rPr>
        <w:t>11.1. É vedado à CONTRATADA:</w:t>
      </w:r>
    </w:p>
    <w:p w14:paraId="2F4DAFAD" w14:textId="77777777" w:rsidR="007E2E4D" w:rsidRPr="0059018B" w:rsidRDefault="007E2E4D" w:rsidP="00313569">
      <w:pPr>
        <w:spacing w:line="240" w:lineRule="auto"/>
        <w:ind w:left="567" w:right="1133"/>
        <w:jc w:val="both"/>
        <w:rPr>
          <w:sz w:val="24"/>
          <w:szCs w:val="24"/>
        </w:rPr>
      </w:pPr>
      <w:r w:rsidRPr="0059018B">
        <w:rPr>
          <w:sz w:val="24"/>
          <w:szCs w:val="24"/>
        </w:rPr>
        <w:t>11.1.1. caucionar ou utilizar este Termo de Contrato para qualquer operação financeira;</w:t>
      </w:r>
    </w:p>
    <w:p w14:paraId="52594DFF" w14:textId="77777777" w:rsidR="007E2E4D" w:rsidRPr="0059018B" w:rsidRDefault="007E2E4D" w:rsidP="00313569">
      <w:pPr>
        <w:spacing w:line="240" w:lineRule="auto"/>
        <w:ind w:left="567" w:right="1133"/>
        <w:jc w:val="both"/>
        <w:rPr>
          <w:sz w:val="24"/>
          <w:szCs w:val="24"/>
        </w:rPr>
      </w:pPr>
      <w:r w:rsidRPr="0059018B">
        <w:rPr>
          <w:sz w:val="24"/>
          <w:szCs w:val="24"/>
        </w:rPr>
        <w:t>11.1.2. interromper a execução contratual sob alegação de inadimplemento por parte da CONTRATANTE, salvo nos casos previstos em lei.</w:t>
      </w:r>
    </w:p>
    <w:p w14:paraId="47121AC9" w14:textId="77777777" w:rsidR="007E2E4D" w:rsidRPr="0059018B" w:rsidRDefault="007E2E4D" w:rsidP="00313569">
      <w:pPr>
        <w:spacing w:before="240" w:after="240" w:line="240" w:lineRule="auto"/>
        <w:ind w:left="567" w:right="1133"/>
        <w:jc w:val="both"/>
        <w:rPr>
          <w:b/>
          <w:sz w:val="24"/>
          <w:szCs w:val="24"/>
        </w:rPr>
      </w:pPr>
      <w:r w:rsidRPr="0059018B">
        <w:rPr>
          <w:b/>
          <w:sz w:val="24"/>
          <w:szCs w:val="24"/>
        </w:rPr>
        <w:t>12. CLÁUSULA DÉCIMA QUARTA – ALTERAÇÕES</w:t>
      </w:r>
    </w:p>
    <w:p w14:paraId="1C9A611F" w14:textId="20A26810" w:rsidR="007E2E4D" w:rsidRPr="0059018B" w:rsidRDefault="00491423" w:rsidP="00313569">
      <w:pPr>
        <w:pStyle w:val="Nivel2"/>
        <w:spacing w:before="0" w:line="240" w:lineRule="auto"/>
        <w:ind w:left="567" w:right="1133"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12.1. </w:t>
      </w:r>
      <w:r w:rsidR="007E2E4D" w:rsidRPr="0059018B">
        <w:rPr>
          <w:rFonts w:ascii="Times New Roman" w:hAnsi="Times New Roman" w:cs="Times New Roman"/>
          <w:sz w:val="24"/>
          <w:szCs w:val="24"/>
        </w:rPr>
        <w:t xml:space="preserve">Eventuais alterações contratuais reger-se-ão pela disciplina dos </w:t>
      </w:r>
      <w:hyperlink r:id="rId65" w:anchor="art124" w:history="1">
        <w:proofErr w:type="spellStart"/>
        <w:r w:rsidR="007E2E4D" w:rsidRPr="0059018B">
          <w:rPr>
            <w:rStyle w:val="Hyperlink"/>
            <w:rFonts w:ascii="Times New Roman" w:hAnsi="Times New Roman" w:cs="Times New Roman"/>
            <w:sz w:val="24"/>
            <w:szCs w:val="24"/>
          </w:rPr>
          <w:t>arts</w:t>
        </w:r>
        <w:proofErr w:type="spellEnd"/>
        <w:r w:rsidR="007E2E4D" w:rsidRPr="0059018B">
          <w:rPr>
            <w:rStyle w:val="Hyperlink"/>
            <w:rFonts w:ascii="Times New Roman" w:hAnsi="Times New Roman" w:cs="Times New Roman"/>
            <w:sz w:val="24"/>
            <w:szCs w:val="24"/>
          </w:rPr>
          <w:t>. 124 e seguintes da Lei nº 14.133, de 2021</w:t>
        </w:r>
      </w:hyperlink>
      <w:r w:rsidR="007E2E4D" w:rsidRPr="0059018B">
        <w:rPr>
          <w:rFonts w:ascii="Times New Roman" w:hAnsi="Times New Roman" w:cs="Times New Roman"/>
          <w:sz w:val="24"/>
          <w:szCs w:val="24"/>
        </w:rPr>
        <w:t>.</w:t>
      </w:r>
    </w:p>
    <w:p w14:paraId="698C9C67" w14:textId="236057D8" w:rsidR="007E2E4D" w:rsidRPr="0059018B" w:rsidRDefault="00491423" w:rsidP="00313569">
      <w:pPr>
        <w:pStyle w:val="Nivel2"/>
        <w:spacing w:before="0" w:line="240" w:lineRule="auto"/>
        <w:ind w:left="567" w:right="1133"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12.2. </w:t>
      </w:r>
      <w:r w:rsidR="007E2E4D" w:rsidRPr="0059018B">
        <w:rPr>
          <w:rFonts w:ascii="Times New Roman" w:hAnsi="Times New Roman" w:cs="Times New Roman"/>
          <w:sz w:val="24"/>
          <w:szCs w:val="24"/>
        </w:rPr>
        <w:t>O contratado é obrigado a aceitar, nas mesmas condições contratuais, os acréscimos ou supressões que se fizerem necessários, até o limite de 25% (vinte e cinco por cento) do valor inicial atualizado do contrato.</w:t>
      </w:r>
    </w:p>
    <w:p w14:paraId="525919D2" w14:textId="74A9DF35" w:rsidR="007E2E4D" w:rsidRPr="0059018B" w:rsidRDefault="00491423" w:rsidP="00313569">
      <w:pPr>
        <w:pStyle w:val="Nivel2"/>
        <w:spacing w:before="0" w:line="240" w:lineRule="auto"/>
        <w:ind w:left="567" w:right="1133"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12.3. </w:t>
      </w:r>
      <w:r w:rsidR="007E2E4D" w:rsidRPr="0059018B">
        <w:rPr>
          <w:rFonts w:ascii="Times New Roman" w:hAnsi="Times New Roman" w:cs="Times New Roman"/>
          <w:sz w:val="24"/>
          <w:szCs w:val="24"/>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w:t>
      </w:r>
      <w:r w:rsidR="007E2E4D" w:rsidRPr="0059018B">
        <w:rPr>
          <w:rFonts w:ascii="Times New Roman" w:hAnsi="Times New Roman" w:cs="Times New Roman"/>
          <w:sz w:val="24"/>
          <w:szCs w:val="24"/>
        </w:rPr>
        <w:lastRenderedPageBreak/>
        <w:t>formalização do aditivo deverá ocorrer no prazo máximo de 1 (um) mês (art. 132 da Lei nº 14.133, de 2021).</w:t>
      </w:r>
    </w:p>
    <w:p w14:paraId="3F40778A" w14:textId="6B9C2BC5" w:rsidR="007E2E4D" w:rsidRPr="0059018B" w:rsidRDefault="00491423" w:rsidP="00313569">
      <w:pPr>
        <w:pStyle w:val="Nivel2"/>
        <w:spacing w:before="0" w:line="240" w:lineRule="auto"/>
        <w:ind w:left="567" w:right="1133"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12.4. </w:t>
      </w:r>
      <w:r w:rsidR="007E2E4D" w:rsidRPr="0059018B">
        <w:rPr>
          <w:rFonts w:ascii="Times New Roman" w:hAnsi="Times New Roman" w:cs="Times New Roman"/>
          <w:sz w:val="24"/>
          <w:szCs w:val="24"/>
        </w:rPr>
        <w:t xml:space="preserve">Registros que não caracterizam alteração do contrato podem ser realizados por simples apostila, dispensada a celebração de termo aditivo, na forma do </w:t>
      </w:r>
      <w:hyperlink r:id="rId66" w:anchor="art136" w:history="1">
        <w:r w:rsidR="007E2E4D" w:rsidRPr="0059018B">
          <w:rPr>
            <w:rStyle w:val="Hyperlink"/>
            <w:rFonts w:ascii="Times New Roman" w:hAnsi="Times New Roman" w:cs="Times New Roman"/>
            <w:sz w:val="24"/>
            <w:szCs w:val="24"/>
          </w:rPr>
          <w:t>art. 136 da Lei nº 14.133, de 2021</w:t>
        </w:r>
      </w:hyperlink>
      <w:r w:rsidR="007E2E4D" w:rsidRPr="0059018B">
        <w:rPr>
          <w:rFonts w:ascii="Times New Roman" w:hAnsi="Times New Roman" w:cs="Times New Roman"/>
          <w:sz w:val="24"/>
          <w:szCs w:val="24"/>
        </w:rPr>
        <w:t>.</w:t>
      </w:r>
    </w:p>
    <w:p w14:paraId="2736B257" w14:textId="77777777" w:rsidR="007E2E4D" w:rsidRPr="0059018B" w:rsidRDefault="007E2E4D" w:rsidP="00313569">
      <w:pPr>
        <w:spacing w:before="240" w:after="240" w:line="240" w:lineRule="auto"/>
        <w:ind w:left="567" w:right="1133"/>
        <w:jc w:val="both"/>
        <w:rPr>
          <w:b/>
          <w:sz w:val="24"/>
          <w:szCs w:val="24"/>
        </w:rPr>
      </w:pPr>
      <w:r w:rsidRPr="0059018B">
        <w:rPr>
          <w:b/>
          <w:sz w:val="24"/>
          <w:szCs w:val="24"/>
        </w:rPr>
        <w:t>13. CLÁUSULA DÉCIMA QUINTA - DOS CASOS OMISSOS.</w:t>
      </w:r>
    </w:p>
    <w:p w14:paraId="786478D6" w14:textId="135C7EBE" w:rsidR="007E2E4D" w:rsidRPr="0059018B" w:rsidRDefault="00491423" w:rsidP="00313569">
      <w:pPr>
        <w:spacing w:line="240" w:lineRule="auto"/>
        <w:ind w:left="567" w:right="1133"/>
        <w:jc w:val="both"/>
        <w:rPr>
          <w:sz w:val="24"/>
          <w:szCs w:val="24"/>
        </w:rPr>
      </w:pPr>
      <w:r w:rsidRPr="0059018B">
        <w:rPr>
          <w:sz w:val="24"/>
          <w:szCs w:val="24"/>
        </w:rPr>
        <w:t xml:space="preserve">13.1. </w:t>
      </w:r>
      <w:r w:rsidR="007E2E4D" w:rsidRPr="0059018B">
        <w:rPr>
          <w:sz w:val="24"/>
          <w:szCs w:val="24"/>
        </w:rPr>
        <w:t xml:space="preserve">Os casos omissos serão decididos pelo contratante, segundo as disposições contidas na </w:t>
      </w:r>
      <w:hyperlink r:id="rId67" w:history="1">
        <w:r w:rsidR="007E2E4D" w:rsidRPr="0059018B">
          <w:rPr>
            <w:rStyle w:val="Hyperlink"/>
            <w:sz w:val="24"/>
            <w:szCs w:val="24"/>
          </w:rPr>
          <w:t>Lei nº 14.133, de 2021</w:t>
        </w:r>
      </w:hyperlink>
      <w:r w:rsidR="007E2E4D" w:rsidRPr="0059018B">
        <w:rPr>
          <w:sz w:val="24"/>
          <w:szCs w:val="24"/>
        </w:rPr>
        <w:t xml:space="preserve">, e demais normas federais aplicáveis e, subsidiariamente, segundo as disposições contidas na </w:t>
      </w:r>
      <w:hyperlink r:id="rId68" w:history="1">
        <w:r w:rsidR="007E2E4D" w:rsidRPr="0059018B">
          <w:rPr>
            <w:rStyle w:val="Hyperlink"/>
            <w:sz w:val="24"/>
            <w:szCs w:val="24"/>
          </w:rPr>
          <w:t>Lei nº 8.078, de 1990 – Código de Defesa do Consumidor</w:t>
        </w:r>
      </w:hyperlink>
    </w:p>
    <w:p w14:paraId="417CA3A7" w14:textId="77777777" w:rsidR="007E2E4D" w:rsidRPr="0059018B" w:rsidRDefault="007E2E4D" w:rsidP="00313569">
      <w:pPr>
        <w:spacing w:before="240" w:after="240" w:line="240" w:lineRule="auto"/>
        <w:ind w:left="567" w:right="1133"/>
        <w:jc w:val="both"/>
        <w:rPr>
          <w:b/>
          <w:sz w:val="24"/>
          <w:szCs w:val="24"/>
        </w:rPr>
      </w:pPr>
      <w:r w:rsidRPr="0059018B">
        <w:rPr>
          <w:b/>
          <w:sz w:val="24"/>
          <w:szCs w:val="24"/>
        </w:rPr>
        <w:t>14. CLÁUSULA DÉCIMA SEXTA – PUBLICAÇÃO</w:t>
      </w:r>
    </w:p>
    <w:p w14:paraId="659F0586" w14:textId="6C57D096" w:rsidR="007E2E4D" w:rsidRPr="0059018B" w:rsidRDefault="00491423" w:rsidP="00313569">
      <w:pPr>
        <w:spacing w:line="240" w:lineRule="auto"/>
        <w:ind w:left="567" w:right="1133"/>
        <w:jc w:val="both"/>
        <w:rPr>
          <w:b/>
          <w:sz w:val="24"/>
          <w:szCs w:val="24"/>
        </w:rPr>
      </w:pPr>
      <w:r w:rsidRPr="0059018B">
        <w:rPr>
          <w:sz w:val="24"/>
          <w:szCs w:val="24"/>
        </w:rPr>
        <w:t xml:space="preserve">14.1. </w:t>
      </w:r>
      <w:r w:rsidR="007E2E4D" w:rsidRPr="0059018B">
        <w:rPr>
          <w:sz w:val="24"/>
          <w:szCs w:val="24"/>
        </w:rPr>
        <w:t xml:space="preserve">Incumbirá ao contratante divulgar o presente instrumento no Portal Nacional de Contratações Públicas (PNCP), na forma prevista no </w:t>
      </w:r>
      <w:hyperlink r:id="rId69" w:anchor="art94" w:history="1">
        <w:r w:rsidR="007E2E4D" w:rsidRPr="0059018B">
          <w:rPr>
            <w:rStyle w:val="Hyperlink"/>
            <w:sz w:val="24"/>
            <w:szCs w:val="24"/>
          </w:rPr>
          <w:t>art. 94 da Lei 14.133, de 2021</w:t>
        </w:r>
      </w:hyperlink>
      <w:r w:rsidR="007E2E4D" w:rsidRPr="0059018B">
        <w:rPr>
          <w:sz w:val="24"/>
          <w:szCs w:val="24"/>
        </w:rPr>
        <w:t xml:space="preserve">, bem como no respectivo sítio oficial na Internet, em atenção ao art. 91, </w:t>
      </w:r>
      <w:r w:rsidR="007E2E4D" w:rsidRPr="0059018B">
        <w:rPr>
          <w:i/>
          <w:iCs/>
          <w:sz w:val="24"/>
          <w:szCs w:val="24"/>
        </w:rPr>
        <w:t>caput</w:t>
      </w:r>
      <w:r w:rsidR="007E2E4D" w:rsidRPr="0059018B">
        <w:rPr>
          <w:sz w:val="24"/>
          <w:szCs w:val="24"/>
        </w:rPr>
        <w:t xml:space="preserve">, da Lei n.º 14.133, de 2021, e ao  </w:t>
      </w:r>
      <w:hyperlink r:id="rId70" w:anchor="art8§2" w:history="1">
        <w:r w:rsidR="007E2E4D" w:rsidRPr="0059018B">
          <w:rPr>
            <w:rStyle w:val="Hyperlink"/>
            <w:sz w:val="24"/>
            <w:szCs w:val="24"/>
          </w:rPr>
          <w:t>art. 8º, §2º, da Lei n. 12.527, de 2011</w:t>
        </w:r>
      </w:hyperlink>
      <w:r w:rsidR="007E2E4D" w:rsidRPr="0059018B">
        <w:rPr>
          <w:sz w:val="24"/>
          <w:szCs w:val="24"/>
        </w:rPr>
        <w:t xml:space="preserve">, c/c </w:t>
      </w:r>
      <w:hyperlink r:id="rId71" w:anchor="art7§3" w:history="1">
        <w:r w:rsidR="007E2E4D" w:rsidRPr="0059018B">
          <w:rPr>
            <w:rStyle w:val="Hyperlink"/>
            <w:sz w:val="24"/>
            <w:szCs w:val="24"/>
          </w:rPr>
          <w:t>art. 7º, §3º, inciso V, do Decreto n. 7.724, de 2012.</w:t>
        </w:r>
      </w:hyperlink>
    </w:p>
    <w:p w14:paraId="20A3C6F0" w14:textId="3838572C" w:rsidR="007E2E4D" w:rsidRPr="0059018B" w:rsidRDefault="00491423" w:rsidP="00313569">
      <w:pPr>
        <w:spacing w:before="240" w:after="240" w:line="240" w:lineRule="auto"/>
        <w:ind w:left="567" w:right="1133"/>
        <w:jc w:val="both"/>
        <w:rPr>
          <w:b/>
          <w:bCs/>
          <w:sz w:val="24"/>
          <w:szCs w:val="24"/>
        </w:rPr>
      </w:pPr>
      <w:r w:rsidRPr="0059018B">
        <w:rPr>
          <w:b/>
          <w:bCs/>
          <w:sz w:val="24"/>
          <w:szCs w:val="24"/>
        </w:rPr>
        <w:t xml:space="preserve">15. </w:t>
      </w:r>
      <w:r w:rsidR="007E2E4D" w:rsidRPr="0059018B">
        <w:rPr>
          <w:b/>
          <w:bCs/>
          <w:sz w:val="24"/>
          <w:szCs w:val="24"/>
        </w:rPr>
        <w:t>CLÁUSULA DÉCIMA SÉTIMA – FORO</w:t>
      </w:r>
    </w:p>
    <w:p w14:paraId="4613B62F" w14:textId="1AC1DD22" w:rsidR="007E2E4D" w:rsidRPr="003A7C7C" w:rsidRDefault="007E2E4D" w:rsidP="00313569">
      <w:pPr>
        <w:pStyle w:val="Nivel2"/>
        <w:numPr>
          <w:ilvl w:val="1"/>
          <w:numId w:val="28"/>
        </w:numPr>
        <w:tabs>
          <w:tab w:val="left" w:pos="567"/>
        </w:tabs>
        <w:spacing w:before="0" w:line="240" w:lineRule="auto"/>
        <w:ind w:left="567" w:right="1133" w:firstLine="0"/>
        <w:jc w:val="both"/>
        <w:rPr>
          <w:rStyle w:val="Hyperlink"/>
          <w:rFonts w:ascii="Times New Roman" w:hAnsi="Times New Roman" w:cs="Times New Roman"/>
          <w:color w:val="000000"/>
          <w:sz w:val="24"/>
          <w:szCs w:val="24"/>
          <w:u w:val="none"/>
        </w:rPr>
      </w:pPr>
      <w:r w:rsidRPr="0059018B">
        <w:rPr>
          <w:rFonts w:ascii="Times New Roman" w:hAnsi="Times New Roman" w:cs="Times New Roman"/>
          <w:sz w:val="24"/>
          <w:szCs w:val="24"/>
        </w:rPr>
        <w:t xml:space="preserve">Fica eleito o Foro da Justiça Federal em </w:t>
      </w:r>
      <w:r w:rsidRPr="0059018B">
        <w:rPr>
          <w:rFonts w:ascii="Times New Roman" w:hAnsi="Times New Roman" w:cs="Times New Roman"/>
          <w:color w:val="FF0000"/>
          <w:sz w:val="24"/>
          <w:szCs w:val="24"/>
        </w:rPr>
        <w:t>......</w:t>
      </w:r>
      <w:r w:rsidRPr="0059018B">
        <w:rPr>
          <w:rFonts w:ascii="Times New Roman" w:hAnsi="Times New Roman" w:cs="Times New Roman"/>
          <w:sz w:val="24"/>
          <w:szCs w:val="24"/>
        </w:rPr>
        <w:t xml:space="preserve">, Seção Judiciária de </w:t>
      </w:r>
      <w:r w:rsidRPr="0059018B">
        <w:rPr>
          <w:rFonts w:ascii="Times New Roman" w:hAnsi="Times New Roman" w:cs="Times New Roman"/>
          <w:color w:val="FF0000"/>
          <w:sz w:val="24"/>
          <w:szCs w:val="24"/>
        </w:rPr>
        <w:t>......</w:t>
      </w:r>
      <w:r w:rsidRPr="0059018B">
        <w:rPr>
          <w:rFonts w:ascii="Times New Roman" w:hAnsi="Times New Roman" w:cs="Times New Roman"/>
          <w:sz w:val="24"/>
          <w:szCs w:val="24"/>
        </w:rPr>
        <w:t xml:space="preserve"> para dirimir os litígios que decorrerem da execução deste Termo de Contrato que não puderem ser compostos pela conciliação, conforme </w:t>
      </w:r>
      <w:hyperlink r:id="rId72" w:anchor="art92§1" w:history="1">
        <w:r w:rsidRPr="0059018B">
          <w:rPr>
            <w:rStyle w:val="Hyperlink"/>
            <w:rFonts w:ascii="Times New Roman" w:hAnsi="Times New Roman" w:cs="Times New Roman"/>
            <w:sz w:val="24"/>
            <w:szCs w:val="24"/>
          </w:rPr>
          <w:t>art. 92, §1º, da Lei nº 14.133/21.</w:t>
        </w:r>
      </w:hyperlink>
    </w:p>
    <w:p w14:paraId="1A4D216B" w14:textId="1C07C4F7" w:rsidR="003A7C7C" w:rsidRDefault="003A7C7C" w:rsidP="003A7C7C">
      <w:pPr>
        <w:pStyle w:val="Nivel2"/>
        <w:tabs>
          <w:tab w:val="left" w:pos="567"/>
        </w:tabs>
        <w:spacing w:before="0" w:line="240" w:lineRule="auto"/>
        <w:ind w:left="480" w:right="1133" w:firstLine="0"/>
        <w:jc w:val="both"/>
        <w:rPr>
          <w:rStyle w:val="Hyperlink"/>
          <w:rFonts w:ascii="Times New Roman" w:hAnsi="Times New Roman" w:cs="Times New Roman"/>
          <w:sz w:val="24"/>
          <w:szCs w:val="24"/>
        </w:rPr>
      </w:pPr>
    </w:p>
    <w:p w14:paraId="56C4E5CE" w14:textId="77777777" w:rsidR="003A7C7C" w:rsidRPr="003A7C7C" w:rsidRDefault="003A7C7C" w:rsidP="003A7C7C">
      <w:pPr>
        <w:numPr>
          <w:ilvl w:val="0"/>
          <w:numId w:val="28"/>
        </w:numPr>
        <w:tabs>
          <w:tab w:val="left" w:pos="567"/>
        </w:tabs>
        <w:spacing w:line="240" w:lineRule="auto"/>
        <w:ind w:left="990" w:right="0"/>
        <w:jc w:val="both"/>
        <w:rPr>
          <w:rFonts w:eastAsiaTheme="minorEastAsia"/>
          <w:b/>
          <w:bCs/>
          <w:color w:val="000000" w:themeColor="text1"/>
          <w:sz w:val="24"/>
          <w:szCs w:val="24"/>
          <w:lang w:val="pt-BR" w:eastAsia="pt-BR"/>
        </w:rPr>
      </w:pPr>
      <w:r w:rsidRPr="003A7C7C">
        <w:rPr>
          <w:rFonts w:eastAsiaTheme="minorEastAsia"/>
          <w:b/>
          <w:bCs/>
          <w:color w:val="000000" w:themeColor="text1"/>
          <w:sz w:val="24"/>
          <w:szCs w:val="24"/>
          <w:lang w:val="pt-BR" w:eastAsia="pt-BR"/>
        </w:rPr>
        <w:t>MATRIZ DE RISCO</w:t>
      </w:r>
    </w:p>
    <w:p w14:paraId="5AB0F1C4" w14:textId="77777777" w:rsidR="003A7C7C" w:rsidRPr="003A7C7C" w:rsidRDefault="003A7C7C" w:rsidP="003A7C7C">
      <w:pPr>
        <w:numPr>
          <w:ilvl w:val="1"/>
          <w:numId w:val="28"/>
        </w:numPr>
        <w:tabs>
          <w:tab w:val="left" w:pos="567"/>
        </w:tabs>
        <w:spacing w:line="240" w:lineRule="auto"/>
        <w:ind w:left="990" w:right="0"/>
        <w:jc w:val="both"/>
        <w:rPr>
          <w:rFonts w:eastAsiaTheme="minorEastAsia"/>
          <w:b/>
          <w:bCs/>
          <w:color w:val="000000" w:themeColor="text1"/>
          <w:sz w:val="24"/>
          <w:szCs w:val="24"/>
          <w:lang w:val="pt-BR" w:eastAsia="pt-BR"/>
        </w:rPr>
      </w:pPr>
      <w:r w:rsidRPr="003A7C7C">
        <w:rPr>
          <w:rFonts w:eastAsiaTheme="minorEastAsia"/>
          <w:color w:val="000000"/>
          <w:sz w:val="24"/>
          <w:szCs w:val="24"/>
          <w:lang w:val="pt-BR" w:eastAsia="pt-BR"/>
        </w:rPr>
        <w:t xml:space="preserve"> Por se tratar de objeto rotineiro, sem aferição de riscos aparentes para a Administração Pública, dispensa a elaboração da matriz de risco.</w:t>
      </w:r>
    </w:p>
    <w:p w14:paraId="711BE8F5" w14:textId="77777777" w:rsidR="003A7C7C" w:rsidRPr="0059018B" w:rsidRDefault="003A7C7C" w:rsidP="003A7C7C">
      <w:pPr>
        <w:pStyle w:val="Nivel2"/>
        <w:tabs>
          <w:tab w:val="left" w:pos="567"/>
        </w:tabs>
        <w:spacing w:before="0" w:line="240" w:lineRule="auto"/>
        <w:ind w:left="480" w:right="1133" w:firstLine="0"/>
        <w:jc w:val="both"/>
        <w:rPr>
          <w:rFonts w:ascii="Times New Roman" w:hAnsi="Times New Roman" w:cs="Times New Roman"/>
          <w:sz w:val="24"/>
          <w:szCs w:val="24"/>
        </w:rPr>
      </w:pPr>
    </w:p>
    <w:p w14:paraId="7D411079" w14:textId="77777777" w:rsidR="007E2E4D" w:rsidRPr="0059018B" w:rsidRDefault="007E2E4D" w:rsidP="00313569">
      <w:pPr>
        <w:spacing w:line="240" w:lineRule="auto"/>
        <w:ind w:left="567" w:right="1133"/>
        <w:jc w:val="both"/>
        <w:rPr>
          <w:sz w:val="24"/>
          <w:szCs w:val="24"/>
        </w:rPr>
      </w:pPr>
    </w:p>
    <w:p w14:paraId="4421E546" w14:textId="77777777" w:rsidR="007E2E4D" w:rsidRPr="0059018B" w:rsidRDefault="007E2E4D" w:rsidP="00313569">
      <w:pPr>
        <w:spacing w:line="240" w:lineRule="auto"/>
        <w:ind w:left="567" w:right="1133"/>
        <w:jc w:val="both"/>
        <w:rPr>
          <w:sz w:val="24"/>
          <w:szCs w:val="24"/>
        </w:rPr>
      </w:pPr>
      <w:r w:rsidRPr="0059018B">
        <w:rPr>
          <w:sz w:val="24"/>
          <w:szCs w:val="24"/>
        </w:rPr>
        <w:t>...........................................,  .......... de.......................................... de 20.....</w:t>
      </w:r>
    </w:p>
    <w:p w14:paraId="636576E2" w14:textId="77777777" w:rsidR="007E2E4D" w:rsidRPr="0059018B" w:rsidRDefault="007E2E4D" w:rsidP="00313569">
      <w:pPr>
        <w:spacing w:line="240" w:lineRule="auto"/>
        <w:ind w:left="567" w:right="1133"/>
        <w:jc w:val="both"/>
        <w:rPr>
          <w:sz w:val="24"/>
          <w:szCs w:val="24"/>
        </w:rPr>
      </w:pPr>
      <w:r w:rsidRPr="0059018B">
        <w:rPr>
          <w:sz w:val="24"/>
          <w:szCs w:val="24"/>
        </w:rPr>
        <w:t>__________________</w:t>
      </w:r>
    </w:p>
    <w:p w14:paraId="468EAEBE" w14:textId="77777777" w:rsidR="007E2E4D" w:rsidRPr="0059018B" w:rsidRDefault="007E2E4D" w:rsidP="00313569">
      <w:pPr>
        <w:spacing w:line="240" w:lineRule="auto"/>
        <w:ind w:left="567" w:right="1133"/>
        <w:jc w:val="both"/>
        <w:rPr>
          <w:sz w:val="24"/>
          <w:szCs w:val="24"/>
        </w:rPr>
      </w:pPr>
      <w:r w:rsidRPr="0059018B">
        <w:rPr>
          <w:sz w:val="24"/>
          <w:szCs w:val="24"/>
        </w:rPr>
        <w:t>Responsável legal da CONTRATANTE</w:t>
      </w:r>
    </w:p>
    <w:p w14:paraId="6AD2856A" w14:textId="77777777" w:rsidR="007E2E4D" w:rsidRPr="0059018B" w:rsidRDefault="007E2E4D" w:rsidP="00313569">
      <w:pPr>
        <w:spacing w:line="240" w:lineRule="auto"/>
        <w:ind w:left="567" w:right="1133"/>
        <w:jc w:val="both"/>
        <w:rPr>
          <w:sz w:val="24"/>
          <w:szCs w:val="24"/>
        </w:rPr>
      </w:pPr>
    </w:p>
    <w:p w14:paraId="29551DE8" w14:textId="77777777" w:rsidR="007E2E4D" w:rsidRPr="0059018B" w:rsidRDefault="007E2E4D" w:rsidP="00313569">
      <w:pPr>
        <w:spacing w:line="240" w:lineRule="auto"/>
        <w:ind w:left="567" w:right="1133"/>
        <w:jc w:val="both"/>
        <w:rPr>
          <w:sz w:val="24"/>
          <w:szCs w:val="24"/>
        </w:rPr>
      </w:pPr>
      <w:r w:rsidRPr="0059018B">
        <w:rPr>
          <w:sz w:val="24"/>
          <w:szCs w:val="24"/>
        </w:rPr>
        <w:t>______________________</w:t>
      </w:r>
    </w:p>
    <w:p w14:paraId="4169246C" w14:textId="77777777" w:rsidR="007E2E4D" w:rsidRPr="0059018B" w:rsidRDefault="007E2E4D" w:rsidP="00313569">
      <w:pPr>
        <w:spacing w:line="240" w:lineRule="auto"/>
        <w:ind w:left="567" w:right="1133"/>
        <w:jc w:val="both"/>
        <w:rPr>
          <w:sz w:val="24"/>
          <w:szCs w:val="24"/>
        </w:rPr>
      </w:pPr>
      <w:r w:rsidRPr="0059018B">
        <w:rPr>
          <w:sz w:val="24"/>
          <w:szCs w:val="24"/>
        </w:rPr>
        <w:t>Responsável legal da CONTRATADA</w:t>
      </w:r>
    </w:p>
    <w:p w14:paraId="79A72696" w14:textId="77777777" w:rsidR="007E2E4D" w:rsidRPr="0059018B" w:rsidRDefault="007E2E4D" w:rsidP="00313569">
      <w:pPr>
        <w:spacing w:line="240" w:lineRule="auto"/>
        <w:ind w:left="567" w:right="1133"/>
        <w:jc w:val="both"/>
        <w:rPr>
          <w:sz w:val="24"/>
          <w:szCs w:val="24"/>
        </w:rPr>
      </w:pPr>
    </w:p>
    <w:p w14:paraId="1C804327" w14:textId="77777777" w:rsidR="007E2E4D" w:rsidRPr="0059018B" w:rsidRDefault="007E2E4D" w:rsidP="00313569">
      <w:pPr>
        <w:spacing w:line="240" w:lineRule="auto"/>
        <w:ind w:left="567" w:right="1133"/>
        <w:jc w:val="both"/>
        <w:rPr>
          <w:sz w:val="24"/>
          <w:szCs w:val="24"/>
        </w:rPr>
      </w:pPr>
      <w:r w:rsidRPr="0059018B">
        <w:rPr>
          <w:sz w:val="24"/>
          <w:szCs w:val="24"/>
        </w:rPr>
        <w:t>TESTEMUNHAS:</w:t>
      </w:r>
    </w:p>
    <w:p w14:paraId="7F9CEFFA" w14:textId="77777777" w:rsidR="007E2E4D" w:rsidRPr="0059018B" w:rsidRDefault="007E2E4D" w:rsidP="00313569">
      <w:pPr>
        <w:spacing w:line="240" w:lineRule="auto"/>
        <w:ind w:left="567" w:right="1133"/>
        <w:jc w:val="both"/>
        <w:rPr>
          <w:sz w:val="24"/>
          <w:szCs w:val="24"/>
        </w:rPr>
      </w:pPr>
    </w:p>
    <w:p w14:paraId="42AF4E98" w14:textId="77777777" w:rsidR="007E2E4D" w:rsidRPr="0059018B" w:rsidRDefault="007E2E4D" w:rsidP="00313569">
      <w:pPr>
        <w:spacing w:line="240" w:lineRule="auto"/>
        <w:ind w:left="567" w:right="1133"/>
        <w:jc w:val="both"/>
        <w:rPr>
          <w:sz w:val="24"/>
          <w:szCs w:val="24"/>
        </w:rPr>
      </w:pPr>
      <w:r w:rsidRPr="0059018B">
        <w:rPr>
          <w:sz w:val="24"/>
          <w:szCs w:val="24"/>
        </w:rPr>
        <w:t>1-</w:t>
      </w:r>
    </w:p>
    <w:p w14:paraId="5A66F1F6" w14:textId="77777777" w:rsidR="007E2E4D" w:rsidRPr="00CC2BA7" w:rsidRDefault="007E2E4D" w:rsidP="00313569">
      <w:pPr>
        <w:spacing w:line="240" w:lineRule="auto"/>
        <w:ind w:left="567" w:right="1133"/>
        <w:jc w:val="both"/>
        <w:rPr>
          <w:sz w:val="24"/>
          <w:szCs w:val="24"/>
        </w:rPr>
      </w:pPr>
      <w:r w:rsidRPr="0059018B">
        <w:rPr>
          <w:sz w:val="24"/>
          <w:szCs w:val="24"/>
        </w:rPr>
        <w:t>2-</w:t>
      </w:r>
      <w:r w:rsidRPr="00CC2BA7">
        <w:rPr>
          <w:sz w:val="24"/>
          <w:szCs w:val="24"/>
        </w:rPr>
        <w:tab/>
      </w:r>
    </w:p>
    <w:sectPr w:rsidR="007E2E4D" w:rsidRPr="00CC2BA7" w:rsidSect="00B35292">
      <w:headerReference w:type="default" r:id="rId73"/>
      <w:footerReference w:type="default" r:id="rId74"/>
      <w:pgSz w:w="11906" w:h="16838" w:code="9"/>
      <w:pgMar w:top="1701" w:right="567" w:bottom="1134" w:left="1134" w:header="0" w:footer="1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26467" w14:textId="77777777" w:rsidR="00350CD2" w:rsidRDefault="00350CD2">
      <w:pPr>
        <w:spacing w:after="288" w:line="240" w:lineRule="auto"/>
      </w:pPr>
      <w:r>
        <w:separator/>
      </w:r>
    </w:p>
  </w:endnote>
  <w:endnote w:type="continuationSeparator" w:id="0">
    <w:p w14:paraId="52D08FEC" w14:textId="77777777" w:rsidR="00350CD2" w:rsidRDefault="00350CD2">
      <w:pPr>
        <w:spacing w:after="288"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w Cen MT">
    <w:charset w:val="00"/>
    <w:family w:val="swiss"/>
    <w:pitch w:val="variable"/>
    <w:sig w:usb0="00000007" w:usb1="00000000" w:usb2="00000000" w:usb3="00000000" w:csb0="00000003" w:csb1="00000000"/>
  </w:font>
  <w:font w:name="Ecofont_Spranq_eco_Sans">
    <w:altName w:val="Calibri"/>
    <w:charset w:val="00"/>
    <w:family w:val="swiss"/>
    <w:pitch w:val="variable"/>
    <w:sig w:usb0="800000AF" w:usb1="1000204A" w:usb2="00000000" w:usb3="00000000" w:csb0="00000001" w:csb1="00000000"/>
  </w:font>
  <w:font w:name="Mangal">
    <w:panose1 w:val="00000400000000000000"/>
    <w:charset w:val="00"/>
    <w:family w:val="roman"/>
    <w:pitch w:val="variable"/>
    <w:sig w:usb0="00008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Zurich BT">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Rawline">
    <w:altName w:val="Calibri"/>
    <w:charset w:val="00"/>
    <w:family w:val="auto"/>
    <w:pitch w:val="variable"/>
    <w:sig w:usb0="20000207" w:usb1="00000003" w:usb2="00000000" w:usb3="00000000" w:csb0="00000197"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365E9" w14:textId="33D8A2CD" w:rsidR="00B35292" w:rsidRDefault="009100A4" w:rsidP="00601840">
    <w:pPr>
      <w:pStyle w:val="Rodap"/>
      <w:ind w:left="142" w:right="991" w:firstLine="142"/>
      <w:jc w:val="right"/>
    </w:pPr>
    <w:r>
      <w:rPr>
        <w:noProof/>
      </w:rPr>
      <mc:AlternateContent>
        <mc:Choice Requires="wps">
          <w:drawing>
            <wp:anchor distT="0" distB="0" distL="114300" distR="114300" simplePos="0" relativeHeight="251661312" behindDoc="0" locked="0" layoutInCell="1" allowOverlap="1" wp14:anchorId="2BB9D151" wp14:editId="053A4B0E">
              <wp:simplePos x="0" y="0"/>
              <wp:positionH relativeFrom="column">
                <wp:posOffset>-66344</wp:posOffset>
              </wp:positionH>
              <wp:positionV relativeFrom="paragraph">
                <wp:posOffset>-81915</wp:posOffset>
              </wp:positionV>
              <wp:extent cx="5564975" cy="419100"/>
              <wp:effectExtent l="0" t="0" r="17145" b="19050"/>
              <wp:wrapNone/>
              <wp:docPr id="3" name="Retângulo: Cantos Arredondados 3"/>
              <wp:cNvGraphicFramePr/>
              <a:graphic xmlns:a="http://schemas.openxmlformats.org/drawingml/2006/main">
                <a:graphicData uri="http://schemas.microsoft.com/office/word/2010/wordprocessingShape">
                  <wps:wsp>
                    <wps:cNvSpPr/>
                    <wps:spPr>
                      <a:xfrm>
                        <a:off x="0" y="0"/>
                        <a:ext cx="5564975" cy="419100"/>
                      </a:xfrm>
                      <a:prstGeom prst="roundRect">
                        <a:avLst/>
                      </a:prstGeom>
                      <a:noFill/>
                      <a:ln w="9525" cap="flat" cmpd="sng" algn="ctr">
                        <a:solidFill>
                          <a:schemeClr val="accent2"/>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2"/>
                      </a:fontRef>
                    </wps:style>
                    <wps:txbx>
                      <w:txbxContent>
                        <w:p w14:paraId="7689345D" w14:textId="77777777" w:rsidR="00B35292" w:rsidRDefault="00B35292" w:rsidP="00601840">
                          <w:pPr>
                            <w:ind w:left="0"/>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2BB9D151" id="Retângulo: Cantos Arredondados 3" o:spid="_x0000_s1026" style="position:absolute;left:0;text-align:left;margin-left:-5.2pt;margin-top:-6.45pt;width:438.2pt;height:33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" filled="f" strokecolor="#ed7d31 [3205]">
              <v:textbox>
                <w:txbxContent>
                  <w:p w14:paraId="7689345D" w14:textId="77777777" w:rsidR="00B35292" w:rsidRDefault="00B35292" w:rsidP="00601840">
                    <w:pPr>
                      <w:ind w:left="0"/>
                    </w:pPr>
                  </w:p>
                </w:txbxContent>
              </v:textbox>
            </v:roundrect>
          </w:pict>
        </mc:Fallback>
      </mc:AlternateContent>
    </w:r>
    <w:r>
      <w:rPr>
        <w:rFonts w:eastAsiaTheme="minorHAnsi"/>
        <w:noProof/>
        <w:sz w:val="24"/>
        <w:szCs w:val="24"/>
        <w:lang w:val="pt-BR" w:eastAsia="pt-BR"/>
      </w:rPr>
      <mc:AlternateContent>
        <mc:Choice Requires="wps">
          <w:drawing>
            <wp:anchor distT="0" distB="0" distL="114300" distR="114300" simplePos="0" relativeHeight="251658240" behindDoc="1" locked="0" layoutInCell="1" allowOverlap="1" wp14:anchorId="7FCBBB76" wp14:editId="560F3A4C">
              <wp:simplePos x="0" y="0"/>
              <wp:positionH relativeFrom="page">
                <wp:posOffset>172389</wp:posOffset>
              </wp:positionH>
              <wp:positionV relativeFrom="page">
                <wp:posOffset>10026015</wp:posOffset>
              </wp:positionV>
              <wp:extent cx="6050473" cy="419100"/>
              <wp:effectExtent l="0" t="0" r="7620" b="0"/>
              <wp:wrapNone/>
              <wp:docPr id="14" name="Caixa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0473"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E3990D" w14:textId="77777777" w:rsidR="00B35292" w:rsidRPr="009100A4" w:rsidRDefault="00B35292" w:rsidP="00B35292">
                          <w:pPr>
                            <w:spacing w:before="20" w:line="252" w:lineRule="exact"/>
                            <w:jc w:val="center"/>
                          </w:pPr>
                          <w:r w:rsidRPr="009100A4">
                            <w:rPr>
                              <w:w w:val="80"/>
                            </w:rPr>
                            <w:t>Av.</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2E3F3C55" w14:textId="291FD5E9" w:rsidR="00B35292" w:rsidRPr="009100A4" w:rsidRDefault="00B35292" w:rsidP="009100A4">
                          <w:pPr>
                            <w:tabs>
                              <w:tab w:val="left" w:pos="787"/>
                              <w:tab w:val="left" w:pos="9130"/>
                            </w:tabs>
                            <w:spacing w:line="252" w:lineRule="exact"/>
                            <w:jc w:val="center"/>
                          </w:pPr>
                          <w:r w:rsidRPr="009100A4">
                            <w:rPr>
                              <w:w w:val="82"/>
                            </w:rPr>
                            <w:t xml:space="preserve"> </w:t>
                          </w:r>
                          <w:r w:rsidRPr="009100A4">
                            <w:tab/>
                          </w:r>
                          <w:r w:rsidRPr="009100A4">
                            <w:rPr>
                              <w:w w:val="80"/>
                            </w:rPr>
                            <w:t>Telefone:</w:t>
                          </w:r>
                          <w:r w:rsidRPr="009100A4">
                            <w:rPr>
                              <w:spacing w:val="19"/>
                              <w:w w:val="80"/>
                            </w:rPr>
                            <w:t xml:space="preserve"> </w:t>
                          </w:r>
                          <w:r w:rsidRPr="009100A4">
                            <w:rPr>
                              <w:w w:val="80"/>
                            </w:rPr>
                            <w:t>(65)</w:t>
                          </w:r>
                          <w:r w:rsidRPr="009100A4">
                            <w:rPr>
                              <w:spacing w:val="19"/>
                              <w:w w:val="80"/>
                            </w:rPr>
                            <w:t xml:space="preserve"> </w:t>
                          </w:r>
                          <w:r w:rsidRPr="009100A4">
                            <w:rPr>
                              <w:w w:val="80"/>
                            </w:rPr>
                            <w:t>3223-1500,</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009100A4" w:rsidRPr="009100A4">
                            <w:rPr>
                              <w:w w:val="80"/>
                            </w:rPr>
                            <w:t>:</w:t>
                          </w:r>
                          <w:r w:rsidR="009100A4" w:rsidRPr="009100A4">
                            <w:rPr>
                              <w:sz w:val="20"/>
                              <w:szCs w:val="20"/>
                            </w:rPr>
                            <w:t xml:space="preserve"> </w:t>
                          </w:r>
                          <w:r w:rsidR="009100A4" w:rsidRPr="009100A4">
                            <w:rPr>
                              <w:color w:val="4472C4" w:themeColor="accent1"/>
                              <w:w w:val="80"/>
                              <w:u w:val="single"/>
                            </w:rPr>
                            <w:t>https://www.caceres.mt.gov.br/Licitacoes/Pregao-/</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CBBB76" id="_x0000_t202" coordsize="21600,21600" o:spt="202" path="m,l,21600r21600,l21600,xe">
              <v:stroke joinstyle="miter"/>
              <v:path gradientshapeok="t" o:connecttype="rect"/>
            </v:shapetype>
            <v:shape id="Caixa de Texto 14" o:spid="_x0000_s1027" type="#_x0000_t202" style="position:absolute;left:0;text-align:left;margin-left:13.55pt;margin-top:789.45pt;width:476.4pt;height:3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" filled="f" stroked="f">
              <v:textbox inset="0,0,0,0">
                <w:txbxContent>
                  <w:p w14:paraId="45E3990D" w14:textId="77777777" w:rsidR="00B35292" w:rsidRPr="009100A4" w:rsidRDefault="00B35292" w:rsidP="00B35292">
                    <w:pPr>
                      <w:spacing w:before="20" w:line="252" w:lineRule="exact"/>
                      <w:jc w:val="center"/>
                    </w:pPr>
                    <w:r w:rsidRPr="009100A4">
                      <w:rPr>
                        <w:w w:val="80"/>
                      </w:rPr>
                      <w:t>Av.</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2E3F3C55" w14:textId="291FD5E9" w:rsidR="00B35292" w:rsidRPr="009100A4" w:rsidRDefault="00B35292" w:rsidP="009100A4">
                    <w:pPr>
                      <w:tabs>
                        <w:tab w:val="left" w:pos="787"/>
                        <w:tab w:val="left" w:pos="9130"/>
                      </w:tabs>
                      <w:spacing w:line="252" w:lineRule="exact"/>
                      <w:jc w:val="center"/>
                    </w:pPr>
                    <w:r w:rsidRPr="009100A4">
                      <w:rPr>
                        <w:w w:val="82"/>
                      </w:rPr>
                      <w:t xml:space="preserve"> </w:t>
                    </w:r>
                    <w:r w:rsidRPr="009100A4">
                      <w:tab/>
                    </w:r>
                    <w:r w:rsidRPr="009100A4">
                      <w:rPr>
                        <w:w w:val="80"/>
                      </w:rPr>
                      <w:t>Telefone:</w:t>
                    </w:r>
                    <w:r w:rsidRPr="009100A4">
                      <w:rPr>
                        <w:spacing w:val="19"/>
                        <w:w w:val="80"/>
                      </w:rPr>
                      <w:t xml:space="preserve"> </w:t>
                    </w:r>
                    <w:r w:rsidRPr="009100A4">
                      <w:rPr>
                        <w:w w:val="80"/>
                      </w:rPr>
                      <w:t>(65)</w:t>
                    </w:r>
                    <w:r w:rsidRPr="009100A4">
                      <w:rPr>
                        <w:spacing w:val="19"/>
                        <w:w w:val="80"/>
                      </w:rPr>
                      <w:t xml:space="preserve"> </w:t>
                    </w:r>
                    <w:r w:rsidRPr="009100A4">
                      <w:rPr>
                        <w:w w:val="80"/>
                      </w:rPr>
                      <w:t>3223-1500,</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009100A4" w:rsidRPr="009100A4">
                      <w:rPr>
                        <w:w w:val="80"/>
                      </w:rPr>
                      <w:t>:</w:t>
                    </w:r>
                    <w:r w:rsidR="009100A4" w:rsidRPr="009100A4">
                      <w:rPr>
                        <w:sz w:val="20"/>
                        <w:szCs w:val="20"/>
                      </w:rPr>
                      <w:t xml:space="preserve"> </w:t>
                    </w:r>
                    <w:r w:rsidR="009100A4" w:rsidRPr="009100A4">
                      <w:rPr>
                        <w:color w:val="4472C4" w:themeColor="accent1"/>
                        <w:w w:val="80"/>
                        <w:u w:val="single"/>
                      </w:rPr>
                      <w:t>https://www.caceres.mt.gov.br/Licitacoes/Pregao-/</w:t>
                    </w:r>
                  </w:p>
                </w:txbxContent>
              </v:textbox>
              <w10:wrap anchorx="page" anchory="page"/>
            </v:shape>
          </w:pict>
        </mc:Fallback>
      </mc:AlternateContent>
    </w:r>
    <w:r>
      <w:rPr>
        <w:noProof/>
      </w:rPr>
      <mc:AlternateContent>
        <mc:Choice Requires="wps">
          <w:drawing>
            <wp:anchor distT="0" distB="0" distL="114300" distR="114300" simplePos="0" relativeHeight="251663360" behindDoc="0" locked="0" layoutInCell="1" allowOverlap="1" wp14:anchorId="2B0972E7" wp14:editId="1AB95479">
              <wp:simplePos x="0" y="0"/>
              <wp:positionH relativeFrom="column">
                <wp:posOffset>5656856</wp:posOffset>
              </wp:positionH>
              <wp:positionV relativeFrom="paragraph">
                <wp:posOffset>-82329</wp:posOffset>
              </wp:positionV>
              <wp:extent cx="319791" cy="318052"/>
              <wp:effectExtent l="0" t="0" r="23495" b="25400"/>
              <wp:wrapNone/>
              <wp:docPr id="15" name="Retângulo: Cantos Arredondados 15"/>
              <wp:cNvGraphicFramePr/>
              <a:graphic xmlns:a="http://schemas.openxmlformats.org/drawingml/2006/main">
                <a:graphicData uri="http://schemas.microsoft.com/office/word/2010/wordprocessingShape">
                  <wps:wsp>
                    <wps:cNvSpPr/>
                    <wps:spPr>
                      <a:xfrm>
                        <a:off x="0" y="0"/>
                        <a:ext cx="319791" cy="318052"/>
                      </a:xfrm>
                      <a:prstGeom prst="roundRect">
                        <a:avLst/>
                      </a:prstGeom>
                      <a:noFill/>
                      <a:ln w="9525" cap="flat" cmpd="sng" algn="ctr">
                        <a:solidFill>
                          <a:schemeClr val="accent2"/>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2"/>
                      </a:fontRef>
                    </wps:style>
                    <wps:txbx>
                      <w:txbxContent>
                        <w:p w14:paraId="2852E7FA" w14:textId="77777777" w:rsidR="009100A4" w:rsidRDefault="009100A4" w:rsidP="009100A4">
                          <w:pPr>
                            <w:ind w:left="0"/>
                            <w:jc w:val="cente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B0972E7" id="Retângulo: Cantos Arredondados 15" o:spid="_x0000_s1028" style="position:absolute;left:0;text-align:left;margin-left:445.4pt;margin-top:-6.5pt;width:25.2pt;height:25.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" filled="f" strokecolor="#ed7d31 [3205]">
              <v:textbox>
                <w:txbxContent>
                  <w:p w14:paraId="2852E7FA" w14:textId="77777777" w:rsidR="009100A4" w:rsidRDefault="009100A4" w:rsidP="009100A4">
                    <w:pPr>
                      <w:ind w:left="0"/>
                      <w:jc w:val="center"/>
                    </w:pPr>
                  </w:p>
                </w:txbxContent>
              </v:textbox>
            </v:roundrect>
          </w:pict>
        </mc:Fallback>
      </mc:AlternateContent>
    </w:r>
    <w:sdt>
      <w:sdtPr>
        <w:id w:val="-1059400863"/>
        <w:docPartObj>
          <w:docPartGallery w:val="Page Numbers (Bottom of Page)"/>
          <w:docPartUnique/>
        </w:docPartObj>
      </w:sdtPr>
      <w:sdtEndPr/>
      <w:sdtContent>
        <w:r w:rsidR="00B35292">
          <w:fldChar w:fldCharType="begin"/>
        </w:r>
        <w:r w:rsidR="00B35292">
          <w:instrText>PAGE   \* MERGEFORMAT</w:instrText>
        </w:r>
        <w:r w:rsidR="00B35292">
          <w:fldChar w:fldCharType="separate"/>
        </w:r>
        <w:r w:rsidR="00B35292">
          <w:rPr>
            <w:lang w:val="pt-BR"/>
          </w:rPr>
          <w:t>2</w:t>
        </w:r>
        <w:r w:rsidR="00B35292">
          <w:fldChar w:fldCharType="end"/>
        </w:r>
      </w:sdtContent>
    </w:sdt>
  </w:p>
  <w:p w14:paraId="1B49CA90" w14:textId="46717A99" w:rsidR="00B35292" w:rsidRDefault="00B35292" w:rsidP="00B35292">
    <w:pPr>
      <w:pStyle w:val="Rodap"/>
      <w:tabs>
        <w:tab w:val="clear" w:pos="4252"/>
        <w:tab w:val="clear" w:pos="8504"/>
        <w:tab w:val="left" w:pos="358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8D660" w14:textId="77777777" w:rsidR="00350CD2" w:rsidRDefault="00350CD2">
      <w:pPr>
        <w:spacing w:after="288" w:line="240" w:lineRule="auto"/>
      </w:pPr>
      <w:r>
        <w:separator/>
      </w:r>
    </w:p>
  </w:footnote>
  <w:footnote w:type="continuationSeparator" w:id="0">
    <w:p w14:paraId="265E706E" w14:textId="77777777" w:rsidR="00350CD2" w:rsidRDefault="00350CD2">
      <w:pPr>
        <w:spacing w:after="288"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B263C" w14:textId="476587BE" w:rsidR="00FD29B0" w:rsidRDefault="00913662" w:rsidP="00FD29B0">
    <w:pPr>
      <w:spacing w:line="240" w:lineRule="auto"/>
      <w:ind w:left="19" w:right="18" w:hanging="6"/>
      <w:jc w:val="center"/>
      <w:rPr>
        <w:rFonts w:ascii="Arial MT" w:hAnsi="Arial MT"/>
        <w:b/>
        <w:bCs/>
        <w:color w:val="000000" w:themeColor="text1"/>
        <w:w w:val="80"/>
        <w:sz w:val="24"/>
      </w:rPr>
    </w:pPr>
    <w:r>
      <w:rPr>
        <w:noProof/>
      </w:rPr>
      <w:drawing>
        <wp:anchor distT="0" distB="0" distL="114300" distR="114300" simplePos="0" relativeHeight="251659264" behindDoc="1" locked="0" layoutInCell="1" allowOverlap="1" wp14:anchorId="466743BB" wp14:editId="5671B144">
          <wp:simplePos x="0" y="0"/>
          <wp:positionH relativeFrom="column">
            <wp:posOffset>-1691640</wp:posOffset>
          </wp:positionH>
          <wp:positionV relativeFrom="paragraph">
            <wp:posOffset>-685800</wp:posOffset>
          </wp:positionV>
          <wp:extent cx="4676775" cy="2568575"/>
          <wp:effectExtent l="0" t="0" r="9525" b="3175"/>
          <wp:wrapNone/>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m 39"/>
                  <pic:cNvPicPr/>
                </pic:nvPicPr>
                <pic:blipFill>
                  <a:blip r:embed="rId1">
                    <a:extLst>
                      <a:ext uri="{28A0092B-C50C-407E-A947-70E740481C1C}">
                        <a14:useLocalDpi xmlns:a14="http://schemas.microsoft.com/office/drawing/2010/main" val="0"/>
                      </a:ext>
                    </a:extLst>
                  </a:blip>
                  <a:stretch>
                    <a:fillRect/>
                  </a:stretch>
                </pic:blipFill>
                <pic:spPr>
                  <a:xfrm>
                    <a:off x="0" y="0"/>
                    <a:ext cx="4676775" cy="2568575"/>
                  </a:xfrm>
                  <a:prstGeom prst="rect">
                    <a:avLst/>
                  </a:prstGeom>
                </pic:spPr>
              </pic:pic>
            </a:graphicData>
          </a:graphic>
          <wp14:sizeRelH relativeFrom="page">
            <wp14:pctWidth>0</wp14:pctWidth>
          </wp14:sizeRelH>
          <wp14:sizeRelV relativeFrom="page">
            <wp14:pctHeight>0</wp14:pctHeight>
          </wp14:sizeRelV>
        </wp:anchor>
      </w:drawing>
    </w:r>
  </w:p>
  <w:p w14:paraId="46E2CA4E" w14:textId="005D5B86" w:rsidR="004E43C7" w:rsidRPr="00DE5EDE" w:rsidRDefault="007372DC" w:rsidP="00FD29B0">
    <w:pPr>
      <w:spacing w:line="240" w:lineRule="auto"/>
      <w:ind w:left="19" w:right="18" w:hanging="6"/>
      <w:jc w:val="center"/>
      <w:rPr>
        <w:rFonts w:ascii="Arial MT" w:hAnsi="Arial MT"/>
        <w:b/>
        <w:bCs/>
        <w:color w:val="000000" w:themeColor="text1"/>
        <w:w w:val="80"/>
        <w:sz w:val="24"/>
      </w:rPr>
    </w:pPr>
    <w:r w:rsidRPr="00DE5EDE">
      <w:rPr>
        <w:rFonts w:ascii="Arial MT" w:hAnsi="Arial MT"/>
        <w:b/>
        <w:bCs/>
        <w:color w:val="000000" w:themeColor="text1"/>
        <w:w w:val="80"/>
        <w:sz w:val="24"/>
      </w:rPr>
      <w:t>ESTADO</w:t>
    </w:r>
    <w:r w:rsidRPr="00DE5EDE">
      <w:rPr>
        <w:rFonts w:ascii="Arial MT" w:hAnsi="Arial MT"/>
        <w:b/>
        <w:bCs/>
        <w:color w:val="000000" w:themeColor="text1"/>
        <w:spacing w:val="3"/>
        <w:w w:val="80"/>
        <w:sz w:val="24"/>
      </w:rPr>
      <w:t xml:space="preserve"> </w:t>
    </w:r>
    <w:r w:rsidRPr="00DE5EDE">
      <w:rPr>
        <w:rFonts w:ascii="Arial MT" w:hAnsi="Arial MT"/>
        <w:b/>
        <w:bCs/>
        <w:color w:val="000000" w:themeColor="text1"/>
        <w:w w:val="80"/>
        <w:sz w:val="24"/>
      </w:rPr>
      <w:t>DE</w:t>
    </w:r>
    <w:r w:rsidRPr="00DE5EDE">
      <w:rPr>
        <w:rFonts w:ascii="Arial MT" w:hAnsi="Arial MT"/>
        <w:b/>
        <w:bCs/>
        <w:color w:val="000000" w:themeColor="text1"/>
        <w:spacing w:val="4"/>
        <w:w w:val="80"/>
        <w:sz w:val="24"/>
      </w:rPr>
      <w:t xml:space="preserve"> </w:t>
    </w:r>
    <w:r w:rsidRPr="00DE5EDE">
      <w:rPr>
        <w:rFonts w:ascii="Arial MT" w:hAnsi="Arial MT"/>
        <w:b/>
        <w:bCs/>
        <w:color w:val="000000" w:themeColor="text1"/>
        <w:w w:val="80"/>
        <w:sz w:val="24"/>
      </w:rPr>
      <w:t>MATO</w:t>
    </w:r>
    <w:r w:rsidRPr="00DE5EDE">
      <w:rPr>
        <w:rFonts w:ascii="Arial MT" w:hAnsi="Arial MT"/>
        <w:b/>
        <w:bCs/>
        <w:color w:val="000000" w:themeColor="text1"/>
        <w:spacing w:val="1"/>
        <w:w w:val="80"/>
        <w:sz w:val="24"/>
      </w:rPr>
      <w:t xml:space="preserve"> </w:t>
    </w:r>
    <w:r w:rsidRPr="00DE5EDE">
      <w:rPr>
        <w:rFonts w:ascii="Arial MT" w:hAnsi="Arial MT"/>
        <w:b/>
        <w:bCs/>
        <w:color w:val="000000" w:themeColor="text1"/>
        <w:w w:val="80"/>
        <w:sz w:val="24"/>
      </w:rPr>
      <w:t>GROSSO</w:t>
    </w:r>
  </w:p>
  <w:p w14:paraId="0577ECEE" w14:textId="18DF816D" w:rsidR="004E43C7" w:rsidRPr="006A3DB2" w:rsidRDefault="007372DC" w:rsidP="00FD29B0">
    <w:pPr>
      <w:spacing w:line="240" w:lineRule="auto"/>
      <w:ind w:left="19" w:right="18" w:hanging="6"/>
      <w:jc w:val="center"/>
      <w:rPr>
        <w:rFonts w:ascii="Arial" w:hAnsi="Arial"/>
        <w:b/>
        <w:bCs/>
        <w:spacing w:val="-50"/>
        <w:w w:val="80"/>
        <w:sz w:val="24"/>
      </w:rPr>
    </w:pPr>
    <w:r w:rsidRPr="00DE5EDE">
      <w:rPr>
        <w:rFonts w:ascii="Arial MT" w:hAnsi="Arial MT"/>
        <w:b/>
        <w:bCs/>
        <w:color w:val="000000" w:themeColor="text1"/>
        <w:spacing w:val="1"/>
        <w:w w:val="80"/>
        <w:sz w:val="24"/>
      </w:rPr>
      <w:t xml:space="preserve"> </w:t>
    </w:r>
    <w:r w:rsidRPr="00DE5EDE">
      <w:rPr>
        <w:rFonts w:ascii="Arial" w:hAnsi="Arial"/>
        <w:b/>
        <w:bCs/>
        <w:color w:val="000000" w:themeColor="text1"/>
        <w:w w:val="80"/>
        <w:sz w:val="24"/>
      </w:rPr>
      <w:t>PREFEITURA</w:t>
    </w:r>
    <w:r w:rsidRPr="00DE5EDE">
      <w:rPr>
        <w:rFonts w:ascii="Arial" w:hAnsi="Arial"/>
        <w:b/>
        <w:bCs/>
        <w:color w:val="000000" w:themeColor="text1"/>
        <w:spacing w:val="19"/>
        <w:w w:val="80"/>
        <w:sz w:val="24"/>
      </w:rPr>
      <w:t xml:space="preserve"> </w:t>
    </w:r>
    <w:r w:rsidRPr="006A3DB2">
      <w:rPr>
        <w:rFonts w:ascii="Arial" w:hAnsi="Arial"/>
        <w:b/>
        <w:bCs/>
        <w:w w:val="80"/>
        <w:sz w:val="24"/>
      </w:rPr>
      <w:t>MUNICIPAL</w:t>
    </w:r>
    <w:r w:rsidRPr="006A3DB2">
      <w:rPr>
        <w:rFonts w:ascii="Arial" w:hAnsi="Arial"/>
        <w:b/>
        <w:bCs/>
        <w:spacing w:val="23"/>
        <w:w w:val="80"/>
        <w:sz w:val="24"/>
      </w:rPr>
      <w:t xml:space="preserve"> </w:t>
    </w:r>
    <w:r w:rsidRPr="006A3DB2">
      <w:rPr>
        <w:rFonts w:ascii="Arial" w:hAnsi="Arial"/>
        <w:b/>
        <w:bCs/>
        <w:w w:val="80"/>
        <w:sz w:val="24"/>
      </w:rPr>
      <w:t>DE</w:t>
    </w:r>
    <w:r w:rsidRPr="006A3DB2">
      <w:rPr>
        <w:rFonts w:ascii="Arial" w:hAnsi="Arial"/>
        <w:b/>
        <w:bCs/>
        <w:spacing w:val="24"/>
        <w:w w:val="80"/>
        <w:sz w:val="24"/>
      </w:rPr>
      <w:t xml:space="preserve"> </w:t>
    </w:r>
    <w:r w:rsidRPr="006A3DB2">
      <w:rPr>
        <w:rFonts w:ascii="Arial" w:hAnsi="Arial"/>
        <w:b/>
        <w:bCs/>
        <w:w w:val="80"/>
        <w:sz w:val="24"/>
      </w:rPr>
      <w:t>CÁCERES</w:t>
    </w:r>
    <w:r w:rsidRPr="006A3DB2">
      <w:rPr>
        <w:rFonts w:ascii="Arial" w:hAnsi="Arial"/>
        <w:b/>
        <w:bCs/>
        <w:spacing w:val="-50"/>
        <w:w w:val="80"/>
        <w:sz w:val="24"/>
      </w:rPr>
      <w:t xml:space="preserve"> </w:t>
    </w:r>
  </w:p>
  <w:p w14:paraId="64C90AB9" w14:textId="53591466" w:rsidR="004E43C7" w:rsidRPr="006A3DB2" w:rsidRDefault="007372DC" w:rsidP="00FD29B0">
    <w:pPr>
      <w:spacing w:line="240" w:lineRule="auto"/>
      <w:ind w:left="19" w:right="18" w:hanging="6"/>
      <w:jc w:val="center"/>
      <w:rPr>
        <w:rFonts w:ascii="Arial" w:hAnsi="Arial"/>
        <w:b/>
        <w:bCs/>
        <w:w w:val="80"/>
        <w:sz w:val="24"/>
      </w:rPr>
    </w:pPr>
    <w:r w:rsidRPr="006A3DB2">
      <w:rPr>
        <w:rFonts w:ascii="Arial" w:hAnsi="Arial"/>
        <w:b/>
        <w:bCs/>
        <w:w w:val="80"/>
        <w:sz w:val="24"/>
      </w:rPr>
      <w:t>SECRETARIA</w:t>
    </w:r>
    <w:r w:rsidRPr="006A3DB2">
      <w:rPr>
        <w:rFonts w:ascii="Arial" w:hAnsi="Arial"/>
        <w:b/>
        <w:bCs/>
        <w:spacing w:val="10"/>
        <w:w w:val="80"/>
        <w:sz w:val="24"/>
      </w:rPr>
      <w:t xml:space="preserve"> </w:t>
    </w:r>
    <w:r w:rsidRPr="006A3DB2">
      <w:rPr>
        <w:rFonts w:ascii="Arial" w:hAnsi="Arial"/>
        <w:b/>
        <w:bCs/>
        <w:w w:val="80"/>
        <w:sz w:val="24"/>
      </w:rPr>
      <w:t>MUNICIPAL</w:t>
    </w:r>
    <w:r w:rsidRPr="006A3DB2">
      <w:rPr>
        <w:rFonts w:ascii="Arial" w:hAnsi="Arial"/>
        <w:b/>
        <w:bCs/>
        <w:spacing w:val="10"/>
        <w:w w:val="80"/>
        <w:sz w:val="24"/>
      </w:rPr>
      <w:t xml:space="preserve"> </w:t>
    </w:r>
    <w:r w:rsidRPr="006A3DB2">
      <w:rPr>
        <w:rFonts w:ascii="Arial" w:hAnsi="Arial"/>
        <w:b/>
        <w:bCs/>
        <w:w w:val="80"/>
        <w:sz w:val="24"/>
      </w:rPr>
      <w:t>DE</w:t>
    </w:r>
    <w:r w:rsidRPr="006A3DB2">
      <w:rPr>
        <w:rFonts w:ascii="Arial" w:hAnsi="Arial"/>
        <w:b/>
        <w:bCs/>
        <w:spacing w:val="13"/>
        <w:w w:val="80"/>
        <w:sz w:val="24"/>
      </w:rPr>
      <w:t xml:space="preserve"> </w:t>
    </w:r>
    <w:r w:rsidR="006A3DB2" w:rsidRPr="006A3DB2">
      <w:rPr>
        <w:rFonts w:ascii="Arial" w:hAnsi="Arial"/>
        <w:b/>
        <w:bCs/>
        <w:w w:val="80"/>
        <w:sz w:val="24"/>
      </w:rPr>
      <w:t>ADMINISTRAÇÃO</w:t>
    </w:r>
  </w:p>
  <w:p w14:paraId="0FAD581E" w14:textId="668CCCCF" w:rsidR="004E43C7" w:rsidRPr="00DE5EDE" w:rsidRDefault="004E43C7" w:rsidP="00FD29B0">
    <w:pPr>
      <w:spacing w:line="240" w:lineRule="auto"/>
      <w:ind w:left="19" w:right="18" w:hanging="6"/>
      <w:jc w:val="center"/>
      <w:rPr>
        <w:rFonts w:ascii="Arial" w:hAnsi="Arial"/>
        <w:b/>
        <w:bCs/>
        <w:color w:val="000000" w:themeColor="text1"/>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5C87443"/>
    <w:multiLevelType w:val="multilevel"/>
    <w:tmpl w:val="12B28576"/>
    <w:styleLink w:val="WWOutlineListStyle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0676150A"/>
    <w:multiLevelType w:val="multilevel"/>
    <w:tmpl w:val="B66005A2"/>
    <w:styleLink w:val="WWOutlineListStyle1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12434286"/>
    <w:multiLevelType w:val="multilevel"/>
    <w:tmpl w:val="469A0068"/>
    <w:lvl w:ilvl="0">
      <w:start w:val="9"/>
      <w:numFmt w:val="decimal"/>
      <w:lvlText w:val="%1."/>
      <w:lvlJc w:val="left"/>
      <w:pPr>
        <w:ind w:left="360" w:hanging="360"/>
      </w:pPr>
      <w:rPr>
        <w:rFonts w:hint="default"/>
        <w:b/>
        <w:bCs/>
        <w:color w:val="auto"/>
      </w:rPr>
    </w:lvl>
    <w:lvl w:ilvl="1">
      <w:start w:val="6"/>
      <w:numFmt w:val="decimal"/>
      <w:lvlText w:val="%1.%2."/>
      <w:lvlJc w:val="left"/>
      <w:pPr>
        <w:ind w:left="5322" w:hanging="360"/>
      </w:pPr>
      <w:rPr>
        <w:rFonts w:ascii="Times New Roman" w:hAnsi="Times New Roman" w:cs="Times New Roman" w:hint="default"/>
        <w:b w:val="0"/>
        <w:bCs/>
        <w:color w:val="auto"/>
        <w:sz w:val="24"/>
        <w:szCs w:val="24"/>
      </w:rPr>
    </w:lvl>
    <w:lvl w:ilvl="2">
      <w:start w:val="1"/>
      <w:numFmt w:val="decimal"/>
      <w:lvlText w:val="%1.%2.%3."/>
      <w:lvlJc w:val="left"/>
      <w:pPr>
        <w:ind w:left="4122" w:hanging="720"/>
      </w:pPr>
      <w:rPr>
        <w:rFonts w:ascii="Times New Roman" w:hAnsi="Times New Roman" w:cs="Times New Roman" w:hint="default"/>
        <w:b w:val="0"/>
        <w:bCs/>
        <w:color w:val="auto"/>
        <w:sz w:val="24"/>
        <w:szCs w:val="24"/>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1C860549"/>
    <w:multiLevelType w:val="multilevel"/>
    <w:tmpl w:val="D2F6B536"/>
    <w:styleLink w:val="WWOutlineListStyle9"/>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15:restartNumberingAfterBreak="0">
    <w:nsid w:val="1D5C100D"/>
    <w:multiLevelType w:val="multilevel"/>
    <w:tmpl w:val="49E2DCE0"/>
    <w:lvl w:ilvl="0">
      <w:start w:val="1"/>
      <w:numFmt w:val="decimal"/>
      <w:pStyle w:val="Nivel1"/>
      <w:lvlText w:val="%1."/>
      <w:lvlJc w:val="left"/>
      <w:pPr>
        <w:ind w:left="360" w:hanging="360"/>
      </w:pPr>
      <w:rPr>
        <w:b/>
      </w:rPr>
    </w:lvl>
    <w:lvl w:ilvl="1">
      <w:start w:val="1"/>
      <w:numFmt w:val="decimal"/>
      <w:lvlText w:val="%1.%2."/>
      <w:lvlJc w:val="left"/>
      <w:pPr>
        <w:ind w:left="4259" w:hanging="432"/>
      </w:pPr>
      <w:rPr>
        <w:b w:val="0"/>
        <w:i w:val="0"/>
        <w:strike w:val="0"/>
        <w:color w:val="auto"/>
      </w:rPr>
    </w:lvl>
    <w:lvl w:ilvl="2">
      <w:start w:val="1"/>
      <w:numFmt w:val="decimal"/>
      <w:lvlText w:val="%1.%2.%3."/>
      <w:lvlJc w:val="left"/>
      <w:pPr>
        <w:ind w:left="1922"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3E7630"/>
    <w:multiLevelType w:val="multilevel"/>
    <w:tmpl w:val="AE5C7648"/>
    <w:styleLink w:val="WWOutlineListStyle4"/>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20C3017E"/>
    <w:multiLevelType w:val="multilevel"/>
    <w:tmpl w:val="F71A5768"/>
    <w:styleLink w:val="WWOutlineListStyle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21B14749"/>
    <w:multiLevelType w:val="multilevel"/>
    <w:tmpl w:val="F27E5FAE"/>
    <w:styleLink w:val="WWOutlineListStyle1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2885393C"/>
    <w:multiLevelType w:val="multilevel"/>
    <w:tmpl w:val="C4CC39F8"/>
    <w:styleLink w:val="WWOutlineListStyle5"/>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2E831FC9"/>
    <w:multiLevelType w:val="multilevel"/>
    <w:tmpl w:val="4DE26F1A"/>
    <w:styleLink w:val="WWOutlineListStyle14"/>
    <w:lvl w:ilvl="0">
      <w:start w:val="1"/>
      <w:numFmt w:val="decimal"/>
      <w:lvlText w:val="%1."/>
      <w:lvlJc w:val="left"/>
      <w:pPr>
        <w:ind w:left="360" w:hanging="360"/>
      </w:pPr>
      <w:rPr>
        <w:b/>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2EEE0AE4"/>
    <w:multiLevelType w:val="multilevel"/>
    <w:tmpl w:val="1924041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310A9F"/>
    <w:multiLevelType w:val="multilevel"/>
    <w:tmpl w:val="72FEEDAC"/>
    <w:lvl w:ilvl="0">
      <w:start w:val="7"/>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8221C4"/>
    <w:multiLevelType w:val="multilevel"/>
    <w:tmpl w:val="1144CD7A"/>
    <w:styleLink w:val="WW8Num2"/>
    <w:lvl w:ilvl="0">
      <w:numFmt w:val="bullet"/>
      <w:lvlText w:val=""/>
      <w:lvlJc w:val="left"/>
      <w:pPr>
        <w:ind w:left="1353" w:hanging="360"/>
      </w:pPr>
      <w:rPr>
        <w:rFonts w:ascii="Symbol" w:hAnsi="Symbol" w:cs="Symbol"/>
      </w:rPr>
    </w:lvl>
    <w:lvl w:ilvl="1">
      <w:numFmt w:val="bullet"/>
      <w:lvlText w:val="o"/>
      <w:lvlJc w:val="left"/>
      <w:pPr>
        <w:ind w:left="2073" w:hanging="360"/>
      </w:pPr>
      <w:rPr>
        <w:rFonts w:ascii="Courier New" w:hAnsi="Courier New" w:cs="Courier New"/>
      </w:rPr>
    </w:lvl>
    <w:lvl w:ilvl="2">
      <w:numFmt w:val="bullet"/>
      <w:lvlText w:val=""/>
      <w:lvlJc w:val="left"/>
      <w:pPr>
        <w:ind w:left="2793" w:hanging="360"/>
      </w:pPr>
      <w:rPr>
        <w:rFonts w:ascii="Wingdings" w:hAnsi="Wingdings" w:cs="Wingdings"/>
      </w:rPr>
    </w:lvl>
    <w:lvl w:ilvl="3">
      <w:numFmt w:val="bullet"/>
      <w:lvlText w:val=""/>
      <w:lvlJc w:val="left"/>
      <w:pPr>
        <w:ind w:left="3513" w:hanging="360"/>
      </w:pPr>
      <w:rPr>
        <w:rFonts w:ascii="Symbol" w:hAnsi="Symbol" w:cs="Symbol"/>
      </w:rPr>
    </w:lvl>
    <w:lvl w:ilvl="4">
      <w:numFmt w:val="bullet"/>
      <w:lvlText w:val="o"/>
      <w:lvlJc w:val="left"/>
      <w:pPr>
        <w:ind w:left="4233" w:hanging="360"/>
      </w:pPr>
      <w:rPr>
        <w:rFonts w:ascii="Courier New" w:hAnsi="Courier New" w:cs="Courier New"/>
      </w:rPr>
    </w:lvl>
    <w:lvl w:ilvl="5">
      <w:numFmt w:val="bullet"/>
      <w:lvlText w:val=""/>
      <w:lvlJc w:val="left"/>
      <w:pPr>
        <w:ind w:left="4953" w:hanging="360"/>
      </w:pPr>
      <w:rPr>
        <w:rFonts w:ascii="Wingdings" w:hAnsi="Wingdings" w:cs="Wingdings"/>
      </w:rPr>
    </w:lvl>
    <w:lvl w:ilvl="6">
      <w:numFmt w:val="bullet"/>
      <w:lvlText w:val=""/>
      <w:lvlJc w:val="left"/>
      <w:pPr>
        <w:ind w:left="5673" w:hanging="360"/>
      </w:pPr>
      <w:rPr>
        <w:rFonts w:ascii="Symbol" w:hAnsi="Symbol" w:cs="Symbol"/>
      </w:rPr>
    </w:lvl>
    <w:lvl w:ilvl="7">
      <w:numFmt w:val="bullet"/>
      <w:lvlText w:val="o"/>
      <w:lvlJc w:val="left"/>
      <w:pPr>
        <w:ind w:left="6393" w:hanging="360"/>
      </w:pPr>
      <w:rPr>
        <w:rFonts w:ascii="Courier New" w:hAnsi="Courier New" w:cs="Courier New"/>
      </w:rPr>
    </w:lvl>
    <w:lvl w:ilvl="8">
      <w:numFmt w:val="bullet"/>
      <w:lvlText w:val=""/>
      <w:lvlJc w:val="left"/>
      <w:pPr>
        <w:ind w:left="7113" w:hanging="360"/>
      </w:pPr>
      <w:rPr>
        <w:rFonts w:ascii="Wingdings" w:hAnsi="Wingdings" w:cs="Wingdings"/>
      </w:rPr>
    </w:lvl>
  </w:abstractNum>
  <w:abstractNum w:abstractNumId="14" w15:restartNumberingAfterBreak="0">
    <w:nsid w:val="31887231"/>
    <w:multiLevelType w:val="multilevel"/>
    <w:tmpl w:val="315ACBE6"/>
    <w:styleLink w:val="WWOutlineListStyle8"/>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15:restartNumberingAfterBreak="0">
    <w:nsid w:val="336A1DB8"/>
    <w:multiLevelType w:val="multilevel"/>
    <w:tmpl w:val="EF9CB354"/>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8EB4A77"/>
    <w:multiLevelType w:val="multilevel"/>
    <w:tmpl w:val="FA5C4228"/>
    <w:styleLink w:val="WWOutlineListStyle6"/>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3E5916BC"/>
    <w:multiLevelType w:val="multilevel"/>
    <w:tmpl w:val="B6AA1D48"/>
    <w:styleLink w:val="WW8Num3"/>
    <w:lvl w:ilvl="0">
      <w:numFmt w:val="bullet"/>
      <w:lvlText w:val=""/>
      <w:lvlJc w:val="left"/>
      <w:pPr>
        <w:ind w:left="1429" w:hanging="360"/>
      </w:pPr>
      <w:rPr>
        <w:rFonts w:ascii="Symbol" w:hAnsi="Symbol" w:cs="Symbol"/>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cs="Wingdings"/>
      </w:rPr>
    </w:lvl>
    <w:lvl w:ilvl="3">
      <w:numFmt w:val="bullet"/>
      <w:lvlText w:val=""/>
      <w:lvlJc w:val="left"/>
      <w:pPr>
        <w:ind w:left="3589" w:hanging="360"/>
      </w:pPr>
      <w:rPr>
        <w:rFonts w:ascii="Symbol" w:hAnsi="Symbol" w:cs="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cs="Wingdings"/>
      </w:rPr>
    </w:lvl>
    <w:lvl w:ilvl="6">
      <w:numFmt w:val="bullet"/>
      <w:lvlText w:val=""/>
      <w:lvlJc w:val="left"/>
      <w:pPr>
        <w:ind w:left="5749" w:hanging="360"/>
      </w:pPr>
      <w:rPr>
        <w:rFonts w:ascii="Symbol" w:hAnsi="Symbol" w:cs="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cs="Wingdings"/>
      </w:rPr>
    </w:lvl>
  </w:abstractNum>
  <w:abstractNum w:abstractNumId="1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36248E9"/>
    <w:multiLevelType w:val="multilevel"/>
    <w:tmpl w:val="C67048FC"/>
    <w:styleLink w:val="WW8Num1"/>
    <w:lvl w:ilvl="0">
      <w:numFmt w:val="bullet"/>
      <w:lvlText w:val=""/>
      <w:lvlJc w:val="left"/>
      <w:pPr>
        <w:ind w:left="1428" w:hanging="360"/>
      </w:pPr>
      <w:rPr>
        <w:rFonts w:ascii="Wingdings" w:hAnsi="Wingdings" w:cs="Wingdings"/>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cs="Wingdings"/>
      </w:rPr>
    </w:lvl>
    <w:lvl w:ilvl="3">
      <w:numFmt w:val="bullet"/>
      <w:lvlText w:val=""/>
      <w:lvlJc w:val="left"/>
      <w:pPr>
        <w:ind w:left="3588" w:hanging="360"/>
      </w:pPr>
      <w:rPr>
        <w:rFonts w:ascii="Symbol" w:hAnsi="Symbol" w:cs="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cs="Wingdings"/>
      </w:rPr>
    </w:lvl>
    <w:lvl w:ilvl="6">
      <w:numFmt w:val="bullet"/>
      <w:lvlText w:val=""/>
      <w:lvlJc w:val="left"/>
      <w:pPr>
        <w:ind w:left="5748" w:hanging="360"/>
      </w:pPr>
      <w:rPr>
        <w:rFonts w:ascii="Symbol" w:hAnsi="Symbol" w:cs="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cs="Wingdings"/>
      </w:rPr>
    </w:lvl>
  </w:abstractNum>
  <w:abstractNum w:abstractNumId="21" w15:restartNumberingAfterBreak="0">
    <w:nsid w:val="492D042F"/>
    <w:multiLevelType w:val="multilevel"/>
    <w:tmpl w:val="54F48066"/>
    <w:styleLink w:val="WWOutlineListStyle1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15:restartNumberingAfterBreak="0">
    <w:nsid w:val="4A48799A"/>
    <w:multiLevelType w:val="multilevel"/>
    <w:tmpl w:val="90F0CC66"/>
    <w:styleLink w:val="WWOutlineListStyle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15:restartNumberingAfterBreak="0">
    <w:nsid w:val="4B136E22"/>
    <w:multiLevelType w:val="multilevel"/>
    <w:tmpl w:val="A1A2319A"/>
    <w:styleLink w:val="WWOutlineListStyle10"/>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F245752"/>
    <w:multiLevelType w:val="multilevel"/>
    <w:tmpl w:val="72AA4DFE"/>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30B16D3"/>
    <w:multiLevelType w:val="multilevel"/>
    <w:tmpl w:val="8C22713C"/>
    <w:styleLink w:val="WWOutlineListStyle"/>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15:restartNumberingAfterBreak="0">
    <w:nsid w:val="5C9C1175"/>
    <w:multiLevelType w:val="multilevel"/>
    <w:tmpl w:val="A8428A98"/>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28" w15:restartNumberingAfterBreak="0">
    <w:nsid w:val="5E703329"/>
    <w:multiLevelType w:val="multilevel"/>
    <w:tmpl w:val="E084B1F0"/>
    <w:lvl w:ilvl="0">
      <w:start w:val="7"/>
      <w:numFmt w:val="decimal"/>
      <w:pStyle w:val="Commarcadores5"/>
      <w:lvlText w:val="%1"/>
      <w:lvlJc w:val="left"/>
      <w:pPr>
        <w:ind w:left="360" w:hanging="360"/>
      </w:pPr>
      <w:rPr>
        <w:rFonts w:hint="default"/>
      </w:rPr>
    </w:lvl>
    <w:lvl w:ilvl="1">
      <w:start w:val="8"/>
      <w:numFmt w:val="decimal"/>
      <w:pStyle w:val="Nvel2-Red"/>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pStyle w:val="Nvel4-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3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2" w15:restartNumberingAfterBreak="0">
    <w:nsid w:val="75E8136C"/>
    <w:multiLevelType w:val="multilevel"/>
    <w:tmpl w:val="B9FA5CFA"/>
    <w:styleLink w:val="WWOutlineListStyle7"/>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3" w15:restartNumberingAfterBreak="0">
    <w:nsid w:val="763057E2"/>
    <w:multiLevelType w:val="multilevel"/>
    <w:tmpl w:val="8BFCC1D2"/>
    <w:lvl w:ilvl="0">
      <w:start w:val="10"/>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82913EE"/>
    <w:multiLevelType w:val="multilevel"/>
    <w:tmpl w:val="8A8CBBA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DEA438C"/>
    <w:multiLevelType w:val="multilevel"/>
    <w:tmpl w:val="85904FE2"/>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F815AB5"/>
    <w:multiLevelType w:val="multilevel"/>
    <w:tmpl w:val="4B4C37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F936EA5"/>
    <w:multiLevelType w:val="multilevel"/>
    <w:tmpl w:val="E306FD8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8"/>
  </w:num>
  <w:num w:numId="2">
    <w:abstractNumId w:val="5"/>
  </w:num>
  <w:num w:numId="3">
    <w:abstractNumId w:val="36"/>
  </w:num>
  <w:num w:numId="4">
    <w:abstractNumId w:val="10"/>
  </w:num>
  <w:num w:numId="5">
    <w:abstractNumId w:val="21"/>
  </w:num>
  <w:num w:numId="6">
    <w:abstractNumId w:val="8"/>
  </w:num>
  <w:num w:numId="7">
    <w:abstractNumId w:val="2"/>
  </w:num>
  <w:num w:numId="8">
    <w:abstractNumId w:val="23"/>
  </w:num>
  <w:num w:numId="9">
    <w:abstractNumId w:val="4"/>
  </w:num>
  <w:num w:numId="10">
    <w:abstractNumId w:val="14"/>
  </w:num>
  <w:num w:numId="11">
    <w:abstractNumId w:val="32"/>
  </w:num>
  <w:num w:numId="12">
    <w:abstractNumId w:val="17"/>
  </w:num>
  <w:num w:numId="13">
    <w:abstractNumId w:val="9"/>
  </w:num>
  <w:num w:numId="14">
    <w:abstractNumId w:val="6"/>
  </w:num>
  <w:num w:numId="15">
    <w:abstractNumId w:val="7"/>
  </w:num>
  <w:num w:numId="16">
    <w:abstractNumId w:val="22"/>
  </w:num>
  <w:num w:numId="17">
    <w:abstractNumId w:val="1"/>
  </w:num>
  <w:num w:numId="18">
    <w:abstractNumId w:val="26"/>
  </w:num>
  <w:num w:numId="19">
    <w:abstractNumId w:val="20"/>
  </w:num>
  <w:num w:numId="20">
    <w:abstractNumId w:val="13"/>
  </w:num>
  <w:num w:numId="21">
    <w:abstractNumId w:val="18"/>
  </w:num>
  <w:num w:numId="22">
    <w:abstractNumId w:val="12"/>
  </w:num>
  <w:num w:numId="23">
    <w:abstractNumId w:val="15"/>
  </w:num>
  <w:num w:numId="24">
    <w:abstractNumId w:val="3"/>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25"/>
  </w:num>
  <w:num w:numId="29">
    <w:abstractNumId w:val="11"/>
  </w:num>
  <w:num w:numId="30">
    <w:abstractNumId w:val="34"/>
  </w:num>
  <w:num w:numId="31">
    <w:abstractNumId w:val="38"/>
  </w:num>
  <w:num w:numId="32">
    <w:abstractNumId w:val="37"/>
  </w:num>
  <w:num w:numId="33">
    <w:abstractNumId w:val="31"/>
  </w:num>
  <w:num w:numId="34">
    <w:abstractNumId w:val="35"/>
  </w:num>
  <w:num w:numId="35">
    <w:abstractNumId w:val="19"/>
  </w:num>
  <w:num w:numId="36">
    <w:abstractNumId w:val="16"/>
  </w:num>
  <w:num w:numId="37">
    <w:abstractNumId w:val="24"/>
  </w:num>
  <w:num w:numId="38">
    <w:abstractNumId w:val="29"/>
  </w:num>
  <w:num w:numId="39">
    <w:abstractNumId w:val="30"/>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25A"/>
    <w:rsid w:val="00005E87"/>
    <w:rsid w:val="000145E8"/>
    <w:rsid w:val="000160A5"/>
    <w:rsid w:val="0002212B"/>
    <w:rsid w:val="00027D6E"/>
    <w:rsid w:val="000733B6"/>
    <w:rsid w:val="00095B7A"/>
    <w:rsid w:val="000978D1"/>
    <w:rsid w:val="000D15C3"/>
    <w:rsid w:val="000D23D0"/>
    <w:rsid w:val="000D2B7A"/>
    <w:rsid w:val="00110224"/>
    <w:rsid w:val="001255B2"/>
    <w:rsid w:val="001448EA"/>
    <w:rsid w:val="001479A1"/>
    <w:rsid w:val="00161948"/>
    <w:rsid w:val="00163B9D"/>
    <w:rsid w:val="00182ACA"/>
    <w:rsid w:val="001B5C4D"/>
    <w:rsid w:val="001C192F"/>
    <w:rsid w:val="001D20D6"/>
    <w:rsid w:val="001D5E66"/>
    <w:rsid w:val="001D6B34"/>
    <w:rsid w:val="001E6F01"/>
    <w:rsid w:val="001F07E8"/>
    <w:rsid w:val="00200C56"/>
    <w:rsid w:val="00212202"/>
    <w:rsid w:val="00212773"/>
    <w:rsid w:val="002311EA"/>
    <w:rsid w:val="0023725A"/>
    <w:rsid w:val="002414E9"/>
    <w:rsid w:val="00243D41"/>
    <w:rsid w:val="0024540E"/>
    <w:rsid w:val="0025229E"/>
    <w:rsid w:val="002546E2"/>
    <w:rsid w:val="002A436A"/>
    <w:rsid w:val="002A7772"/>
    <w:rsid w:val="002B0BA6"/>
    <w:rsid w:val="002D359D"/>
    <w:rsid w:val="002E3EDE"/>
    <w:rsid w:val="002F2B36"/>
    <w:rsid w:val="0030580C"/>
    <w:rsid w:val="00313569"/>
    <w:rsid w:val="00320CB6"/>
    <w:rsid w:val="003237F1"/>
    <w:rsid w:val="00346074"/>
    <w:rsid w:val="00350CD2"/>
    <w:rsid w:val="003A0649"/>
    <w:rsid w:val="003A37DC"/>
    <w:rsid w:val="003A7C7C"/>
    <w:rsid w:val="003D5567"/>
    <w:rsid w:val="003F15F6"/>
    <w:rsid w:val="00403120"/>
    <w:rsid w:val="0041018B"/>
    <w:rsid w:val="00414A67"/>
    <w:rsid w:val="00417B2E"/>
    <w:rsid w:val="00421BA8"/>
    <w:rsid w:val="00426F7A"/>
    <w:rsid w:val="0044026D"/>
    <w:rsid w:val="004442F0"/>
    <w:rsid w:val="004528BD"/>
    <w:rsid w:val="00461CE0"/>
    <w:rsid w:val="00491423"/>
    <w:rsid w:val="00493797"/>
    <w:rsid w:val="004C122D"/>
    <w:rsid w:val="004C420A"/>
    <w:rsid w:val="004C50FE"/>
    <w:rsid w:val="004E348D"/>
    <w:rsid w:val="004E43C7"/>
    <w:rsid w:val="004F3062"/>
    <w:rsid w:val="005073AB"/>
    <w:rsid w:val="005367A7"/>
    <w:rsid w:val="00540F73"/>
    <w:rsid w:val="005441C2"/>
    <w:rsid w:val="00545135"/>
    <w:rsid w:val="00563CBC"/>
    <w:rsid w:val="00565F67"/>
    <w:rsid w:val="0057182F"/>
    <w:rsid w:val="00571BD0"/>
    <w:rsid w:val="005776F7"/>
    <w:rsid w:val="00583702"/>
    <w:rsid w:val="00583D47"/>
    <w:rsid w:val="0059018B"/>
    <w:rsid w:val="00590BF9"/>
    <w:rsid w:val="005A0D38"/>
    <w:rsid w:val="005A6100"/>
    <w:rsid w:val="005C05A4"/>
    <w:rsid w:val="005C1B99"/>
    <w:rsid w:val="005C35CD"/>
    <w:rsid w:val="005D1E6F"/>
    <w:rsid w:val="005D5EA4"/>
    <w:rsid w:val="005D6E4E"/>
    <w:rsid w:val="005E6336"/>
    <w:rsid w:val="005F1C08"/>
    <w:rsid w:val="00601840"/>
    <w:rsid w:val="00601B06"/>
    <w:rsid w:val="00604893"/>
    <w:rsid w:val="00612B61"/>
    <w:rsid w:val="00617049"/>
    <w:rsid w:val="00635BB6"/>
    <w:rsid w:val="00636B9B"/>
    <w:rsid w:val="00642888"/>
    <w:rsid w:val="0065179C"/>
    <w:rsid w:val="0066449B"/>
    <w:rsid w:val="00676958"/>
    <w:rsid w:val="00677E28"/>
    <w:rsid w:val="00684318"/>
    <w:rsid w:val="00693E60"/>
    <w:rsid w:val="00695B49"/>
    <w:rsid w:val="006A3DB2"/>
    <w:rsid w:val="006B1CB4"/>
    <w:rsid w:val="006B522D"/>
    <w:rsid w:val="006C2A11"/>
    <w:rsid w:val="006C2DC5"/>
    <w:rsid w:val="006C796C"/>
    <w:rsid w:val="006D75DB"/>
    <w:rsid w:val="0071206E"/>
    <w:rsid w:val="00733A1A"/>
    <w:rsid w:val="007372DC"/>
    <w:rsid w:val="007521CF"/>
    <w:rsid w:val="007664A4"/>
    <w:rsid w:val="00794727"/>
    <w:rsid w:val="007A5A05"/>
    <w:rsid w:val="007B1E1E"/>
    <w:rsid w:val="007B35C0"/>
    <w:rsid w:val="007B5790"/>
    <w:rsid w:val="007C5886"/>
    <w:rsid w:val="007C67B6"/>
    <w:rsid w:val="007D23B2"/>
    <w:rsid w:val="007D3ED4"/>
    <w:rsid w:val="007D68D0"/>
    <w:rsid w:val="007E2E4D"/>
    <w:rsid w:val="007E34AD"/>
    <w:rsid w:val="00804D27"/>
    <w:rsid w:val="00806DBC"/>
    <w:rsid w:val="008246B8"/>
    <w:rsid w:val="0084548E"/>
    <w:rsid w:val="0086223A"/>
    <w:rsid w:val="00865EF1"/>
    <w:rsid w:val="00867E41"/>
    <w:rsid w:val="00872315"/>
    <w:rsid w:val="0087438D"/>
    <w:rsid w:val="00877BCD"/>
    <w:rsid w:val="008A46C0"/>
    <w:rsid w:val="008C58B1"/>
    <w:rsid w:val="008D0E64"/>
    <w:rsid w:val="008D346E"/>
    <w:rsid w:val="008D3A56"/>
    <w:rsid w:val="008F0F4A"/>
    <w:rsid w:val="009100A4"/>
    <w:rsid w:val="00913662"/>
    <w:rsid w:val="00914F23"/>
    <w:rsid w:val="0093208D"/>
    <w:rsid w:val="00945576"/>
    <w:rsid w:val="009661BE"/>
    <w:rsid w:val="00970F6A"/>
    <w:rsid w:val="00997DAB"/>
    <w:rsid w:val="009A2746"/>
    <w:rsid w:val="009A59C7"/>
    <w:rsid w:val="009B0620"/>
    <w:rsid w:val="009D6B23"/>
    <w:rsid w:val="009D7B3D"/>
    <w:rsid w:val="009E5B0D"/>
    <w:rsid w:val="00A024B6"/>
    <w:rsid w:val="00A1247C"/>
    <w:rsid w:val="00A12A16"/>
    <w:rsid w:val="00A13D29"/>
    <w:rsid w:val="00A14BDD"/>
    <w:rsid w:val="00A3397D"/>
    <w:rsid w:val="00A627B2"/>
    <w:rsid w:val="00A72883"/>
    <w:rsid w:val="00A86365"/>
    <w:rsid w:val="00AB1CBB"/>
    <w:rsid w:val="00AB6A32"/>
    <w:rsid w:val="00AC2B2D"/>
    <w:rsid w:val="00AE0881"/>
    <w:rsid w:val="00B057E0"/>
    <w:rsid w:val="00B10705"/>
    <w:rsid w:val="00B11567"/>
    <w:rsid w:val="00B1194E"/>
    <w:rsid w:val="00B26A2A"/>
    <w:rsid w:val="00B31F70"/>
    <w:rsid w:val="00B35292"/>
    <w:rsid w:val="00B77655"/>
    <w:rsid w:val="00BB2283"/>
    <w:rsid w:val="00BD319E"/>
    <w:rsid w:val="00BD7C89"/>
    <w:rsid w:val="00BE6D26"/>
    <w:rsid w:val="00BF610D"/>
    <w:rsid w:val="00C06442"/>
    <w:rsid w:val="00C10516"/>
    <w:rsid w:val="00C112A2"/>
    <w:rsid w:val="00C13CB1"/>
    <w:rsid w:val="00C162B9"/>
    <w:rsid w:val="00C274A6"/>
    <w:rsid w:val="00C3047E"/>
    <w:rsid w:val="00C35967"/>
    <w:rsid w:val="00C46C9E"/>
    <w:rsid w:val="00C46D1C"/>
    <w:rsid w:val="00C720F0"/>
    <w:rsid w:val="00CA62E2"/>
    <w:rsid w:val="00CB4DA3"/>
    <w:rsid w:val="00CB585F"/>
    <w:rsid w:val="00CC2BA7"/>
    <w:rsid w:val="00CE0545"/>
    <w:rsid w:val="00CE3605"/>
    <w:rsid w:val="00CF57C0"/>
    <w:rsid w:val="00D00195"/>
    <w:rsid w:val="00D027B6"/>
    <w:rsid w:val="00D45856"/>
    <w:rsid w:val="00D50942"/>
    <w:rsid w:val="00D52FBD"/>
    <w:rsid w:val="00D53F2A"/>
    <w:rsid w:val="00D54F24"/>
    <w:rsid w:val="00D63D19"/>
    <w:rsid w:val="00D76444"/>
    <w:rsid w:val="00D76DED"/>
    <w:rsid w:val="00D8266B"/>
    <w:rsid w:val="00D82D94"/>
    <w:rsid w:val="00D972FD"/>
    <w:rsid w:val="00DC0A99"/>
    <w:rsid w:val="00DC1170"/>
    <w:rsid w:val="00DC2A82"/>
    <w:rsid w:val="00DD7ED2"/>
    <w:rsid w:val="00DE5ED3"/>
    <w:rsid w:val="00DF52E6"/>
    <w:rsid w:val="00DF78F2"/>
    <w:rsid w:val="00E2105F"/>
    <w:rsid w:val="00E659A3"/>
    <w:rsid w:val="00E764D8"/>
    <w:rsid w:val="00E96EA1"/>
    <w:rsid w:val="00EA667F"/>
    <w:rsid w:val="00EA7402"/>
    <w:rsid w:val="00EB3F16"/>
    <w:rsid w:val="00ED02B2"/>
    <w:rsid w:val="00ED0820"/>
    <w:rsid w:val="00F02322"/>
    <w:rsid w:val="00F058DE"/>
    <w:rsid w:val="00F05F5B"/>
    <w:rsid w:val="00F0764A"/>
    <w:rsid w:val="00F22452"/>
    <w:rsid w:val="00F24E34"/>
    <w:rsid w:val="00F25C45"/>
    <w:rsid w:val="00F2750A"/>
    <w:rsid w:val="00F30BE7"/>
    <w:rsid w:val="00F413ED"/>
    <w:rsid w:val="00F56472"/>
    <w:rsid w:val="00F721A2"/>
    <w:rsid w:val="00F77B1F"/>
    <w:rsid w:val="00F843C6"/>
    <w:rsid w:val="00F94578"/>
    <w:rsid w:val="00F969FA"/>
    <w:rsid w:val="00FA4118"/>
    <w:rsid w:val="00FC0F41"/>
    <w:rsid w:val="00FC1FA0"/>
    <w:rsid w:val="00FD29B0"/>
    <w:rsid w:val="00FE1BD4"/>
    <w:rsid w:val="00FE2BD7"/>
    <w:rsid w:val="00FE6257"/>
    <w:rsid w:val="00FF1B2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EC2A32"/>
  <w15:chartTrackingRefBased/>
  <w15:docId w15:val="{58BD13A9-E674-47F6-913F-73BC91D7E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line="360" w:lineRule="auto"/>
        <w:ind w:left="57" w:right="57"/>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3725A"/>
    <w:rPr>
      <w:rFonts w:ascii="Times New Roman" w:eastAsia="Times New Roman" w:hAnsi="Times New Roman" w:cs="Times New Roman"/>
      <w:lang w:val="pt-PT"/>
    </w:rPr>
  </w:style>
  <w:style w:type="paragraph" w:styleId="Ttulo1">
    <w:name w:val="heading 1"/>
    <w:basedOn w:val="Normal"/>
    <w:link w:val="Ttulo1Char"/>
    <w:uiPriority w:val="9"/>
    <w:qFormat/>
    <w:rsid w:val="0023725A"/>
    <w:pPr>
      <w:spacing w:before="1"/>
      <w:ind w:left="28"/>
      <w:outlineLvl w:val="0"/>
    </w:pPr>
    <w:rPr>
      <w:b/>
      <w:bCs/>
      <w:sz w:val="24"/>
      <w:szCs w:val="24"/>
    </w:rPr>
  </w:style>
  <w:style w:type="paragraph" w:styleId="Ttulo2">
    <w:name w:val="heading 2"/>
    <w:basedOn w:val="Normal"/>
    <w:next w:val="Normal"/>
    <w:link w:val="Ttulo2Char"/>
    <w:qFormat/>
    <w:rsid w:val="0023725A"/>
    <w:pPr>
      <w:keepNext/>
      <w:outlineLvl w:val="1"/>
    </w:pPr>
    <w:rPr>
      <w:b/>
      <w:sz w:val="24"/>
      <w:szCs w:val="20"/>
      <w:lang w:val="pt-BR" w:eastAsia="pt-BR"/>
    </w:rPr>
  </w:style>
  <w:style w:type="paragraph" w:styleId="Ttulo3">
    <w:name w:val="heading 3"/>
    <w:basedOn w:val="Normal"/>
    <w:next w:val="Normal"/>
    <w:link w:val="Ttulo3Char"/>
    <w:uiPriority w:val="9"/>
    <w:qFormat/>
    <w:rsid w:val="0023725A"/>
    <w:pPr>
      <w:keepNext/>
      <w:jc w:val="center"/>
      <w:outlineLvl w:val="2"/>
    </w:pPr>
    <w:rPr>
      <w:b/>
      <w:sz w:val="24"/>
      <w:szCs w:val="20"/>
      <w:lang w:val="pt-BR" w:eastAsia="pt-BR"/>
    </w:rPr>
  </w:style>
  <w:style w:type="paragraph" w:styleId="Ttulo4">
    <w:name w:val="heading 4"/>
    <w:basedOn w:val="Normal"/>
    <w:next w:val="Normal"/>
    <w:link w:val="Ttulo4Char"/>
    <w:unhideWhenUsed/>
    <w:qFormat/>
    <w:rsid w:val="0023725A"/>
    <w:pPr>
      <w:keepNext/>
      <w:keepLines/>
      <w:spacing w:before="40"/>
      <w:outlineLvl w:val="3"/>
    </w:pPr>
    <w:rPr>
      <w:rFonts w:asciiTheme="majorHAnsi" w:eastAsiaTheme="majorEastAsia" w:hAnsiTheme="majorHAnsi" w:cstheme="majorBidi"/>
      <w:i/>
      <w:iCs/>
      <w:color w:val="2F5496" w:themeColor="accent1" w:themeShade="BF"/>
      <w:sz w:val="24"/>
      <w:szCs w:val="20"/>
      <w:lang w:val="pt-BR" w:eastAsia="pt-BR"/>
    </w:rPr>
  </w:style>
  <w:style w:type="paragraph" w:styleId="Ttulo5">
    <w:name w:val="heading 5"/>
    <w:basedOn w:val="Normal"/>
    <w:next w:val="Normal"/>
    <w:link w:val="Ttulo5Char"/>
    <w:uiPriority w:val="9"/>
    <w:qFormat/>
    <w:rsid w:val="0023725A"/>
    <w:pPr>
      <w:spacing w:before="240" w:after="60"/>
      <w:outlineLvl w:val="4"/>
    </w:pPr>
    <w:rPr>
      <w:rFonts w:eastAsia="SimSun"/>
      <w:b/>
      <w:bCs/>
      <w:i/>
      <w:iCs/>
      <w:sz w:val="26"/>
      <w:szCs w:val="26"/>
      <w:lang w:val="pt-BR" w:eastAsia="pt-BR"/>
    </w:rPr>
  </w:style>
  <w:style w:type="paragraph" w:styleId="Ttulo6">
    <w:name w:val="heading 6"/>
    <w:basedOn w:val="Normal"/>
    <w:next w:val="Normal"/>
    <w:link w:val="Ttulo6Char"/>
    <w:uiPriority w:val="9"/>
    <w:semiHidden/>
    <w:unhideWhenUsed/>
    <w:qFormat/>
    <w:rsid w:val="00D972FD"/>
    <w:pPr>
      <w:keepNext/>
      <w:keepLines/>
      <w:spacing w:before="40" w:line="259" w:lineRule="auto"/>
      <w:ind w:left="0" w:right="0"/>
      <w:outlineLvl w:val="5"/>
    </w:pPr>
    <w:rPr>
      <w:rFonts w:asciiTheme="majorHAnsi" w:eastAsiaTheme="majorEastAsia" w:hAnsiTheme="majorHAnsi" w:cstheme="majorBidi"/>
      <w:color w:val="1F3763" w:themeColor="accent1" w:themeShade="7F"/>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3725A"/>
    <w:rPr>
      <w:rFonts w:ascii="Times New Roman" w:eastAsia="Times New Roman" w:hAnsi="Times New Roman" w:cs="Times New Roman"/>
      <w:b/>
      <w:bCs/>
      <w:sz w:val="24"/>
      <w:szCs w:val="24"/>
      <w:lang w:val="pt-PT"/>
    </w:rPr>
  </w:style>
  <w:style w:type="character" w:customStyle="1" w:styleId="Ttulo2Char">
    <w:name w:val="Título 2 Char"/>
    <w:basedOn w:val="Fontepargpadro"/>
    <w:link w:val="Ttulo2"/>
    <w:rsid w:val="0023725A"/>
    <w:rPr>
      <w:rFonts w:ascii="Times New Roman" w:eastAsia="Times New Roman" w:hAnsi="Times New Roman" w:cs="Times New Roman"/>
      <w:b/>
      <w:sz w:val="24"/>
      <w:szCs w:val="20"/>
      <w:lang w:eastAsia="pt-BR"/>
    </w:rPr>
  </w:style>
  <w:style w:type="character" w:customStyle="1" w:styleId="Ttulo3Char">
    <w:name w:val="Título 3 Char"/>
    <w:basedOn w:val="Fontepargpadro"/>
    <w:link w:val="Ttulo3"/>
    <w:uiPriority w:val="9"/>
    <w:rsid w:val="0023725A"/>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23725A"/>
    <w:rPr>
      <w:rFonts w:asciiTheme="majorHAnsi" w:eastAsiaTheme="majorEastAsia" w:hAnsiTheme="majorHAnsi" w:cstheme="majorBidi"/>
      <w:i/>
      <w:iCs/>
      <w:color w:val="2F5496" w:themeColor="accent1" w:themeShade="BF"/>
      <w:sz w:val="24"/>
      <w:szCs w:val="20"/>
      <w:lang w:eastAsia="pt-BR"/>
    </w:rPr>
  </w:style>
  <w:style w:type="character" w:customStyle="1" w:styleId="Ttulo5Char">
    <w:name w:val="Título 5 Char"/>
    <w:basedOn w:val="Fontepargpadro"/>
    <w:link w:val="Ttulo5"/>
    <w:uiPriority w:val="9"/>
    <w:rsid w:val="0023725A"/>
    <w:rPr>
      <w:rFonts w:ascii="Times New Roman" w:eastAsia="SimSun" w:hAnsi="Times New Roman" w:cs="Times New Roman"/>
      <w:b/>
      <w:bCs/>
      <w:i/>
      <w:iCs/>
      <w:sz w:val="26"/>
      <w:szCs w:val="26"/>
      <w:lang w:eastAsia="pt-BR"/>
    </w:rPr>
  </w:style>
  <w:style w:type="table" w:customStyle="1" w:styleId="TableNormal">
    <w:name w:val="Table Normal"/>
    <w:uiPriority w:val="2"/>
    <w:unhideWhenUsed/>
    <w:qFormat/>
    <w:rsid w:val="0023725A"/>
    <w:pPr>
      <w:widowControl w:val="0"/>
      <w:autoSpaceDE w:val="0"/>
      <w:autoSpaceDN w:val="0"/>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99"/>
    <w:qFormat/>
    <w:rsid w:val="0023725A"/>
    <w:pPr>
      <w:ind w:left="200"/>
    </w:pPr>
    <w:rPr>
      <w:sz w:val="24"/>
      <w:szCs w:val="24"/>
    </w:rPr>
  </w:style>
  <w:style w:type="character" w:customStyle="1" w:styleId="CorpodetextoChar">
    <w:name w:val="Corpo de texto Char"/>
    <w:basedOn w:val="Fontepargpadro"/>
    <w:link w:val="Corpodetexto"/>
    <w:uiPriority w:val="99"/>
    <w:rsid w:val="0023725A"/>
    <w:rPr>
      <w:rFonts w:ascii="Times New Roman" w:eastAsia="Times New Roman" w:hAnsi="Times New Roman" w:cs="Times New Roman"/>
      <w:sz w:val="24"/>
      <w:szCs w:val="24"/>
      <w:lang w:val="pt-PT"/>
    </w:rPr>
  </w:style>
  <w:style w:type="paragraph" w:styleId="PargrafodaLista">
    <w:name w:val="List Paragraph"/>
    <w:basedOn w:val="Normal"/>
    <w:link w:val="PargrafodaListaChar"/>
    <w:qFormat/>
    <w:rsid w:val="0023725A"/>
    <w:pPr>
      <w:ind w:left="200"/>
    </w:pPr>
  </w:style>
  <w:style w:type="character" w:customStyle="1" w:styleId="PargrafodaListaChar">
    <w:name w:val="Parágrafo da Lista Char"/>
    <w:link w:val="PargrafodaLista"/>
    <w:locked/>
    <w:rsid w:val="0023725A"/>
    <w:rPr>
      <w:rFonts w:ascii="Times New Roman" w:eastAsia="Times New Roman" w:hAnsi="Times New Roman" w:cs="Times New Roman"/>
      <w:lang w:val="pt-PT"/>
    </w:rPr>
  </w:style>
  <w:style w:type="paragraph" w:customStyle="1" w:styleId="TableParagraph">
    <w:name w:val="Table Paragraph"/>
    <w:basedOn w:val="Normal"/>
    <w:uiPriority w:val="99"/>
    <w:qFormat/>
    <w:rsid w:val="0023725A"/>
  </w:style>
  <w:style w:type="paragraph" w:customStyle="1" w:styleId="Default">
    <w:name w:val="Default"/>
    <w:rsid w:val="0023725A"/>
    <w:pPr>
      <w:autoSpaceDE w:val="0"/>
      <w:autoSpaceDN w:val="0"/>
      <w:adjustRightInd w:val="0"/>
    </w:pPr>
    <w:rPr>
      <w:rFonts w:ascii="Times New Roman" w:hAnsi="Times New Roman" w:cs="Times New Roman"/>
      <w:color w:val="000000"/>
      <w:sz w:val="24"/>
      <w:szCs w:val="24"/>
    </w:rPr>
  </w:style>
  <w:style w:type="paragraph" w:styleId="Cabealho">
    <w:name w:val="header"/>
    <w:aliases w:val="Char"/>
    <w:basedOn w:val="Normal"/>
    <w:link w:val="CabealhoChar"/>
    <w:uiPriority w:val="99"/>
    <w:unhideWhenUsed/>
    <w:rsid w:val="0023725A"/>
    <w:pPr>
      <w:tabs>
        <w:tab w:val="center" w:pos="4252"/>
        <w:tab w:val="right" w:pos="8504"/>
      </w:tabs>
    </w:pPr>
  </w:style>
  <w:style w:type="character" w:customStyle="1" w:styleId="CabealhoChar">
    <w:name w:val="Cabeçalho Char"/>
    <w:aliases w:val="Char Char"/>
    <w:basedOn w:val="Fontepargpadro"/>
    <w:link w:val="Cabealho"/>
    <w:uiPriority w:val="99"/>
    <w:rsid w:val="0023725A"/>
    <w:rPr>
      <w:rFonts w:ascii="Times New Roman" w:eastAsia="Times New Roman" w:hAnsi="Times New Roman" w:cs="Times New Roman"/>
      <w:lang w:val="pt-PT"/>
    </w:rPr>
  </w:style>
  <w:style w:type="paragraph" w:styleId="Rodap">
    <w:name w:val="footer"/>
    <w:basedOn w:val="Normal"/>
    <w:link w:val="RodapChar"/>
    <w:uiPriority w:val="99"/>
    <w:unhideWhenUsed/>
    <w:rsid w:val="0023725A"/>
    <w:pPr>
      <w:tabs>
        <w:tab w:val="center" w:pos="4252"/>
        <w:tab w:val="right" w:pos="8504"/>
      </w:tabs>
    </w:pPr>
  </w:style>
  <w:style w:type="character" w:customStyle="1" w:styleId="RodapChar">
    <w:name w:val="Rodapé Char"/>
    <w:basedOn w:val="Fontepargpadro"/>
    <w:link w:val="Rodap"/>
    <w:uiPriority w:val="99"/>
    <w:qFormat/>
    <w:rsid w:val="0023725A"/>
    <w:rPr>
      <w:rFonts w:ascii="Times New Roman" w:eastAsia="Times New Roman" w:hAnsi="Times New Roman" w:cs="Times New Roman"/>
      <w:lang w:val="pt-PT"/>
    </w:rPr>
  </w:style>
  <w:style w:type="character" w:styleId="Hyperlink">
    <w:name w:val="Hyperlink"/>
    <w:basedOn w:val="Fontepargpadro"/>
    <w:unhideWhenUsed/>
    <w:rsid w:val="0023725A"/>
    <w:rPr>
      <w:color w:val="0563C1" w:themeColor="hyperlink"/>
      <w:u w:val="single"/>
    </w:rPr>
  </w:style>
  <w:style w:type="paragraph" w:customStyle="1" w:styleId="DefaultParagraph">
    <w:name w:val="DefaultParagraph"/>
    <w:qFormat/>
    <w:rsid w:val="0023725A"/>
    <w:pPr>
      <w:widowControl w:val="0"/>
      <w:autoSpaceDE w:val="0"/>
      <w:autoSpaceDN w:val="0"/>
      <w:adjustRightInd w:val="0"/>
    </w:pPr>
    <w:rPr>
      <w:rFonts w:ascii="Calibri" w:eastAsia="Calibri" w:hAnsi="Calibri" w:cs="Times New Roman"/>
      <w:sz w:val="20"/>
      <w:szCs w:val="20"/>
      <w:lang w:val="en-US" w:eastAsia="ja-JP"/>
    </w:rPr>
  </w:style>
  <w:style w:type="paragraph" w:styleId="Commarcadores5">
    <w:name w:val="List Bullet 5"/>
    <w:basedOn w:val="Normal"/>
    <w:uiPriority w:val="99"/>
    <w:rsid w:val="0023725A"/>
    <w:pPr>
      <w:numPr>
        <w:numId w:val="1"/>
      </w:numPr>
      <w:tabs>
        <w:tab w:val="left" w:pos="1492"/>
      </w:tabs>
      <w:spacing w:after="160" w:line="300" w:lineRule="auto"/>
      <w:contextualSpacing/>
    </w:pPr>
    <w:rPr>
      <w:rFonts w:ascii="Arial" w:hAnsi="Arial" w:cs="Tahoma"/>
      <w:sz w:val="21"/>
      <w:szCs w:val="24"/>
      <w:lang w:val="pt-BR" w:eastAsia="pt-BR"/>
    </w:rPr>
  </w:style>
  <w:style w:type="paragraph" w:customStyle="1" w:styleId="Nivel1">
    <w:name w:val="Nivel1"/>
    <w:basedOn w:val="Ttulo1"/>
    <w:next w:val="Normal"/>
    <w:link w:val="Nivel1Char"/>
    <w:qFormat/>
    <w:rsid w:val="0023725A"/>
    <w:pPr>
      <w:keepNext/>
      <w:keepLines/>
      <w:numPr>
        <w:numId w:val="2"/>
      </w:numPr>
      <w:spacing w:before="480" w:line="276" w:lineRule="auto"/>
      <w:ind w:left="357" w:hanging="357"/>
    </w:pPr>
    <w:rPr>
      <w:rFonts w:ascii="Arial" w:eastAsiaTheme="majorEastAsia" w:hAnsi="Arial" w:cs="Arial"/>
      <w:bCs w:val="0"/>
      <w:color w:val="000000"/>
      <w:sz w:val="28"/>
      <w:szCs w:val="28"/>
      <w:lang w:val="pt-BR" w:eastAsia="pt-BR"/>
    </w:rPr>
  </w:style>
  <w:style w:type="character" w:customStyle="1" w:styleId="Nivel1Char">
    <w:name w:val="Nivel1 Char"/>
    <w:basedOn w:val="Fontepargpadro"/>
    <w:link w:val="Nivel1"/>
    <w:rsid w:val="0023725A"/>
    <w:rPr>
      <w:rFonts w:ascii="Arial" w:eastAsiaTheme="majorEastAsia" w:hAnsi="Arial" w:cs="Arial"/>
      <w:b/>
      <w:color w:val="000000"/>
      <w:sz w:val="28"/>
      <w:szCs w:val="28"/>
      <w:lang w:eastAsia="pt-BR"/>
    </w:rPr>
  </w:style>
  <w:style w:type="paragraph" w:styleId="Corpodetexto3">
    <w:name w:val="Body Text 3"/>
    <w:basedOn w:val="Normal"/>
    <w:link w:val="Corpodetexto3Char"/>
    <w:unhideWhenUsed/>
    <w:rsid w:val="0023725A"/>
    <w:rPr>
      <w:sz w:val="16"/>
      <w:szCs w:val="16"/>
    </w:rPr>
  </w:style>
  <w:style w:type="character" w:customStyle="1" w:styleId="Corpodetexto3Char">
    <w:name w:val="Corpo de texto 3 Char"/>
    <w:basedOn w:val="Fontepargpadro"/>
    <w:link w:val="Corpodetexto3"/>
    <w:rsid w:val="0023725A"/>
    <w:rPr>
      <w:rFonts w:ascii="Times New Roman" w:eastAsia="Times New Roman" w:hAnsi="Times New Roman" w:cs="Times New Roman"/>
      <w:sz w:val="16"/>
      <w:szCs w:val="16"/>
      <w:lang w:val="pt-PT"/>
    </w:rPr>
  </w:style>
  <w:style w:type="paragraph" w:styleId="NormalWeb">
    <w:name w:val="Normal (Web)"/>
    <w:basedOn w:val="Normal"/>
    <w:uiPriority w:val="99"/>
    <w:unhideWhenUsed/>
    <w:rsid w:val="0023725A"/>
    <w:pPr>
      <w:spacing w:before="100" w:beforeAutospacing="1" w:after="100" w:afterAutospacing="1"/>
    </w:pPr>
    <w:rPr>
      <w:sz w:val="24"/>
      <w:szCs w:val="24"/>
      <w:lang w:val="pt-BR" w:eastAsia="pt-BR"/>
    </w:rPr>
  </w:style>
  <w:style w:type="character" w:customStyle="1" w:styleId="apple-converted-space">
    <w:name w:val="apple-converted-space"/>
    <w:basedOn w:val="Fontepargpadro"/>
    <w:rsid w:val="0023725A"/>
  </w:style>
  <w:style w:type="paragraph" w:styleId="Recuodecorpodetexto3">
    <w:name w:val="Body Text Indent 3"/>
    <w:basedOn w:val="Normal"/>
    <w:link w:val="Recuodecorpodetexto3Char"/>
    <w:rsid w:val="0023725A"/>
    <w:pPr>
      <w:spacing w:before="100"/>
      <w:ind w:left="283"/>
    </w:pPr>
    <w:rPr>
      <w:snapToGrid w:val="0"/>
      <w:sz w:val="16"/>
      <w:szCs w:val="16"/>
      <w:lang w:val="pt-BR" w:eastAsia="pt-BR"/>
    </w:rPr>
  </w:style>
  <w:style w:type="character" w:customStyle="1" w:styleId="Recuodecorpodetexto3Char">
    <w:name w:val="Recuo de corpo de texto 3 Char"/>
    <w:basedOn w:val="Fontepargpadro"/>
    <w:link w:val="Recuodecorpodetexto3"/>
    <w:rsid w:val="0023725A"/>
    <w:rPr>
      <w:rFonts w:ascii="Times New Roman" w:eastAsia="Times New Roman" w:hAnsi="Times New Roman" w:cs="Times New Roman"/>
      <w:snapToGrid w:val="0"/>
      <w:sz w:val="16"/>
      <w:szCs w:val="16"/>
      <w:lang w:eastAsia="pt-BR"/>
    </w:rPr>
  </w:style>
  <w:style w:type="paragraph" w:styleId="Recuodecorpodetexto">
    <w:name w:val="Body Text Indent"/>
    <w:basedOn w:val="Normal"/>
    <w:link w:val="RecuodecorpodetextoChar"/>
    <w:uiPriority w:val="99"/>
    <w:unhideWhenUsed/>
    <w:rsid w:val="0023725A"/>
    <w:pPr>
      <w:ind w:left="283"/>
    </w:pPr>
    <w:rPr>
      <w:sz w:val="24"/>
      <w:szCs w:val="20"/>
      <w:lang w:val="pt-BR" w:eastAsia="pt-BR"/>
    </w:rPr>
  </w:style>
  <w:style w:type="character" w:customStyle="1" w:styleId="RecuodecorpodetextoChar">
    <w:name w:val="Recuo de corpo de texto Char"/>
    <w:basedOn w:val="Fontepargpadro"/>
    <w:link w:val="Recuodecorpodetexto"/>
    <w:uiPriority w:val="99"/>
    <w:rsid w:val="0023725A"/>
    <w:rPr>
      <w:rFonts w:ascii="Times New Roman" w:eastAsia="Times New Roman" w:hAnsi="Times New Roman" w:cs="Times New Roman"/>
      <w:sz w:val="24"/>
      <w:szCs w:val="20"/>
      <w:lang w:eastAsia="pt-BR"/>
    </w:rPr>
  </w:style>
  <w:style w:type="character" w:styleId="nfase">
    <w:name w:val="Emphasis"/>
    <w:basedOn w:val="Fontepargpadro"/>
    <w:uiPriority w:val="20"/>
    <w:qFormat/>
    <w:rsid w:val="0023725A"/>
    <w:rPr>
      <w:i/>
      <w:iCs/>
    </w:rPr>
  </w:style>
  <w:style w:type="character" w:styleId="Forte">
    <w:name w:val="Strong"/>
    <w:basedOn w:val="Fontepargpadro"/>
    <w:uiPriority w:val="22"/>
    <w:qFormat/>
    <w:rsid w:val="0023725A"/>
    <w:rPr>
      <w:b/>
      <w:bCs/>
    </w:rPr>
  </w:style>
  <w:style w:type="character" w:customStyle="1" w:styleId="TextodebaloChar">
    <w:name w:val="Texto de balão Char"/>
    <w:basedOn w:val="Fontepargpadro"/>
    <w:link w:val="Textodebalo"/>
    <w:uiPriority w:val="99"/>
    <w:rsid w:val="0023725A"/>
    <w:rPr>
      <w:rFonts w:ascii="Tahoma" w:eastAsia="Times New Roman" w:hAnsi="Tahoma" w:cs="Tahoma"/>
      <w:sz w:val="16"/>
      <w:szCs w:val="16"/>
      <w:lang w:eastAsia="pt-BR"/>
    </w:rPr>
  </w:style>
  <w:style w:type="paragraph" w:styleId="Textodebalo">
    <w:name w:val="Balloon Text"/>
    <w:basedOn w:val="Normal"/>
    <w:link w:val="TextodebaloChar"/>
    <w:uiPriority w:val="99"/>
    <w:unhideWhenUsed/>
    <w:rsid w:val="0023725A"/>
    <w:rPr>
      <w:rFonts w:ascii="Tahoma" w:hAnsi="Tahoma" w:cs="Tahoma"/>
      <w:sz w:val="16"/>
      <w:szCs w:val="16"/>
      <w:lang w:val="pt-BR" w:eastAsia="pt-BR"/>
    </w:rPr>
  </w:style>
  <w:style w:type="character" w:customStyle="1" w:styleId="TextodebaloChar1">
    <w:name w:val="Texto de balão Char1"/>
    <w:basedOn w:val="Fontepargpadro"/>
    <w:uiPriority w:val="99"/>
    <w:semiHidden/>
    <w:rsid w:val="0023725A"/>
    <w:rPr>
      <w:rFonts w:ascii="Segoe UI" w:eastAsia="Times New Roman" w:hAnsi="Segoe UI" w:cs="Segoe UI"/>
      <w:sz w:val="18"/>
      <w:szCs w:val="18"/>
      <w:lang w:val="pt-PT"/>
    </w:rPr>
  </w:style>
  <w:style w:type="paragraph" w:customStyle="1" w:styleId="Corpodetexto21">
    <w:name w:val="Corpo de texto 21"/>
    <w:basedOn w:val="Normal"/>
    <w:rsid w:val="0023725A"/>
    <w:pPr>
      <w:ind w:hanging="1134"/>
    </w:pPr>
    <w:rPr>
      <w:rFonts w:ascii="Arial" w:hAnsi="Arial"/>
      <w:sz w:val="20"/>
      <w:szCs w:val="20"/>
      <w:lang w:val="pt-BR" w:eastAsia="pt-BR"/>
    </w:rPr>
  </w:style>
  <w:style w:type="paragraph" w:customStyle="1" w:styleId="xmsoheader">
    <w:name w:val="x_msoheader"/>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bodytext">
    <w:name w:val="x_msobodytext"/>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heading9">
    <w:name w:val="x_msoheading9"/>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heading8">
    <w:name w:val="x_msoheading8"/>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normal">
    <w:name w:val="x_msonormal"/>
    <w:basedOn w:val="Normal"/>
    <w:uiPriority w:val="99"/>
    <w:rsid w:val="0023725A"/>
    <w:pPr>
      <w:spacing w:before="100" w:beforeAutospacing="1" w:after="100" w:afterAutospacing="1"/>
    </w:pPr>
    <w:rPr>
      <w:rFonts w:eastAsia="SimSun"/>
      <w:sz w:val="24"/>
      <w:szCs w:val="24"/>
      <w:lang w:val="pt-BR" w:eastAsia="pt-BR"/>
    </w:rPr>
  </w:style>
  <w:style w:type="character" w:customStyle="1" w:styleId="fontstyle01">
    <w:name w:val="fontstyle01"/>
    <w:basedOn w:val="Fontepargpadro"/>
    <w:rsid w:val="0023725A"/>
    <w:rPr>
      <w:rFonts w:ascii="Calibri" w:hAnsi="Calibri" w:cs="Calibri" w:hint="default"/>
      <w:b w:val="0"/>
      <w:bCs w:val="0"/>
      <w:i w:val="0"/>
      <w:iCs w:val="0"/>
      <w:color w:val="000000"/>
      <w:sz w:val="16"/>
      <w:szCs w:val="16"/>
    </w:rPr>
  </w:style>
  <w:style w:type="character" w:customStyle="1" w:styleId="fontstyle21">
    <w:name w:val="fontstyle21"/>
    <w:basedOn w:val="Fontepargpadro"/>
    <w:rsid w:val="0023725A"/>
    <w:rPr>
      <w:rFonts w:ascii="Tw Cen MT" w:hAnsi="Tw Cen MT" w:hint="default"/>
      <w:b w:val="0"/>
      <w:bCs w:val="0"/>
      <w:i w:val="0"/>
      <w:iCs w:val="0"/>
      <w:color w:val="000000"/>
      <w:sz w:val="18"/>
      <w:szCs w:val="18"/>
    </w:rPr>
  </w:style>
  <w:style w:type="paragraph" w:customStyle="1" w:styleId="Textbody">
    <w:name w:val="Text body"/>
    <w:basedOn w:val="Normal"/>
    <w:uiPriority w:val="99"/>
    <w:rsid w:val="0023725A"/>
    <w:pPr>
      <w:suppressAutoHyphens/>
      <w:textAlignment w:val="baseline"/>
    </w:pPr>
    <w:rPr>
      <w:rFonts w:ascii="Arial" w:eastAsia="Arial" w:hAnsi="Arial" w:cs="Arial"/>
      <w:kern w:val="3"/>
      <w:sz w:val="24"/>
      <w:szCs w:val="20"/>
      <w:lang w:val="pt-BR" w:eastAsia="zh-CN"/>
    </w:rPr>
  </w:style>
  <w:style w:type="table" w:styleId="Tabelacomgrade">
    <w:name w:val="Table Grid"/>
    <w:basedOn w:val="Tabelanormal"/>
    <w:uiPriority w:val="39"/>
    <w:rsid w:val="0023725A"/>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2">
    <w:name w:val="Nível 2"/>
    <w:basedOn w:val="Normal"/>
    <w:next w:val="Normal"/>
    <w:uiPriority w:val="99"/>
    <w:rsid w:val="0023725A"/>
    <w:rPr>
      <w:rFonts w:ascii="Arial" w:hAnsi="Arial"/>
      <w:b/>
      <w:sz w:val="20"/>
      <w:szCs w:val="20"/>
      <w:lang w:val="pt-BR" w:eastAsia="pt-BR"/>
    </w:rPr>
  </w:style>
  <w:style w:type="character" w:customStyle="1" w:styleId="normalchar1">
    <w:name w:val="normal__char1"/>
    <w:rsid w:val="0023725A"/>
    <w:rPr>
      <w:rFonts w:ascii="Arial" w:hAnsi="Arial" w:cs="Arial" w:hint="default"/>
      <w:strike w:val="0"/>
      <w:dstrike w:val="0"/>
      <w:sz w:val="24"/>
      <w:szCs w:val="24"/>
      <w:u w:val="none"/>
      <w:effect w:val="none"/>
    </w:rPr>
  </w:style>
  <w:style w:type="character" w:customStyle="1" w:styleId="apple-style-span">
    <w:name w:val="apple-style-span"/>
    <w:basedOn w:val="Fontepargpadro"/>
    <w:rsid w:val="0023725A"/>
  </w:style>
  <w:style w:type="paragraph" w:styleId="Citao">
    <w:name w:val="Quote"/>
    <w:aliases w:val="TCU,Citação AGU,NotaExplicativa"/>
    <w:basedOn w:val="Normal"/>
    <w:next w:val="Normal"/>
    <w:link w:val="CitaoChar"/>
    <w:uiPriority w:val="29"/>
    <w:qFormat/>
    <w:rsid w:val="0023725A"/>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cs="Tahoma"/>
      <w:i/>
      <w:iCs/>
      <w:color w:val="000000"/>
      <w:sz w:val="20"/>
      <w:szCs w:val="24"/>
      <w:lang w:val="pt-BR"/>
    </w:rPr>
  </w:style>
  <w:style w:type="character" w:customStyle="1" w:styleId="CitaoChar">
    <w:name w:val="Citação Char"/>
    <w:aliases w:val="TCU Char,Citação AGU Char,NotaExplicativa Char"/>
    <w:basedOn w:val="Fontepargpadro"/>
    <w:link w:val="Citao"/>
    <w:uiPriority w:val="29"/>
    <w:qFormat/>
    <w:rsid w:val="0023725A"/>
    <w:rPr>
      <w:rFonts w:ascii="Arial" w:eastAsia="Calibri" w:hAnsi="Arial" w:cs="Tahoma"/>
      <w:i/>
      <w:iCs/>
      <w:color w:val="000000"/>
      <w:sz w:val="20"/>
      <w:szCs w:val="24"/>
      <w:shd w:val="clear" w:color="auto" w:fill="FFFFCC"/>
    </w:rPr>
  </w:style>
  <w:style w:type="paragraph" w:customStyle="1" w:styleId="citao2">
    <w:name w:val="citação 2"/>
    <w:basedOn w:val="Citao"/>
    <w:link w:val="citao2Char"/>
    <w:qFormat/>
    <w:rsid w:val="0023725A"/>
    <w:rPr>
      <w:szCs w:val="20"/>
    </w:rPr>
  </w:style>
  <w:style w:type="character" w:customStyle="1" w:styleId="citao2Char">
    <w:name w:val="citação 2 Char"/>
    <w:basedOn w:val="CitaoChar"/>
    <w:link w:val="citao2"/>
    <w:rsid w:val="0023725A"/>
    <w:rPr>
      <w:rFonts w:ascii="Arial" w:eastAsia="Calibri" w:hAnsi="Arial" w:cs="Tahoma"/>
      <w:i/>
      <w:iCs/>
      <w:color w:val="000000"/>
      <w:sz w:val="20"/>
      <w:szCs w:val="20"/>
      <w:shd w:val="clear" w:color="auto" w:fill="FFFFCC"/>
    </w:rPr>
  </w:style>
  <w:style w:type="paragraph" w:customStyle="1" w:styleId="GradeColorida-nfase11">
    <w:name w:val="Grade Colorida - Ênfase 11"/>
    <w:basedOn w:val="Normal"/>
    <w:next w:val="Normal"/>
    <w:link w:val="GradeColorida-nfase1Char"/>
    <w:uiPriority w:val="29"/>
    <w:qFormat/>
    <w:rsid w:val="0023725A"/>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i/>
      <w:iCs/>
      <w:color w:val="000000"/>
      <w:sz w:val="20"/>
      <w:szCs w:val="24"/>
      <w:lang w:val="x-none"/>
    </w:rPr>
  </w:style>
  <w:style w:type="character" w:customStyle="1" w:styleId="GradeColorida-nfase1Char">
    <w:name w:val="Grade Colorida - Ênfase 1 Char"/>
    <w:link w:val="GradeColorida-nfase11"/>
    <w:uiPriority w:val="29"/>
    <w:rsid w:val="0023725A"/>
    <w:rPr>
      <w:rFonts w:ascii="Arial" w:eastAsia="Calibri" w:hAnsi="Arial" w:cs="Times New Roman"/>
      <w:i/>
      <w:iCs/>
      <w:color w:val="000000"/>
      <w:sz w:val="20"/>
      <w:szCs w:val="24"/>
      <w:shd w:val="clear" w:color="auto" w:fill="FFFFCC"/>
      <w:lang w:val="x-none"/>
    </w:rPr>
  </w:style>
  <w:style w:type="character" w:styleId="Refdecomentrio">
    <w:name w:val="annotation reference"/>
    <w:basedOn w:val="Fontepargpadro"/>
    <w:unhideWhenUsed/>
    <w:qFormat/>
    <w:rsid w:val="0023725A"/>
    <w:rPr>
      <w:sz w:val="18"/>
      <w:szCs w:val="18"/>
    </w:rPr>
  </w:style>
  <w:style w:type="paragraph" w:styleId="Textodecomentrio">
    <w:name w:val="annotation text"/>
    <w:basedOn w:val="Normal"/>
    <w:link w:val="TextodecomentrioChar"/>
    <w:uiPriority w:val="99"/>
    <w:unhideWhenUsed/>
    <w:qFormat/>
    <w:rsid w:val="0023725A"/>
    <w:rPr>
      <w:rFonts w:ascii="Arial" w:hAnsi="Arial" w:cs="Tahoma"/>
      <w:sz w:val="24"/>
      <w:szCs w:val="24"/>
      <w:lang w:val="pt-BR" w:eastAsia="pt-BR"/>
    </w:rPr>
  </w:style>
  <w:style w:type="character" w:customStyle="1" w:styleId="TextodecomentrioChar">
    <w:name w:val="Texto de comentário Char"/>
    <w:basedOn w:val="Fontepargpadro"/>
    <w:link w:val="Textodecomentrio"/>
    <w:uiPriority w:val="99"/>
    <w:qFormat/>
    <w:rsid w:val="0023725A"/>
    <w:rPr>
      <w:rFonts w:ascii="Arial" w:eastAsia="Times New Roman" w:hAnsi="Arial"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23725A"/>
    <w:rPr>
      <w:b/>
      <w:bCs/>
      <w:sz w:val="20"/>
      <w:szCs w:val="20"/>
    </w:rPr>
  </w:style>
  <w:style w:type="character" w:customStyle="1" w:styleId="AssuntodocomentrioChar">
    <w:name w:val="Assunto do comentário Char"/>
    <w:basedOn w:val="TextodecomentrioChar"/>
    <w:link w:val="Assuntodocomentrio"/>
    <w:uiPriority w:val="99"/>
    <w:semiHidden/>
    <w:rsid w:val="0023725A"/>
    <w:rPr>
      <w:rFonts w:ascii="Arial" w:eastAsia="Times New Roman" w:hAnsi="Arial" w:cs="Tahoma"/>
      <w:b/>
      <w:bCs/>
      <w:sz w:val="20"/>
      <w:szCs w:val="20"/>
      <w:lang w:eastAsia="pt-BR"/>
    </w:rPr>
  </w:style>
  <w:style w:type="paragraph" w:customStyle="1" w:styleId="Nivel01">
    <w:name w:val="Nivel 01"/>
    <w:basedOn w:val="Ttulo1"/>
    <w:next w:val="Normal"/>
    <w:link w:val="Nivel01Char"/>
    <w:uiPriority w:val="99"/>
    <w:qFormat/>
    <w:rsid w:val="0023725A"/>
    <w:pPr>
      <w:keepNext/>
      <w:keepLines/>
      <w:tabs>
        <w:tab w:val="left" w:pos="567"/>
      </w:tabs>
      <w:spacing w:before="240"/>
      <w:ind w:left="0"/>
    </w:pPr>
    <w:rPr>
      <w:rFonts w:ascii="Ecofont_Spranq_eco_Sans" w:eastAsiaTheme="majorEastAsia" w:hAnsi="Ecofont_Spranq_eco_Sans"/>
      <w:color w:val="000000"/>
      <w:sz w:val="20"/>
      <w:szCs w:val="20"/>
      <w:lang w:val="pt-BR" w:eastAsia="pt-BR"/>
    </w:rPr>
  </w:style>
  <w:style w:type="character" w:customStyle="1" w:styleId="Nivel01Char">
    <w:name w:val="Nivel 01 Char"/>
    <w:basedOn w:val="Fontepargpadro"/>
    <w:link w:val="Nivel01"/>
    <w:uiPriority w:val="99"/>
    <w:rsid w:val="0023725A"/>
    <w:rPr>
      <w:rFonts w:ascii="Ecofont_Spranq_eco_Sans" w:eastAsiaTheme="majorEastAsia" w:hAnsi="Ecofont_Spranq_eco_Sans" w:cs="Times New Roman"/>
      <w:b/>
      <w:bCs/>
      <w:color w:val="000000"/>
      <w:sz w:val="20"/>
      <w:szCs w:val="20"/>
      <w:lang w:eastAsia="pt-BR"/>
    </w:rPr>
  </w:style>
  <w:style w:type="paragraph" w:customStyle="1" w:styleId="Nivel010">
    <w:name w:val="Nivel_01"/>
    <w:basedOn w:val="Ttulo1"/>
    <w:link w:val="Nivel01Char0"/>
    <w:qFormat/>
    <w:rsid w:val="0023725A"/>
    <w:pPr>
      <w:keepNext/>
      <w:keepLines/>
      <w:tabs>
        <w:tab w:val="left" w:pos="567"/>
      </w:tabs>
      <w:spacing w:before="240"/>
      <w:ind w:left="0"/>
    </w:pPr>
    <w:rPr>
      <w:rFonts w:ascii="Ecofont_Spranq_eco_Sans" w:eastAsiaTheme="majorEastAsia" w:hAnsi="Ecofont_Spranq_eco_Sans"/>
      <w:sz w:val="20"/>
      <w:szCs w:val="20"/>
      <w:lang w:eastAsia="pt-BR"/>
    </w:rPr>
  </w:style>
  <w:style w:type="character" w:customStyle="1" w:styleId="Nivel01Char0">
    <w:name w:val="Nivel_01 Char"/>
    <w:basedOn w:val="Ttulo1Char"/>
    <w:link w:val="Nivel010"/>
    <w:rsid w:val="0023725A"/>
    <w:rPr>
      <w:rFonts w:ascii="Ecofont_Spranq_eco_Sans" w:eastAsiaTheme="majorEastAsia" w:hAnsi="Ecofont_Spranq_eco_Sans" w:cs="Times New Roman"/>
      <w:b/>
      <w:bCs/>
      <w:sz w:val="20"/>
      <w:szCs w:val="20"/>
      <w:lang w:val="pt-PT" w:eastAsia="pt-BR"/>
    </w:rPr>
  </w:style>
  <w:style w:type="paragraph" w:customStyle="1" w:styleId="SombreamentoMdio1-nfase31">
    <w:name w:val="Sombreamento Médio 1 - Ênfase 31"/>
    <w:basedOn w:val="Normal"/>
    <w:next w:val="Normal"/>
    <w:uiPriority w:val="99"/>
    <w:rsid w:val="0023725A"/>
    <w:pPr>
      <w:pBdr>
        <w:top w:val="single" w:sz="4" w:space="1" w:color="000080"/>
        <w:left w:val="single" w:sz="4" w:space="4" w:color="000080"/>
        <w:bottom w:val="single" w:sz="4" w:space="1" w:color="000080"/>
        <w:right w:val="single" w:sz="4" w:space="4" w:color="000080"/>
      </w:pBdr>
      <w:shd w:val="clear" w:color="auto" w:fill="FFFFCC"/>
      <w:suppressAutoHyphens/>
      <w:spacing w:before="120"/>
    </w:pPr>
    <w:rPr>
      <w:rFonts w:ascii="Ecofont_Spranq_eco_Sans" w:eastAsia="Calibri" w:hAnsi="Ecofont_Spranq_eco_Sans" w:cs="Tahoma"/>
      <w:i/>
      <w:iCs/>
      <w:color w:val="000000"/>
      <w:sz w:val="20"/>
      <w:szCs w:val="24"/>
      <w:lang w:val="pt-BR" w:eastAsia="zh-CN"/>
    </w:rPr>
  </w:style>
  <w:style w:type="paragraph" w:customStyle="1" w:styleId="PargrafodaLista1">
    <w:name w:val="Parágrafo da Lista1"/>
    <w:basedOn w:val="Normal"/>
    <w:uiPriority w:val="99"/>
    <w:qFormat/>
    <w:rsid w:val="0023725A"/>
    <w:pPr>
      <w:ind w:left="720"/>
    </w:pPr>
    <w:rPr>
      <w:rFonts w:ascii="Ecofont_Spranq_eco_Sans" w:hAnsi="Ecofont_Spranq_eco_Sans" w:cs="Ecofont_Spranq_eco_Sans"/>
      <w:sz w:val="24"/>
      <w:szCs w:val="24"/>
      <w:lang w:val="pt-BR" w:eastAsia="pt-BR"/>
    </w:rPr>
  </w:style>
  <w:style w:type="paragraph" w:styleId="SemEspaamento">
    <w:name w:val="No Spacing"/>
    <w:uiPriority w:val="1"/>
    <w:qFormat/>
    <w:rsid w:val="0023725A"/>
    <w:pPr>
      <w:ind w:firstLine="567"/>
    </w:pPr>
    <w:rPr>
      <w:rFonts w:ascii="Times New Roman" w:eastAsia="Times New Roman" w:hAnsi="Times New Roman" w:cs="Times New Roman"/>
      <w:sz w:val="24"/>
      <w:szCs w:val="20"/>
      <w:lang w:eastAsia="pt-BR"/>
    </w:rPr>
  </w:style>
  <w:style w:type="paragraph" w:customStyle="1" w:styleId="Standard">
    <w:name w:val="Standard"/>
    <w:uiPriority w:val="99"/>
    <w:rsid w:val="0023725A"/>
    <w:pPr>
      <w:suppressAutoHyphens/>
      <w:autoSpaceDN w:val="0"/>
    </w:pPr>
    <w:rPr>
      <w:rFonts w:ascii="Times New Roman" w:eastAsia="Times New Roman" w:hAnsi="Times New Roman" w:cs="Times New Roman"/>
      <w:kern w:val="3"/>
      <w:sz w:val="20"/>
      <w:szCs w:val="20"/>
      <w:lang w:eastAsia="zh-CN"/>
    </w:rPr>
  </w:style>
  <w:style w:type="character" w:customStyle="1" w:styleId="markedcontent">
    <w:name w:val="markedcontent"/>
    <w:basedOn w:val="Fontepargpadro"/>
    <w:rsid w:val="0023725A"/>
  </w:style>
  <w:style w:type="numbering" w:customStyle="1" w:styleId="WWOutlineListStyle14">
    <w:name w:val="WW_OutlineListStyle_14"/>
    <w:basedOn w:val="Semlista"/>
    <w:rsid w:val="0023725A"/>
    <w:pPr>
      <w:numPr>
        <w:numId w:val="4"/>
      </w:numPr>
    </w:pPr>
  </w:style>
  <w:style w:type="paragraph" w:customStyle="1" w:styleId="Heading">
    <w:name w:val="Heading"/>
    <w:basedOn w:val="Standard"/>
    <w:next w:val="Textbody"/>
    <w:rsid w:val="0023725A"/>
    <w:pPr>
      <w:jc w:val="center"/>
      <w:textAlignment w:val="baseline"/>
    </w:pPr>
    <w:rPr>
      <w:b/>
      <w:bCs/>
      <w:sz w:val="24"/>
      <w:szCs w:val="24"/>
    </w:rPr>
  </w:style>
  <w:style w:type="paragraph" w:styleId="Lista">
    <w:name w:val="List"/>
    <w:basedOn w:val="Textbody"/>
    <w:rsid w:val="0023725A"/>
    <w:rPr>
      <w:rFonts w:cs="Mangal"/>
    </w:rPr>
  </w:style>
  <w:style w:type="paragraph" w:styleId="Legenda">
    <w:name w:val="caption"/>
    <w:basedOn w:val="Standard"/>
    <w:rsid w:val="0023725A"/>
    <w:pPr>
      <w:suppressLineNumbers/>
      <w:spacing w:before="120" w:after="120"/>
      <w:textAlignment w:val="baseline"/>
    </w:pPr>
    <w:rPr>
      <w:rFonts w:cs="Mangal"/>
      <w:i/>
      <w:iCs/>
      <w:sz w:val="24"/>
      <w:szCs w:val="24"/>
    </w:rPr>
  </w:style>
  <w:style w:type="paragraph" w:customStyle="1" w:styleId="Index">
    <w:name w:val="Index"/>
    <w:basedOn w:val="Standard"/>
    <w:rsid w:val="0023725A"/>
    <w:pPr>
      <w:suppressLineNumbers/>
      <w:textAlignment w:val="baseline"/>
    </w:pPr>
    <w:rPr>
      <w:rFonts w:cs="Mangal"/>
      <w:sz w:val="24"/>
    </w:rPr>
  </w:style>
  <w:style w:type="paragraph" w:customStyle="1" w:styleId="TableContents">
    <w:name w:val="Table Contents"/>
    <w:basedOn w:val="Standard"/>
    <w:uiPriority w:val="99"/>
    <w:rsid w:val="0023725A"/>
    <w:pPr>
      <w:suppressLineNumbers/>
      <w:textAlignment w:val="baseline"/>
    </w:pPr>
  </w:style>
  <w:style w:type="paragraph" w:customStyle="1" w:styleId="TableHeading">
    <w:name w:val="Table Heading"/>
    <w:basedOn w:val="TableContents"/>
    <w:rsid w:val="0023725A"/>
    <w:pPr>
      <w:jc w:val="center"/>
    </w:pPr>
    <w:rPr>
      <w:b/>
      <w:bCs/>
    </w:rPr>
  </w:style>
  <w:style w:type="paragraph" w:customStyle="1" w:styleId="Footnote">
    <w:name w:val="Footnote"/>
    <w:basedOn w:val="Standard"/>
    <w:rsid w:val="0023725A"/>
    <w:pPr>
      <w:suppressLineNumbers/>
      <w:ind w:left="283" w:hanging="283"/>
      <w:textAlignment w:val="baseline"/>
    </w:pPr>
  </w:style>
  <w:style w:type="character" w:customStyle="1" w:styleId="WW8Num1z0">
    <w:name w:val="WW8Num1z0"/>
    <w:rsid w:val="0023725A"/>
    <w:rPr>
      <w:rFonts w:ascii="Wingdings" w:eastAsia="Wingdings" w:hAnsi="Wingdings" w:cs="Wingdings"/>
    </w:rPr>
  </w:style>
  <w:style w:type="character" w:customStyle="1" w:styleId="WW8Num1z1">
    <w:name w:val="WW8Num1z1"/>
    <w:rsid w:val="0023725A"/>
    <w:rPr>
      <w:rFonts w:ascii="Courier New" w:eastAsia="Courier New" w:hAnsi="Courier New" w:cs="Courier New"/>
    </w:rPr>
  </w:style>
  <w:style w:type="character" w:customStyle="1" w:styleId="WW8Num1z3">
    <w:name w:val="WW8Num1z3"/>
    <w:rsid w:val="0023725A"/>
    <w:rPr>
      <w:rFonts w:ascii="Symbol" w:eastAsia="Symbol" w:hAnsi="Symbol" w:cs="Symbol"/>
    </w:rPr>
  </w:style>
  <w:style w:type="character" w:customStyle="1" w:styleId="WW8Num2z0">
    <w:name w:val="WW8Num2z0"/>
    <w:rsid w:val="0023725A"/>
    <w:rPr>
      <w:rFonts w:ascii="Symbol" w:eastAsia="Symbol" w:hAnsi="Symbol" w:cs="Symbol"/>
    </w:rPr>
  </w:style>
  <w:style w:type="character" w:customStyle="1" w:styleId="WW8Num2z1">
    <w:name w:val="WW8Num2z1"/>
    <w:rsid w:val="0023725A"/>
    <w:rPr>
      <w:rFonts w:ascii="Courier New" w:eastAsia="Courier New" w:hAnsi="Courier New" w:cs="Courier New"/>
    </w:rPr>
  </w:style>
  <w:style w:type="character" w:customStyle="1" w:styleId="WW8Num2z2">
    <w:name w:val="WW8Num2z2"/>
    <w:rsid w:val="0023725A"/>
    <w:rPr>
      <w:rFonts w:ascii="Wingdings" w:eastAsia="Wingdings" w:hAnsi="Wingdings" w:cs="Wingdings"/>
    </w:rPr>
  </w:style>
  <w:style w:type="character" w:customStyle="1" w:styleId="WW8Num3z0">
    <w:name w:val="WW8Num3z0"/>
    <w:rsid w:val="0023725A"/>
    <w:rPr>
      <w:rFonts w:ascii="Symbol" w:eastAsia="Symbol" w:hAnsi="Symbol" w:cs="Symbol"/>
    </w:rPr>
  </w:style>
  <w:style w:type="character" w:customStyle="1" w:styleId="WW8Num3z1">
    <w:name w:val="WW8Num3z1"/>
    <w:rsid w:val="0023725A"/>
    <w:rPr>
      <w:rFonts w:ascii="Courier New" w:eastAsia="Courier New" w:hAnsi="Courier New" w:cs="Courier New"/>
    </w:rPr>
  </w:style>
  <w:style w:type="character" w:customStyle="1" w:styleId="WW8Num3z2">
    <w:name w:val="WW8Num3z2"/>
    <w:rsid w:val="0023725A"/>
    <w:rPr>
      <w:rFonts w:ascii="Wingdings" w:eastAsia="Wingdings" w:hAnsi="Wingdings" w:cs="Wingdings"/>
    </w:rPr>
  </w:style>
  <w:style w:type="character" w:customStyle="1" w:styleId="TtuloChar">
    <w:name w:val="Título Char"/>
    <w:link w:val="Ttulo"/>
    <w:uiPriority w:val="99"/>
    <w:rsid w:val="0023725A"/>
    <w:rPr>
      <w:rFonts w:ascii="Times New Roman" w:eastAsia="Times New Roman" w:hAnsi="Times New Roman" w:cs="Times New Roman"/>
      <w:b/>
      <w:bCs/>
      <w:sz w:val="24"/>
      <w:szCs w:val="24"/>
    </w:rPr>
  </w:style>
  <w:style w:type="character" w:customStyle="1" w:styleId="Internetlink">
    <w:name w:val="Internet link"/>
    <w:rsid w:val="0023725A"/>
    <w:rPr>
      <w:color w:val="0000FF"/>
      <w:u w:val="single"/>
    </w:rPr>
  </w:style>
  <w:style w:type="character" w:customStyle="1" w:styleId="NumberingSymbols">
    <w:name w:val="Numbering Symbols"/>
    <w:rsid w:val="0023725A"/>
    <w:rPr>
      <w:rFonts w:ascii="Arial" w:eastAsia="Arial" w:hAnsi="Arial" w:cs="Arial"/>
      <w:b w:val="0"/>
      <w:bCs w:val="0"/>
    </w:rPr>
  </w:style>
  <w:style w:type="numbering" w:customStyle="1" w:styleId="WWOutlineListStyle13">
    <w:name w:val="WW_OutlineListStyle_13"/>
    <w:basedOn w:val="Semlista"/>
    <w:rsid w:val="0023725A"/>
    <w:pPr>
      <w:numPr>
        <w:numId w:val="5"/>
      </w:numPr>
    </w:pPr>
  </w:style>
  <w:style w:type="numbering" w:customStyle="1" w:styleId="WWOutlineListStyle12">
    <w:name w:val="WW_OutlineListStyle_12"/>
    <w:basedOn w:val="Semlista"/>
    <w:rsid w:val="0023725A"/>
    <w:pPr>
      <w:numPr>
        <w:numId w:val="6"/>
      </w:numPr>
    </w:pPr>
  </w:style>
  <w:style w:type="numbering" w:customStyle="1" w:styleId="WWOutlineListStyle11">
    <w:name w:val="WW_OutlineListStyle_11"/>
    <w:basedOn w:val="Semlista"/>
    <w:rsid w:val="0023725A"/>
    <w:pPr>
      <w:numPr>
        <w:numId w:val="7"/>
      </w:numPr>
    </w:pPr>
  </w:style>
  <w:style w:type="numbering" w:customStyle="1" w:styleId="WWOutlineListStyle10">
    <w:name w:val="WW_OutlineListStyle_10"/>
    <w:basedOn w:val="Semlista"/>
    <w:rsid w:val="0023725A"/>
    <w:pPr>
      <w:numPr>
        <w:numId w:val="8"/>
      </w:numPr>
    </w:pPr>
  </w:style>
  <w:style w:type="numbering" w:customStyle="1" w:styleId="WWOutlineListStyle9">
    <w:name w:val="WW_OutlineListStyle_9"/>
    <w:basedOn w:val="Semlista"/>
    <w:rsid w:val="0023725A"/>
    <w:pPr>
      <w:numPr>
        <w:numId w:val="9"/>
      </w:numPr>
    </w:pPr>
  </w:style>
  <w:style w:type="numbering" w:customStyle="1" w:styleId="WWOutlineListStyle8">
    <w:name w:val="WW_OutlineListStyle_8"/>
    <w:basedOn w:val="Semlista"/>
    <w:rsid w:val="0023725A"/>
    <w:pPr>
      <w:numPr>
        <w:numId w:val="10"/>
      </w:numPr>
    </w:pPr>
  </w:style>
  <w:style w:type="numbering" w:customStyle="1" w:styleId="WWOutlineListStyle7">
    <w:name w:val="WW_OutlineListStyle_7"/>
    <w:basedOn w:val="Semlista"/>
    <w:rsid w:val="0023725A"/>
    <w:pPr>
      <w:numPr>
        <w:numId w:val="11"/>
      </w:numPr>
    </w:pPr>
  </w:style>
  <w:style w:type="numbering" w:customStyle="1" w:styleId="WWOutlineListStyle6">
    <w:name w:val="WW_OutlineListStyle_6"/>
    <w:basedOn w:val="Semlista"/>
    <w:rsid w:val="0023725A"/>
    <w:pPr>
      <w:numPr>
        <w:numId w:val="12"/>
      </w:numPr>
    </w:pPr>
  </w:style>
  <w:style w:type="numbering" w:customStyle="1" w:styleId="WWOutlineListStyle5">
    <w:name w:val="WW_OutlineListStyle_5"/>
    <w:basedOn w:val="Semlista"/>
    <w:rsid w:val="0023725A"/>
    <w:pPr>
      <w:numPr>
        <w:numId w:val="13"/>
      </w:numPr>
    </w:pPr>
  </w:style>
  <w:style w:type="numbering" w:customStyle="1" w:styleId="WWOutlineListStyle4">
    <w:name w:val="WW_OutlineListStyle_4"/>
    <w:basedOn w:val="Semlista"/>
    <w:rsid w:val="0023725A"/>
    <w:pPr>
      <w:numPr>
        <w:numId w:val="14"/>
      </w:numPr>
    </w:pPr>
  </w:style>
  <w:style w:type="numbering" w:customStyle="1" w:styleId="WWOutlineListStyle3">
    <w:name w:val="WW_OutlineListStyle_3"/>
    <w:basedOn w:val="Semlista"/>
    <w:rsid w:val="0023725A"/>
    <w:pPr>
      <w:numPr>
        <w:numId w:val="15"/>
      </w:numPr>
    </w:pPr>
  </w:style>
  <w:style w:type="numbering" w:customStyle="1" w:styleId="WWOutlineListStyle2">
    <w:name w:val="WW_OutlineListStyle_2"/>
    <w:basedOn w:val="Semlista"/>
    <w:rsid w:val="0023725A"/>
    <w:pPr>
      <w:numPr>
        <w:numId w:val="16"/>
      </w:numPr>
    </w:pPr>
  </w:style>
  <w:style w:type="numbering" w:customStyle="1" w:styleId="WWOutlineListStyle1">
    <w:name w:val="WW_OutlineListStyle_1"/>
    <w:basedOn w:val="Semlista"/>
    <w:rsid w:val="0023725A"/>
    <w:pPr>
      <w:numPr>
        <w:numId w:val="17"/>
      </w:numPr>
    </w:pPr>
  </w:style>
  <w:style w:type="numbering" w:customStyle="1" w:styleId="WWOutlineListStyle">
    <w:name w:val="WW_OutlineListStyle"/>
    <w:basedOn w:val="Semlista"/>
    <w:rsid w:val="0023725A"/>
    <w:pPr>
      <w:numPr>
        <w:numId w:val="18"/>
      </w:numPr>
    </w:pPr>
  </w:style>
  <w:style w:type="numbering" w:customStyle="1" w:styleId="WW8Num1">
    <w:name w:val="WW8Num1"/>
    <w:basedOn w:val="Semlista"/>
    <w:rsid w:val="0023725A"/>
    <w:pPr>
      <w:numPr>
        <w:numId w:val="19"/>
      </w:numPr>
    </w:pPr>
  </w:style>
  <w:style w:type="numbering" w:customStyle="1" w:styleId="WW8Num2">
    <w:name w:val="WW8Num2"/>
    <w:basedOn w:val="Semlista"/>
    <w:rsid w:val="0023725A"/>
    <w:pPr>
      <w:numPr>
        <w:numId w:val="20"/>
      </w:numPr>
    </w:pPr>
  </w:style>
  <w:style w:type="numbering" w:customStyle="1" w:styleId="WW8Num3">
    <w:name w:val="WW8Num3"/>
    <w:basedOn w:val="Semlista"/>
    <w:rsid w:val="0023725A"/>
    <w:pPr>
      <w:numPr>
        <w:numId w:val="21"/>
      </w:numPr>
    </w:pPr>
  </w:style>
  <w:style w:type="character" w:customStyle="1" w:styleId="nanospell-typo">
    <w:name w:val="nanospell-typo"/>
    <w:basedOn w:val="Fontepargpadro"/>
    <w:rsid w:val="0023725A"/>
  </w:style>
  <w:style w:type="character" w:customStyle="1" w:styleId="nanospell-typo-disabled">
    <w:name w:val="nanospell-typo-disabled"/>
    <w:basedOn w:val="Fontepargpadro"/>
    <w:rsid w:val="0023725A"/>
  </w:style>
  <w:style w:type="paragraph" w:customStyle="1" w:styleId="Nivel2">
    <w:name w:val="Nivel 2"/>
    <w:basedOn w:val="Normal"/>
    <w:link w:val="Nivel2Char"/>
    <w:uiPriority w:val="99"/>
    <w:qFormat/>
    <w:rsid w:val="00F843C6"/>
    <w:pPr>
      <w:spacing w:before="120" w:line="276" w:lineRule="auto"/>
      <w:ind w:left="4969" w:hanging="432"/>
    </w:pPr>
    <w:rPr>
      <w:rFonts w:ascii="Arial" w:eastAsiaTheme="minorEastAsia" w:hAnsi="Arial" w:cs="Arial"/>
      <w:color w:val="000000"/>
      <w:sz w:val="20"/>
      <w:szCs w:val="20"/>
      <w:lang w:val="pt-BR" w:eastAsia="pt-BR"/>
    </w:rPr>
  </w:style>
  <w:style w:type="paragraph" w:customStyle="1" w:styleId="Nivel3">
    <w:name w:val="Nivel 3"/>
    <w:basedOn w:val="Normal"/>
    <w:link w:val="Nivel3Char"/>
    <w:uiPriority w:val="99"/>
    <w:qFormat/>
    <w:rsid w:val="00F843C6"/>
    <w:pPr>
      <w:spacing w:before="120" w:line="276" w:lineRule="auto"/>
      <w:ind w:left="425"/>
    </w:pPr>
    <w:rPr>
      <w:rFonts w:ascii="Arial" w:eastAsiaTheme="minorEastAsia" w:hAnsi="Arial" w:cs="Arial"/>
      <w:color w:val="000000"/>
      <w:sz w:val="20"/>
      <w:szCs w:val="20"/>
      <w:lang w:val="pt-BR" w:eastAsia="pt-BR"/>
    </w:rPr>
  </w:style>
  <w:style w:type="paragraph" w:customStyle="1" w:styleId="Nivel4">
    <w:name w:val="Nivel 4"/>
    <w:basedOn w:val="Nivel3"/>
    <w:link w:val="Nivel4Char"/>
    <w:uiPriority w:val="99"/>
    <w:qFormat/>
    <w:rsid w:val="00F843C6"/>
    <w:pPr>
      <w:ind w:left="851"/>
    </w:pPr>
    <w:rPr>
      <w:color w:val="auto"/>
    </w:rPr>
  </w:style>
  <w:style w:type="paragraph" w:customStyle="1" w:styleId="Nivel5">
    <w:name w:val="Nivel 5"/>
    <w:basedOn w:val="Nivel4"/>
    <w:uiPriority w:val="99"/>
    <w:qFormat/>
    <w:rsid w:val="00F843C6"/>
    <w:pPr>
      <w:ind w:left="1276"/>
    </w:pPr>
  </w:style>
  <w:style w:type="character" w:customStyle="1" w:styleId="Nivel2Char">
    <w:name w:val="Nivel 2 Char"/>
    <w:basedOn w:val="Fontepargpadro"/>
    <w:link w:val="Nivel2"/>
    <w:uiPriority w:val="99"/>
    <w:locked/>
    <w:rsid w:val="00F843C6"/>
    <w:rPr>
      <w:rFonts w:ascii="Arial" w:eastAsiaTheme="minorEastAsia" w:hAnsi="Arial" w:cs="Arial"/>
      <w:color w:val="000000"/>
      <w:sz w:val="20"/>
      <w:szCs w:val="20"/>
      <w:lang w:eastAsia="pt-BR"/>
    </w:rPr>
  </w:style>
  <w:style w:type="character" w:customStyle="1" w:styleId="Nivel3Char">
    <w:name w:val="Nivel 3 Char"/>
    <w:basedOn w:val="Fontepargpadro"/>
    <w:link w:val="Nivel3"/>
    <w:uiPriority w:val="99"/>
    <w:rsid w:val="00F843C6"/>
    <w:rPr>
      <w:rFonts w:ascii="Arial" w:eastAsiaTheme="minorEastAsia" w:hAnsi="Arial" w:cs="Arial"/>
      <w:color w:val="000000"/>
      <w:sz w:val="20"/>
      <w:szCs w:val="20"/>
      <w:lang w:eastAsia="pt-BR"/>
    </w:rPr>
  </w:style>
  <w:style w:type="character" w:customStyle="1" w:styleId="Nivel4Char">
    <w:name w:val="Nivel 4 Char"/>
    <w:basedOn w:val="Fontepargpadro"/>
    <w:link w:val="Nivel4"/>
    <w:uiPriority w:val="99"/>
    <w:rsid w:val="003A37DC"/>
    <w:rPr>
      <w:rFonts w:ascii="Arial" w:eastAsiaTheme="minorEastAsia" w:hAnsi="Arial" w:cs="Arial"/>
      <w:sz w:val="20"/>
      <w:szCs w:val="20"/>
      <w:lang w:eastAsia="pt-BR"/>
    </w:rPr>
  </w:style>
  <w:style w:type="paragraph" w:customStyle="1" w:styleId="Nvel4-R">
    <w:name w:val="Nível 4-R"/>
    <w:basedOn w:val="Nivel4"/>
    <w:link w:val="Nvel4-RChar"/>
    <w:uiPriority w:val="99"/>
    <w:qFormat/>
    <w:rsid w:val="003A37DC"/>
    <w:pPr>
      <w:numPr>
        <w:ilvl w:val="3"/>
        <w:numId w:val="1"/>
      </w:numPr>
      <w:spacing w:after="120"/>
      <w:ind w:right="0"/>
      <w:jc w:val="both"/>
    </w:pPr>
    <w:rPr>
      <w:i/>
      <w:iCs/>
      <w:color w:val="FF0000"/>
    </w:rPr>
  </w:style>
  <w:style w:type="character" w:customStyle="1" w:styleId="Nvel4-RChar">
    <w:name w:val="Nível 4-R Char"/>
    <w:basedOn w:val="Nivel4Char"/>
    <w:link w:val="Nvel4-R"/>
    <w:uiPriority w:val="99"/>
    <w:rsid w:val="003A37DC"/>
    <w:rPr>
      <w:rFonts w:ascii="Arial" w:eastAsiaTheme="minorEastAsia" w:hAnsi="Arial" w:cs="Arial"/>
      <w:i/>
      <w:iCs/>
      <w:color w:val="FF0000"/>
      <w:sz w:val="20"/>
      <w:szCs w:val="20"/>
      <w:lang w:eastAsia="pt-BR"/>
    </w:rPr>
  </w:style>
  <w:style w:type="character" w:styleId="MenoPendente">
    <w:name w:val="Unresolved Mention"/>
    <w:basedOn w:val="Fontepargpadro"/>
    <w:uiPriority w:val="99"/>
    <w:semiHidden/>
    <w:unhideWhenUsed/>
    <w:rsid w:val="00B77655"/>
    <w:rPr>
      <w:color w:val="605E5C"/>
      <w:shd w:val="clear" w:color="auto" w:fill="E1DFDD"/>
    </w:rPr>
  </w:style>
  <w:style w:type="paragraph" w:customStyle="1" w:styleId="Nvel3-R">
    <w:name w:val="Nível 3-R"/>
    <w:basedOn w:val="Normal"/>
    <w:link w:val="Nvel3-RChar"/>
    <w:uiPriority w:val="99"/>
    <w:qFormat/>
    <w:rsid w:val="00C3047E"/>
    <w:pPr>
      <w:spacing w:before="120" w:after="120" w:line="276" w:lineRule="auto"/>
      <w:ind w:left="284" w:right="0"/>
      <w:jc w:val="both"/>
    </w:pPr>
    <w:rPr>
      <w:rFonts w:ascii="Arial" w:eastAsiaTheme="minorEastAsia" w:hAnsi="Arial" w:cs="Arial"/>
      <w:i/>
      <w:iCs/>
      <w:color w:val="FF0000"/>
      <w:sz w:val="20"/>
      <w:szCs w:val="20"/>
      <w:lang w:val="pt-BR" w:eastAsia="pt-BR"/>
    </w:rPr>
  </w:style>
  <w:style w:type="character" w:customStyle="1" w:styleId="Nvel4Char">
    <w:name w:val="Nível 4 Char"/>
    <w:basedOn w:val="Nvel3Char"/>
    <w:link w:val="Nvel4"/>
    <w:locked/>
    <w:rsid w:val="00C3047E"/>
    <w:rPr>
      <w:rFonts w:ascii="Arial" w:eastAsia="Times New Roman" w:hAnsi="Arial" w:cs="Arial"/>
      <w:sz w:val="20"/>
      <w:szCs w:val="20"/>
      <w:lang w:eastAsia="pt-BR"/>
    </w:rPr>
  </w:style>
  <w:style w:type="paragraph" w:customStyle="1" w:styleId="Nvel4">
    <w:name w:val="Nível 4"/>
    <w:basedOn w:val="Normal"/>
    <w:link w:val="Nvel4Char"/>
    <w:qFormat/>
    <w:rsid w:val="00C3047E"/>
    <w:pPr>
      <w:spacing w:before="120" w:after="120" w:line="276" w:lineRule="auto"/>
      <w:ind w:left="567" w:right="0"/>
      <w:jc w:val="both"/>
    </w:pPr>
    <w:rPr>
      <w:rFonts w:ascii="Arial" w:hAnsi="Arial" w:cs="Arial"/>
      <w:sz w:val="20"/>
      <w:szCs w:val="20"/>
      <w:lang w:val="pt-BR" w:eastAsia="pt-BR"/>
    </w:rPr>
  </w:style>
  <w:style w:type="character" w:customStyle="1" w:styleId="Nvel3Char">
    <w:name w:val="Nível 3 Char"/>
    <w:basedOn w:val="Fontepargpadro"/>
    <w:link w:val="Nvel3"/>
    <w:locked/>
    <w:rsid w:val="00C3047E"/>
    <w:rPr>
      <w:rFonts w:ascii="Arial" w:eastAsia="Times New Roman" w:hAnsi="Arial" w:cs="Arial"/>
      <w:sz w:val="20"/>
      <w:szCs w:val="20"/>
      <w:lang w:eastAsia="pt-BR"/>
    </w:rPr>
  </w:style>
  <w:style w:type="paragraph" w:customStyle="1" w:styleId="Nvel3">
    <w:name w:val="Nível 3"/>
    <w:basedOn w:val="Nvel3-R"/>
    <w:link w:val="Nvel3Char"/>
    <w:qFormat/>
    <w:rsid w:val="00C3047E"/>
    <w:rPr>
      <w:rFonts w:eastAsia="Times New Roman"/>
      <w:i w:val="0"/>
      <w:iCs w:val="0"/>
      <w:color w:val="auto"/>
    </w:rPr>
  </w:style>
  <w:style w:type="paragraph" w:customStyle="1" w:styleId="Nvel2-Red">
    <w:name w:val="Nível 2 -Red"/>
    <w:basedOn w:val="Nivel2"/>
    <w:link w:val="Nvel2-RedChar"/>
    <w:uiPriority w:val="99"/>
    <w:qFormat/>
    <w:rsid w:val="008D0E64"/>
    <w:pPr>
      <w:numPr>
        <w:ilvl w:val="1"/>
        <w:numId w:val="1"/>
      </w:numPr>
      <w:spacing w:after="120"/>
      <w:ind w:right="0"/>
      <w:jc w:val="both"/>
    </w:pPr>
    <w:rPr>
      <w:i/>
      <w:iCs/>
      <w:color w:val="FF0000"/>
    </w:rPr>
  </w:style>
  <w:style w:type="character" w:customStyle="1" w:styleId="Nvel2-RedChar">
    <w:name w:val="Nível 2 -Red Char"/>
    <w:basedOn w:val="Nivel2Char"/>
    <w:link w:val="Nvel2-Red"/>
    <w:uiPriority w:val="99"/>
    <w:rsid w:val="008D0E64"/>
    <w:rPr>
      <w:rFonts w:ascii="Arial" w:eastAsiaTheme="minorEastAsia" w:hAnsi="Arial" w:cs="Arial"/>
      <w:i/>
      <w:iCs/>
      <w:color w:val="FF0000"/>
      <w:sz w:val="20"/>
      <w:szCs w:val="20"/>
      <w:lang w:eastAsia="pt-BR"/>
    </w:rPr>
  </w:style>
  <w:style w:type="character" w:customStyle="1" w:styleId="Nvel3-RChar">
    <w:name w:val="Nível 3-R Char"/>
    <w:basedOn w:val="Nivel3Char"/>
    <w:link w:val="Nvel3-R"/>
    <w:uiPriority w:val="99"/>
    <w:rsid w:val="008D0E64"/>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8D0E64"/>
    <w:pPr>
      <w:spacing w:line="240" w:lineRule="auto"/>
      <w:ind w:left="357" w:right="0"/>
      <w:jc w:val="both"/>
      <w:outlineLvl w:val="1"/>
    </w:pPr>
    <w:rPr>
      <w:rFonts w:ascii="Arial" w:hAnsi="Arial" w:cs="Arial"/>
      <w:color w:val="FF0000"/>
    </w:rPr>
  </w:style>
  <w:style w:type="character" w:customStyle="1" w:styleId="Nvel1-SemNumChar">
    <w:name w:val="Nível 1-Sem Num Char"/>
    <w:basedOn w:val="Nivel01Char"/>
    <w:link w:val="Nvel1-SemNum"/>
    <w:rsid w:val="008D0E64"/>
    <w:rPr>
      <w:rFonts w:ascii="Arial" w:eastAsiaTheme="majorEastAsia" w:hAnsi="Arial" w:cs="Arial"/>
      <w:b/>
      <w:bCs/>
      <w:color w:val="FF0000"/>
      <w:sz w:val="20"/>
      <w:szCs w:val="20"/>
      <w:lang w:eastAsia="pt-BR"/>
    </w:rPr>
  </w:style>
  <w:style w:type="character" w:customStyle="1" w:styleId="Ttulo6Char">
    <w:name w:val="Título 6 Char"/>
    <w:basedOn w:val="Fontepargpadro"/>
    <w:link w:val="Ttulo6"/>
    <w:uiPriority w:val="9"/>
    <w:semiHidden/>
    <w:rsid w:val="00D972FD"/>
    <w:rPr>
      <w:rFonts w:asciiTheme="majorHAnsi" w:eastAsiaTheme="majorEastAsia" w:hAnsiTheme="majorHAnsi" w:cstheme="majorBidi"/>
      <w:color w:val="1F3763" w:themeColor="accent1" w:themeShade="7F"/>
    </w:rPr>
  </w:style>
  <w:style w:type="paragraph" w:customStyle="1" w:styleId="Notaexplicativa">
    <w:name w:val="Nota explicativa"/>
    <w:basedOn w:val="Citao"/>
    <w:link w:val="NotaexplicativaChar"/>
    <w:qFormat/>
    <w:rsid w:val="00D972FD"/>
    <w:pPr>
      <w:spacing w:line="240" w:lineRule="auto"/>
      <w:ind w:left="0" w:right="0"/>
      <w:jc w:val="both"/>
    </w:pPr>
    <w:rPr>
      <w:szCs w:val="20"/>
    </w:rPr>
  </w:style>
  <w:style w:type="character" w:customStyle="1" w:styleId="NotaexplicativaChar">
    <w:name w:val="Nota explicativa Char"/>
    <w:basedOn w:val="CitaoChar"/>
    <w:link w:val="Notaexplicativa"/>
    <w:rsid w:val="00D972FD"/>
    <w:rPr>
      <w:rFonts w:ascii="Arial" w:eastAsia="Calibri" w:hAnsi="Arial" w:cs="Tahoma"/>
      <w:i/>
      <w:iCs/>
      <w:color w:val="000000"/>
      <w:sz w:val="20"/>
      <w:szCs w:val="20"/>
      <w:shd w:val="clear" w:color="auto" w:fill="FFFFCC"/>
    </w:rPr>
  </w:style>
  <w:style w:type="numbering" w:customStyle="1" w:styleId="Estilo1">
    <w:name w:val="Estilo1"/>
    <w:uiPriority w:val="99"/>
    <w:rsid w:val="00D972FD"/>
    <w:pPr>
      <w:numPr>
        <w:numId w:val="33"/>
      </w:numPr>
    </w:pPr>
  </w:style>
  <w:style w:type="numbering" w:customStyle="1" w:styleId="Estilo2">
    <w:name w:val="Estilo2"/>
    <w:uiPriority w:val="99"/>
    <w:rsid w:val="00D972FD"/>
    <w:pPr>
      <w:numPr>
        <w:numId w:val="34"/>
      </w:numPr>
    </w:pPr>
  </w:style>
  <w:style w:type="numbering" w:customStyle="1" w:styleId="Estilo3">
    <w:name w:val="Estilo3"/>
    <w:uiPriority w:val="99"/>
    <w:rsid w:val="00D972FD"/>
    <w:pPr>
      <w:numPr>
        <w:numId w:val="35"/>
      </w:numPr>
    </w:pPr>
  </w:style>
  <w:style w:type="numbering" w:customStyle="1" w:styleId="Estilo4">
    <w:name w:val="Estilo4"/>
    <w:uiPriority w:val="99"/>
    <w:rsid w:val="00D972FD"/>
    <w:pPr>
      <w:numPr>
        <w:numId w:val="36"/>
      </w:numPr>
    </w:pPr>
  </w:style>
  <w:style w:type="numbering" w:customStyle="1" w:styleId="Estilo5">
    <w:name w:val="Estilo5"/>
    <w:uiPriority w:val="99"/>
    <w:rsid w:val="00D972FD"/>
    <w:pPr>
      <w:numPr>
        <w:numId w:val="37"/>
      </w:numPr>
    </w:pPr>
  </w:style>
  <w:style w:type="numbering" w:customStyle="1" w:styleId="Estilo6">
    <w:name w:val="Estilo6"/>
    <w:uiPriority w:val="99"/>
    <w:rsid w:val="00D972FD"/>
    <w:pPr>
      <w:numPr>
        <w:numId w:val="38"/>
      </w:numPr>
    </w:pPr>
  </w:style>
  <w:style w:type="paragraph" w:customStyle="1" w:styleId="Nivel01Titulo">
    <w:name w:val="Nivel_01_Titulo"/>
    <w:basedOn w:val="Nivel01"/>
    <w:link w:val="Nivel01TituloChar"/>
    <w:uiPriority w:val="99"/>
    <w:rsid w:val="00D972FD"/>
    <w:pPr>
      <w:spacing w:line="240" w:lineRule="auto"/>
      <w:ind w:left="360" w:right="0" w:hanging="360"/>
    </w:pPr>
    <w:rPr>
      <w:rFonts w:ascii="Arial" w:hAnsi="Arial" w:cstheme="majorBidi"/>
      <w:color w:val="000000" w:themeColor="text1"/>
      <w:spacing w:val="5"/>
      <w:kern w:val="28"/>
      <w:sz w:val="52"/>
      <w:szCs w:val="52"/>
    </w:rPr>
  </w:style>
  <w:style w:type="paragraph" w:styleId="Ttulo">
    <w:name w:val="Title"/>
    <w:basedOn w:val="Normal"/>
    <w:next w:val="Normal"/>
    <w:link w:val="TtuloChar"/>
    <w:uiPriority w:val="99"/>
    <w:qFormat/>
    <w:rsid w:val="00D972FD"/>
    <w:pPr>
      <w:pBdr>
        <w:bottom w:val="single" w:sz="8" w:space="4" w:color="4472C4" w:themeColor="accent1"/>
      </w:pBdr>
      <w:spacing w:after="300" w:line="240" w:lineRule="auto"/>
      <w:ind w:left="0" w:right="0"/>
      <w:contextualSpacing/>
    </w:pPr>
    <w:rPr>
      <w:b/>
      <w:bCs/>
      <w:sz w:val="24"/>
      <w:szCs w:val="24"/>
      <w:lang w:val="pt-BR"/>
    </w:rPr>
  </w:style>
  <w:style w:type="character" w:customStyle="1" w:styleId="TtuloChar1">
    <w:name w:val="Título Char1"/>
    <w:basedOn w:val="Fontepargpadro"/>
    <w:uiPriority w:val="10"/>
    <w:rsid w:val="00D972FD"/>
    <w:rPr>
      <w:rFonts w:asciiTheme="majorHAnsi" w:eastAsiaTheme="majorEastAsia" w:hAnsiTheme="majorHAnsi" w:cstheme="majorBidi"/>
      <w:spacing w:val="-10"/>
      <w:kern w:val="28"/>
      <w:sz w:val="56"/>
      <w:szCs w:val="56"/>
      <w:lang w:val="pt-PT"/>
    </w:rPr>
  </w:style>
  <w:style w:type="character" w:customStyle="1" w:styleId="Nivel01TituloChar">
    <w:name w:val="Nivel_01_Titulo Char"/>
    <w:basedOn w:val="Nivel01Char"/>
    <w:link w:val="Nivel01Titulo"/>
    <w:uiPriority w:val="99"/>
    <w:qFormat/>
    <w:rsid w:val="00D972FD"/>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uiPriority w:val="99"/>
    <w:qFormat/>
    <w:rsid w:val="00D972FD"/>
    <w:pPr>
      <w:keepNext/>
      <w:widowControl w:val="0"/>
      <w:shd w:val="clear" w:color="auto" w:fill="FFFFFF"/>
      <w:spacing w:before="119" w:after="119" w:line="276" w:lineRule="auto"/>
      <w:ind w:left="0" w:right="0"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D972F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972FD"/>
    <w:pPr>
      <w:pBdr>
        <w:top w:val="single" w:sz="4" w:space="1" w:color="1F497D"/>
        <w:left w:val="single" w:sz="4" w:space="4" w:color="1F497D"/>
        <w:bottom w:val="single" w:sz="4" w:space="1" w:color="1F497D"/>
        <w:right w:val="single" w:sz="4" w:space="4" w:color="1F497D"/>
      </w:pBdr>
      <w:shd w:val="clear" w:color="auto" w:fill="FFFFCC"/>
      <w:spacing w:before="120" w:line="240" w:lineRule="auto"/>
      <w:ind w:left="0" w:right="0"/>
      <w:jc w:val="both"/>
    </w:pPr>
    <w:rPr>
      <w:rFonts w:ascii="Ecofont_Spranq_eco_Sans" w:eastAsia="Calibri" w:hAnsi="Ecofont_Spranq_eco_Sans" w:cs="Tahoma"/>
      <w:i/>
      <w:iCs/>
      <w:color w:val="000000"/>
      <w:lang w:val="pt-BR"/>
    </w:rPr>
  </w:style>
  <w:style w:type="paragraph" w:customStyle="1" w:styleId="paragraph">
    <w:name w:val="paragraph"/>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normaltextrun">
    <w:name w:val="normaltextrun"/>
    <w:basedOn w:val="Fontepargpadro"/>
    <w:rsid w:val="00D972FD"/>
  </w:style>
  <w:style w:type="character" w:customStyle="1" w:styleId="eop">
    <w:name w:val="eop"/>
    <w:basedOn w:val="Fontepargpadro"/>
    <w:rsid w:val="00D972FD"/>
  </w:style>
  <w:style w:type="character" w:customStyle="1" w:styleId="spellingerror">
    <w:name w:val="spellingerror"/>
    <w:basedOn w:val="Fontepargpadro"/>
    <w:rsid w:val="00D972FD"/>
  </w:style>
  <w:style w:type="paragraph" w:customStyle="1" w:styleId="Nivel10">
    <w:name w:val="Nivel 1"/>
    <w:basedOn w:val="Nivel2"/>
    <w:next w:val="Nivel2"/>
    <w:uiPriority w:val="99"/>
    <w:rsid w:val="00D972FD"/>
    <w:pPr>
      <w:spacing w:after="120"/>
      <w:ind w:left="360" w:right="0" w:hanging="360"/>
      <w:jc w:val="both"/>
    </w:pPr>
    <w:rPr>
      <w:b/>
    </w:rPr>
  </w:style>
  <w:style w:type="paragraph" w:customStyle="1" w:styleId="textbody0">
    <w:name w:val="textbody"/>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em0020ementa">
    <w:name w:val="em_0020ementa"/>
    <w:basedOn w:val="Normal"/>
    <w:uiPriority w:val="99"/>
    <w:rsid w:val="00D972FD"/>
    <w:pPr>
      <w:spacing w:line="240" w:lineRule="auto"/>
      <w:ind w:left="4160" w:right="0"/>
      <w:jc w:val="both"/>
    </w:pPr>
    <w:rPr>
      <w:sz w:val="28"/>
      <w:szCs w:val="28"/>
      <w:lang w:val="pt-BR" w:eastAsia="pt-BR"/>
    </w:rPr>
  </w:style>
  <w:style w:type="character" w:customStyle="1" w:styleId="cp0020corpodespachochar1">
    <w:name w:val="cp_0020corpodespacho__char1"/>
    <w:rsid w:val="00D972F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972FD"/>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972FD"/>
    <w:pPr>
      <w:spacing w:line="240" w:lineRule="auto"/>
      <w:ind w:left="0" w:right="0"/>
    </w:pPr>
    <w:rPr>
      <w:rFonts w:ascii="Ecofont_Spranq_eco_Sans" w:eastAsia="Times New Roman" w:hAnsi="Ecofont_Spranq_eco_Sans" w:cs="Tahoma"/>
      <w:sz w:val="24"/>
      <w:szCs w:val="24"/>
      <w:lang w:eastAsia="pt-BR"/>
    </w:rPr>
  </w:style>
  <w:style w:type="character" w:customStyle="1" w:styleId="Manoel">
    <w:name w:val="Manoel"/>
    <w:rsid w:val="00D972FD"/>
    <w:rPr>
      <w:rFonts w:ascii="Arial" w:hAnsi="Arial" w:cs="Arial"/>
      <w:color w:val="7030A0"/>
      <w:sz w:val="20"/>
    </w:rPr>
  </w:style>
  <w:style w:type="character" w:customStyle="1" w:styleId="ListLabel12">
    <w:name w:val="ListLabel 12"/>
    <w:rsid w:val="00D972FD"/>
    <w:rPr>
      <w:b/>
    </w:rPr>
  </w:style>
  <w:style w:type="paragraph" w:customStyle="1" w:styleId="texto1">
    <w:name w:val="texto1"/>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xwestern">
    <w:name w:val="x_western"/>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TCU-Ac-item9-0">
    <w:name w:val="TCU - Ac - item 9 - §§_0"/>
    <w:basedOn w:val="Normal"/>
    <w:uiPriority w:val="99"/>
    <w:rsid w:val="00D972FD"/>
    <w:pPr>
      <w:spacing w:line="240" w:lineRule="auto"/>
      <w:ind w:left="0" w:right="0" w:firstLine="1134"/>
      <w:jc w:val="both"/>
    </w:pPr>
    <w:rPr>
      <w:sz w:val="24"/>
      <w:lang w:val="pt-BR"/>
    </w:rPr>
  </w:style>
  <w:style w:type="paragraph" w:customStyle="1" w:styleId="Normal1">
    <w:name w:val="Normal_1"/>
    <w:uiPriority w:val="99"/>
    <w:rsid w:val="00D972FD"/>
    <w:pPr>
      <w:spacing w:line="240" w:lineRule="auto"/>
      <w:ind w:left="0" w:right="0"/>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textojustificadorecuoprimeiralinha">
    <w:name w:val="texto_justificado_recuo_primeira_linha"/>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highlight">
    <w:name w:val="highlight"/>
    <w:basedOn w:val="Fontepargpadro"/>
    <w:rsid w:val="00D972FD"/>
  </w:style>
  <w:style w:type="paragraph" w:customStyle="1" w:styleId="textojustificado">
    <w:name w:val="texto_justificado"/>
    <w:basedOn w:val="Normal"/>
    <w:uiPriority w:val="99"/>
    <w:rsid w:val="00D972FD"/>
    <w:pPr>
      <w:spacing w:before="100" w:beforeAutospacing="1" w:after="100" w:afterAutospacing="1" w:line="240" w:lineRule="auto"/>
      <w:ind w:left="0" w:right="0"/>
    </w:pPr>
    <w:rPr>
      <w:sz w:val="24"/>
      <w:szCs w:val="24"/>
      <w:lang w:val="pt-BR" w:eastAsia="pt-BR"/>
    </w:rPr>
  </w:style>
  <w:style w:type="character" w:styleId="HiperlinkVisitado">
    <w:name w:val="FollowedHyperlink"/>
    <w:basedOn w:val="Fontepargpadro"/>
    <w:uiPriority w:val="99"/>
    <w:semiHidden/>
    <w:unhideWhenUsed/>
    <w:rsid w:val="00D972FD"/>
    <w:rPr>
      <w:color w:val="954F72" w:themeColor="followedHyperlink"/>
      <w:u w:val="single"/>
    </w:rPr>
  </w:style>
  <w:style w:type="character" w:customStyle="1" w:styleId="MenoPendente1">
    <w:name w:val="Menção Pendente1"/>
    <w:basedOn w:val="Fontepargpadro"/>
    <w:uiPriority w:val="99"/>
    <w:semiHidden/>
    <w:unhideWhenUsed/>
    <w:rsid w:val="00D972FD"/>
    <w:rPr>
      <w:color w:val="605E5C"/>
      <w:shd w:val="clear" w:color="auto" w:fill="E1DFDD"/>
    </w:rPr>
  </w:style>
  <w:style w:type="character" w:customStyle="1" w:styleId="MenoPendente2">
    <w:name w:val="Menção Pendente2"/>
    <w:basedOn w:val="Fontepargpadro"/>
    <w:uiPriority w:val="99"/>
    <w:semiHidden/>
    <w:unhideWhenUsed/>
    <w:rsid w:val="00D972FD"/>
    <w:rPr>
      <w:color w:val="605E5C"/>
      <w:shd w:val="clear" w:color="auto" w:fill="E1DFDD"/>
    </w:rPr>
  </w:style>
  <w:style w:type="paragraph" w:customStyle="1" w:styleId="Nvel2Opcional">
    <w:name w:val="Nível 2 Opcional"/>
    <w:basedOn w:val="Nivel2"/>
    <w:link w:val="Nvel2OpcionalChar"/>
    <w:rsid w:val="00D972FD"/>
    <w:pPr>
      <w:spacing w:after="120"/>
      <w:ind w:left="432" w:right="0"/>
      <w:jc w:val="both"/>
    </w:pPr>
    <w:rPr>
      <w:rFonts w:eastAsia="Times New Roman"/>
      <w:i/>
      <w:noProof/>
      <w:color w:val="FF0000"/>
    </w:rPr>
  </w:style>
  <w:style w:type="paragraph" w:customStyle="1" w:styleId="Nvel3Opcional">
    <w:name w:val="Nível 3 Opcional"/>
    <w:basedOn w:val="Nivel3"/>
    <w:link w:val="Nvel3OpcionalChar"/>
    <w:rsid w:val="00D972FD"/>
    <w:pPr>
      <w:spacing w:after="120"/>
      <w:ind w:left="1072" w:right="0" w:hanging="504"/>
      <w:jc w:val="both"/>
    </w:pPr>
    <w:rPr>
      <w:rFonts w:eastAsia="Times New Roman"/>
      <w:i/>
      <w:iCs/>
      <w:noProof/>
      <w:color w:val="FF0000"/>
    </w:rPr>
  </w:style>
  <w:style w:type="character" w:customStyle="1" w:styleId="Nvel2OpcionalChar">
    <w:name w:val="Nível 2 Opcional Char"/>
    <w:basedOn w:val="Fontepargpadro"/>
    <w:link w:val="Nvel2Opcional"/>
    <w:rsid w:val="00D972FD"/>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D972FD"/>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D972FD"/>
    <w:rPr>
      <w:color w:val="808080"/>
    </w:rPr>
  </w:style>
  <w:style w:type="paragraph" w:customStyle="1" w:styleId="corpo">
    <w:name w:val="corpo"/>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itemnivel2">
    <w:name w:val="item_nivel2"/>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itemnivel1">
    <w:name w:val="item_nivel1"/>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itemalinealetra">
    <w:name w:val="item_alinea_letra"/>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MenoPendente3">
    <w:name w:val="Menção Pendente3"/>
    <w:basedOn w:val="Fontepargpadro"/>
    <w:uiPriority w:val="99"/>
    <w:semiHidden/>
    <w:unhideWhenUsed/>
    <w:rsid w:val="00D972FD"/>
    <w:rPr>
      <w:color w:val="605E5C"/>
      <w:shd w:val="clear" w:color="auto" w:fill="E1DFDD"/>
    </w:rPr>
  </w:style>
  <w:style w:type="character" w:customStyle="1" w:styleId="MenoPendente4">
    <w:name w:val="Menção Pendente4"/>
    <w:basedOn w:val="Fontepargpadro"/>
    <w:uiPriority w:val="99"/>
    <w:semiHidden/>
    <w:unhideWhenUsed/>
    <w:rsid w:val="00D972FD"/>
    <w:rPr>
      <w:color w:val="605E5C"/>
      <w:shd w:val="clear" w:color="auto" w:fill="E1DFDD"/>
    </w:rPr>
  </w:style>
  <w:style w:type="paragraph" w:customStyle="1" w:styleId="ou">
    <w:name w:val="ou"/>
    <w:basedOn w:val="PargrafodaLista"/>
    <w:link w:val="ouChar"/>
    <w:qFormat/>
    <w:rsid w:val="00D972FD"/>
    <w:pPr>
      <w:spacing w:before="60" w:after="60" w:line="259" w:lineRule="auto"/>
      <w:ind w:left="0" w:right="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D972FD"/>
    <w:rPr>
      <w:rFonts w:ascii="Arial" w:eastAsia="Times New Roman" w:hAnsi="Arial" w:cs="Arial"/>
      <w:b/>
      <w:bCs/>
      <w:i/>
      <w:iCs/>
      <w:color w:val="FF0000"/>
      <w:sz w:val="24"/>
      <w:szCs w:val="24"/>
      <w:u w:val="single"/>
      <w:lang w:val="pt-PT" w:eastAsia="pt-BR"/>
    </w:rPr>
  </w:style>
  <w:style w:type="paragraph" w:customStyle="1" w:styleId="dou-paragraph">
    <w:name w:val="dou-paragraph"/>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LinkdaInternet">
    <w:name w:val="Link da Internet"/>
    <w:basedOn w:val="Fontepargpadro"/>
    <w:uiPriority w:val="99"/>
    <w:unhideWhenUsed/>
    <w:rsid w:val="00D972FD"/>
    <w:rPr>
      <w:color w:val="0563C1" w:themeColor="hyperlink"/>
      <w:u w:val="single"/>
    </w:rPr>
  </w:style>
  <w:style w:type="paragraph" w:customStyle="1" w:styleId="Prembulo">
    <w:name w:val="Preâmbulo"/>
    <w:basedOn w:val="Normal"/>
    <w:link w:val="PrembuloChar"/>
    <w:qFormat/>
    <w:rsid w:val="00D972FD"/>
    <w:pPr>
      <w:spacing w:before="480" w:after="120"/>
      <w:ind w:left="4253" w:right="-17"/>
      <w:jc w:val="both"/>
    </w:pPr>
    <w:rPr>
      <w:rFonts w:ascii="Arial" w:eastAsia="Arial" w:hAnsi="Arial" w:cs="Arial"/>
      <w:bCs/>
      <w:sz w:val="20"/>
      <w:szCs w:val="20"/>
      <w:lang w:val="pt-BR" w:eastAsia="pt-BR"/>
    </w:rPr>
  </w:style>
  <w:style w:type="character" w:customStyle="1" w:styleId="PrembuloChar">
    <w:name w:val="Preâmbulo Char"/>
    <w:basedOn w:val="Fontepargpadro"/>
    <w:link w:val="Prembulo"/>
    <w:rsid w:val="00D972FD"/>
    <w:rPr>
      <w:rFonts w:ascii="Arial" w:eastAsia="Arial" w:hAnsi="Arial" w:cs="Arial"/>
      <w:bCs/>
      <w:sz w:val="20"/>
      <w:szCs w:val="20"/>
      <w:lang w:eastAsia="pt-BR"/>
    </w:rPr>
  </w:style>
  <w:style w:type="paragraph" w:customStyle="1" w:styleId="msonormal0">
    <w:name w:val="msonormal"/>
    <w:basedOn w:val="Normal"/>
    <w:uiPriority w:val="99"/>
    <w:rsid w:val="00D972FD"/>
    <w:pPr>
      <w:spacing w:before="100" w:beforeAutospacing="1" w:after="100" w:afterAutospacing="1" w:line="240" w:lineRule="auto"/>
      <w:ind w:left="0" w:right="0"/>
    </w:pPr>
    <w:rPr>
      <w:rFonts w:eastAsiaTheme="minorEastAsia"/>
      <w:sz w:val="24"/>
      <w:szCs w:val="24"/>
      <w:lang w:val="pt-BR" w:eastAsia="pt-BR"/>
    </w:rPr>
  </w:style>
  <w:style w:type="paragraph" w:styleId="Sumrio1">
    <w:name w:val="toc 1"/>
    <w:basedOn w:val="Normal"/>
    <w:autoRedefine/>
    <w:uiPriority w:val="1"/>
    <w:unhideWhenUsed/>
    <w:qFormat/>
    <w:rsid w:val="00D972FD"/>
    <w:pPr>
      <w:widowControl w:val="0"/>
      <w:autoSpaceDE w:val="0"/>
      <w:autoSpaceDN w:val="0"/>
      <w:spacing w:before="180" w:line="240" w:lineRule="auto"/>
      <w:ind w:left="472" w:right="0" w:hanging="241"/>
    </w:pPr>
    <w:rPr>
      <w:b/>
      <w:bCs/>
      <w:sz w:val="24"/>
      <w:szCs w:val="24"/>
    </w:rPr>
  </w:style>
  <w:style w:type="paragraph" w:styleId="Sumrio2">
    <w:name w:val="toc 2"/>
    <w:basedOn w:val="Normal"/>
    <w:autoRedefine/>
    <w:uiPriority w:val="1"/>
    <w:semiHidden/>
    <w:unhideWhenUsed/>
    <w:qFormat/>
    <w:rsid w:val="00D972FD"/>
    <w:pPr>
      <w:widowControl w:val="0"/>
      <w:autoSpaceDE w:val="0"/>
      <w:autoSpaceDN w:val="0"/>
      <w:spacing w:before="182" w:line="240" w:lineRule="auto"/>
      <w:ind w:left="652" w:right="0" w:hanging="421"/>
    </w:pPr>
    <w:rPr>
      <w:sz w:val="24"/>
      <w:szCs w:val="24"/>
    </w:rPr>
  </w:style>
  <w:style w:type="character" w:customStyle="1" w:styleId="CitaoChar1">
    <w:name w:val="Citação Char1"/>
    <w:aliases w:val="TCU Char1,Citação AGU Char1,NotaExplicativa Char1"/>
    <w:basedOn w:val="Fontepargpadro"/>
    <w:uiPriority w:val="29"/>
    <w:rsid w:val="00D972FD"/>
    <w:rPr>
      <w:rFonts w:ascii="Ecofont_Spranq_eco_Sans" w:hAnsi="Ecofont_Spranq_eco_Sans" w:cs="Tahoma"/>
      <w:i/>
      <w:iCs/>
      <w:color w:val="404040" w:themeColor="text1" w:themeTint="BF"/>
      <w:sz w:val="24"/>
      <w:szCs w:val="24"/>
      <w:lang w:eastAsia="pt-BR"/>
    </w:rPr>
  </w:style>
  <w:style w:type="table" w:customStyle="1" w:styleId="TableNormal6">
    <w:name w:val="Table Normal6"/>
    <w:uiPriority w:val="2"/>
    <w:semiHidden/>
    <w:qFormat/>
    <w:rsid w:val="00D972FD"/>
    <w:pPr>
      <w:widowControl w:val="0"/>
      <w:autoSpaceDE w:val="0"/>
      <w:autoSpaceDN w:val="0"/>
      <w:spacing w:line="240" w:lineRule="auto"/>
      <w:ind w:left="0" w:right="0"/>
    </w:pPr>
    <w:rPr>
      <w:rFonts w:ascii="Calibri" w:eastAsia="Calibri" w:hAnsi="Calibri" w:cs="Times New Roman"/>
      <w:lang w:val="en-US"/>
    </w:rPr>
    <w:tblPr>
      <w:tblCellMar>
        <w:top w:w="0" w:type="dxa"/>
        <w:left w:w="0" w:type="dxa"/>
        <w:bottom w:w="0" w:type="dxa"/>
        <w:right w:w="0" w:type="dxa"/>
      </w:tblCellMar>
    </w:tblPr>
  </w:style>
  <w:style w:type="paragraph" w:customStyle="1" w:styleId="Padro0">
    <w:name w:val="Padrão"/>
    <w:uiPriority w:val="99"/>
    <w:rsid w:val="00D972FD"/>
    <w:pPr>
      <w:suppressAutoHyphens/>
      <w:spacing w:after="200" w:line="276" w:lineRule="auto"/>
      <w:ind w:left="0" w:right="0"/>
    </w:pPr>
    <w:rPr>
      <w:rFonts w:ascii="Calibri" w:eastAsia="SimSun" w:hAnsi="Calibri" w:cs="Calibri"/>
    </w:rPr>
  </w:style>
  <w:style w:type="character" w:customStyle="1" w:styleId="MenoPendente5">
    <w:name w:val="Menção Pendente5"/>
    <w:basedOn w:val="Fontepargpadro"/>
    <w:uiPriority w:val="99"/>
    <w:semiHidden/>
    <w:unhideWhenUsed/>
    <w:rsid w:val="00FE2BD7"/>
    <w:rPr>
      <w:color w:val="605E5C"/>
      <w:shd w:val="clear" w:color="auto" w:fill="E1DFDD"/>
    </w:rPr>
  </w:style>
  <w:style w:type="character" w:customStyle="1" w:styleId="NIVEL1Char0">
    <w:name w:val="NIVEL1 Char"/>
    <w:basedOn w:val="PrembuloChar"/>
    <w:link w:val="NIVEL11"/>
    <w:uiPriority w:val="99"/>
    <w:locked/>
    <w:rsid w:val="00FE6257"/>
    <w:rPr>
      <w:rFonts w:ascii="Arial" w:eastAsiaTheme="majorEastAsia" w:hAnsi="Arial" w:cs="Arial"/>
      <w:b/>
      <w:bCs/>
      <w:color w:val="323E4F" w:themeColor="text2" w:themeShade="BF"/>
      <w:spacing w:val="5"/>
      <w:kern w:val="28"/>
      <w:sz w:val="24"/>
      <w:szCs w:val="24"/>
      <w:lang w:eastAsia="pt-BR"/>
    </w:rPr>
  </w:style>
  <w:style w:type="paragraph" w:customStyle="1" w:styleId="NIVEL11">
    <w:name w:val="NIVEL1"/>
    <w:basedOn w:val="Nivel01"/>
    <w:link w:val="NIVEL1Char0"/>
    <w:uiPriority w:val="99"/>
    <w:qFormat/>
    <w:rsid w:val="00FE6257"/>
    <w:pPr>
      <w:spacing w:after="240"/>
      <w:ind w:left="927" w:right="0" w:hanging="360"/>
      <w:jc w:val="both"/>
    </w:pPr>
    <w:rPr>
      <w:rFonts w:ascii="Arial" w:hAnsi="Arial" w:cs="Arial"/>
      <w:color w:val="323E4F" w:themeColor="text2" w:themeShade="BF"/>
      <w:spacing w:val="5"/>
      <w:kern w:val="28"/>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701476">
      <w:bodyDiv w:val="1"/>
      <w:marLeft w:val="0"/>
      <w:marRight w:val="0"/>
      <w:marTop w:val="0"/>
      <w:marBottom w:val="0"/>
      <w:divBdr>
        <w:top w:val="none" w:sz="0" w:space="0" w:color="auto"/>
        <w:left w:val="none" w:sz="0" w:space="0" w:color="auto"/>
        <w:bottom w:val="none" w:sz="0" w:space="0" w:color="auto"/>
        <w:right w:val="none" w:sz="0" w:space="0" w:color="auto"/>
      </w:divBdr>
    </w:div>
    <w:div w:id="451558738">
      <w:bodyDiv w:val="1"/>
      <w:marLeft w:val="0"/>
      <w:marRight w:val="0"/>
      <w:marTop w:val="0"/>
      <w:marBottom w:val="0"/>
      <w:divBdr>
        <w:top w:val="none" w:sz="0" w:space="0" w:color="auto"/>
        <w:left w:val="none" w:sz="0" w:space="0" w:color="auto"/>
        <w:bottom w:val="none" w:sz="0" w:space="0" w:color="auto"/>
        <w:right w:val="none" w:sz="0" w:space="0" w:color="auto"/>
      </w:divBdr>
    </w:div>
    <w:div w:id="975644330">
      <w:bodyDiv w:val="1"/>
      <w:marLeft w:val="0"/>
      <w:marRight w:val="0"/>
      <w:marTop w:val="0"/>
      <w:marBottom w:val="0"/>
      <w:divBdr>
        <w:top w:val="none" w:sz="0" w:space="0" w:color="auto"/>
        <w:left w:val="none" w:sz="0" w:space="0" w:color="auto"/>
        <w:bottom w:val="none" w:sz="0" w:space="0" w:color="auto"/>
        <w:right w:val="none" w:sz="0" w:space="0" w:color="auto"/>
      </w:divBdr>
    </w:div>
    <w:div w:id="1022055249">
      <w:bodyDiv w:val="1"/>
      <w:marLeft w:val="0"/>
      <w:marRight w:val="0"/>
      <w:marTop w:val="0"/>
      <w:marBottom w:val="0"/>
      <w:divBdr>
        <w:top w:val="none" w:sz="0" w:space="0" w:color="auto"/>
        <w:left w:val="none" w:sz="0" w:space="0" w:color="auto"/>
        <w:bottom w:val="none" w:sz="0" w:space="0" w:color="auto"/>
        <w:right w:val="none" w:sz="0" w:space="0" w:color="auto"/>
      </w:divBdr>
    </w:div>
    <w:div w:id="1282421745">
      <w:bodyDiv w:val="1"/>
      <w:marLeft w:val="0"/>
      <w:marRight w:val="0"/>
      <w:marTop w:val="0"/>
      <w:marBottom w:val="0"/>
      <w:divBdr>
        <w:top w:val="none" w:sz="0" w:space="0" w:color="auto"/>
        <w:left w:val="none" w:sz="0" w:space="0" w:color="auto"/>
        <w:bottom w:val="none" w:sz="0" w:space="0" w:color="auto"/>
        <w:right w:val="none" w:sz="0" w:space="0" w:color="auto"/>
      </w:divBdr>
    </w:div>
    <w:div w:id="1397322124">
      <w:bodyDiv w:val="1"/>
      <w:marLeft w:val="0"/>
      <w:marRight w:val="0"/>
      <w:marTop w:val="0"/>
      <w:marBottom w:val="0"/>
      <w:divBdr>
        <w:top w:val="none" w:sz="0" w:space="0" w:color="auto"/>
        <w:left w:val="none" w:sz="0" w:space="0" w:color="auto"/>
        <w:bottom w:val="none" w:sz="0" w:space="0" w:color="auto"/>
        <w:right w:val="none" w:sz="0" w:space="0" w:color="auto"/>
      </w:divBdr>
    </w:div>
    <w:div w:id="1844196107">
      <w:bodyDiv w:val="1"/>
      <w:marLeft w:val="0"/>
      <w:marRight w:val="0"/>
      <w:marTop w:val="0"/>
      <w:marBottom w:val="0"/>
      <w:divBdr>
        <w:top w:val="none" w:sz="0" w:space="0" w:color="auto"/>
        <w:left w:val="none" w:sz="0" w:space="0" w:color="auto"/>
        <w:bottom w:val="none" w:sz="0" w:space="0" w:color="auto"/>
        <w:right w:val="none" w:sz="0" w:space="0" w:color="auto"/>
      </w:divBdr>
    </w:div>
    <w:div w:id="2062632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gov.br/economia/pt-br/assuntos/drei/legislacao/arquivos/legislacoes-federais/indrei772020.pdf" TargetMode="External"/><Relationship Id="rId42" Type="http://schemas.openxmlformats.org/officeDocument/2006/relationships/hyperlink" Target="https://www.planalto.gov.br/ccivil_03/_ato2019-2022/2022/Decreto/D11246.htm" TargetMode="External"/><Relationship Id="rId47" Type="http://schemas.openxmlformats.org/officeDocument/2006/relationships/hyperlink" Target="https://www.planalto.gov.br/ccivil_03/_ato2019-2022/2022/Decreto/D11246.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www.planalto.gov.br/ccivil_03/leis/l8078compilado.htm" TargetMode="External"/><Relationship Id="rId2" Type="http://schemas.openxmlformats.org/officeDocument/2006/relationships/numbering" Target="numbering.xml"/><Relationship Id="rId16" Type="http://schemas.openxmlformats.org/officeDocument/2006/relationships/hyperlink" Target="https://www.gov.br/compras/pt-br/acesso-a-informacao/legislacao/instrucoes-normativas/instrucao-normativa-no-3-de-26-de-abril-de-2018" TargetMode="External"/><Relationship Id="rId29" Type="http://schemas.openxmlformats.org/officeDocument/2006/relationships/hyperlink" Target="https://www.planalto.gov.br/ccivil_03/_ato2011-2014/2013/lei/l12846.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gov.br/trabalho-e-previdencia/pt-br/servicos/empregador/programa-de-alimentacao-do-trabalhador-pat/arquivos-legislacao/instrucoes-normativas/pat_in_971_2009.pdf"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9-2022/2022/Decreto/D11246.htm" TargetMode="External"/><Relationship Id="rId40" Type="http://schemas.openxmlformats.org/officeDocument/2006/relationships/hyperlink" Target="https://www.planalto.gov.br/ccivil_03/_ato2019-2022/2022/Decreto/D11246.htm" TargetMode="External"/><Relationship Id="rId45" Type="http://schemas.openxmlformats.org/officeDocument/2006/relationships/hyperlink" Target="https://www.planalto.gov.br/ccivil_03/_ato2019-2022/2022/Decreto/D11246.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_ato2019-2022/2021/decreto/d10880.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s://www.gov.br/compras/pt-br/acesso-a-informacao/legislacao/instrucoes-normativas/instrucao-normativa-seges-me-no-73-de-30-de-setembro-de-2022" TargetMode="External"/><Relationship Id="rId14" Type="http://schemas.openxmlformats.org/officeDocument/2006/relationships/hyperlink" Target="https://www.planalto.gov.br/ccivil_03/_ato2015-2018/2016/decreto/d8660.htm" TargetMode="External"/><Relationship Id="rId22" Type="http://schemas.openxmlformats.org/officeDocument/2006/relationships/hyperlink" Target="https://www.planalto.gov.br/ccivil_03/leis/l5764.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19-2022/2022/Decreto/D11246.htm" TargetMode="External"/><Relationship Id="rId43" Type="http://schemas.openxmlformats.org/officeDocument/2006/relationships/hyperlink" Target="https://www.planalto.gov.br/ccivil_03/_ato2019-2022/2022/Decreto/D11246.htm" TargetMode="External"/><Relationship Id="rId48" Type="http://schemas.openxmlformats.org/officeDocument/2006/relationships/hyperlink" Target="https://www.planalto.gov.br/ccivil_03/_ato2019-2022/2022/Decreto/D11246.htm" TargetMode="External"/><Relationship Id="rId56" Type="http://schemas.openxmlformats.org/officeDocument/2006/relationships/hyperlink" Target="https://www.gov.br/economia/pt-br/assuntos/drei/legislacao/arquivos/legislacoes-federais/indrei772020.pdf"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 Type="http://schemas.openxmlformats.org/officeDocument/2006/relationships/hyperlink" Target="https://www.planalto.gov.br/ccivil_03/leis/lcp/lcp123.htm" TargetMode="External"/><Relationship Id="rId51" Type="http://schemas.openxmlformats.org/officeDocument/2006/relationships/hyperlink" Target="https://in.gov.br/en/web/dou/-/instrucao-normativa-seges/me-n-77-de-4-de-novembro-de-2022-441681061" TargetMode="External"/><Relationship Id="rId72"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portaltransparencia.gov.br/sancoes/cnep" TargetMode="External"/><Relationship Id="rId17" Type="http://schemas.openxmlformats.org/officeDocument/2006/relationships/hyperlink" Target="https://www.gov.br/compras/pt-br/acesso-a-informacao/legislacao/instrucoes-normativas/instrucao-normativa-no-3-de-26-de-abril-de-2018" TargetMode="External"/><Relationship Id="rId25" Type="http://schemas.openxmlformats.org/officeDocument/2006/relationships/hyperlink" Target="https://www.gov.br/compras/pt-br/acesso-a-informacao/legislacao/instrucoes-normativas/instrucao-normativa-seges-me-no-116-de-21-de-dezembro-de-2021"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9-2022/2022/Decreto/D11246.htm" TargetMode="External"/><Relationship Id="rId46" Type="http://schemas.openxmlformats.org/officeDocument/2006/relationships/hyperlink" Target="https://www.planalto.gov.br/ccivil_03/_ato2019-2022/2022/Decreto/D11246.htm" TargetMode="External"/><Relationship Id="rId59" Type="http://schemas.openxmlformats.org/officeDocument/2006/relationships/hyperlink" Target="https://www.gov.br/compras/pt-br/acesso-a-informacao/legislacao/instrucoes-normativas/instrucao-normativa-seges-me-no-116-de-21-de-dezembro-de-2021"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_ato2015-2018/2015/decreto/d8538.htm" TargetMode="External"/><Relationship Id="rId41" Type="http://schemas.openxmlformats.org/officeDocument/2006/relationships/hyperlink" Target="https://www.planalto.gov.br/ccivil_03/_ato2019-2022/2022/Decreto/D11246.htm" TargetMode="External"/><Relationship Id="rId54" Type="http://schemas.openxmlformats.org/officeDocument/2006/relationships/hyperlink" Target="https://www.planalto.gov.br/ccivil_03/leis/lcp/lcp12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_ato2011-2014/2011/lei/l12527.htm"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19-2022/2021/decreto/d10880.htm" TargetMode="External"/><Relationship Id="rId28" Type="http://schemas.openxmlformats.org/officeDocument/2006/relationships/hyperlink" Target="mailto:licitacao@caceres.gov.mt.br" TargetMode="External"/><Relationship Id="rId36" Type="http://schemas.openxmlformats.org/officeDocument/2006/relationships/hyperlink" Target="https://www.planalto.gov.br/ccivil_03/_ato2019-2022/2022/Decreto/D11246.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leis/l5764.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s://www.gov.br/compras/pt-br/acesso-a-informacao/legislacao/instrucoes-normativas/instrucao-normativa-seges-me-no-73-de-30-de-setembro-de-2022" TargetMode="External"/><Relationship Id="rId44" Type="http://schemas.openxmlformats.org/officeDocument/2006/relationships/hyperlink" Target="https://www.planalto.gov.br/ccivil_03/_ato2019-2022/2022/Decreto/D11246.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9-2022/2022/Decreto/D11246.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gov.br/empresas-e-negocios/pt-br/empreendedor" TargetMode="Externa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www.planalto.gov.br/ccivil_03/_ato2011-2014/2012/decreto/d7724.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A0AC7-9C36-43D4-930E-B7B901DEE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70</Pages>
  <Words>26136</Words>
  <Characters>141135</Characters>
  <Application>Microsoft Office Word</Application>
  <DocSecurity>0</DocSecurity>
  <Lines>1176</Lines>
  <Paragraphs>333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166938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BRASIL</dc:creator>
  <cp:keywords/>
  <dc:description/>
  <cp:lastModifiedBy>PC BRASIL</cp:lastModifiedBy>
  <cp:revision>10</cp:revision>
  <cp:lastPrinted>2024-05-13T18:40:00Z</cp:lastPrinted>
  <dcterms:created xsi:type="dcterms:W3CDTF">2024-05-13T18:04:00Z</dcterms:created>
  <dcterms:modified xsi:type="dcterms:W3CDTF">2024-05-13T18:41:00Z</dcterms:modified>
</cp:coreProperties>
</file>